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032"/>
        <w:gridCol w:w="3191"/>
      </w:tblGrid>
      <w:tr w:rsidR="00A82914" w:rsidTr="00D2132B">
        <w:tc>
          <w:tcPr>
            <w:tcW w:w="3600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Баш</w:t>
            </w:r>
            <w:r>
              <w:rPr>
                <w:rFonts w:ascii="a_Timer Bashkir" w:hAnsi="a_Timer Bashkir" w:cs="a_Timer Bashkir"/>
                <w:b/>
              </w:rPr>
              <w:t>ҡ</w:t>
            </w:r>
            <w:r>
              <w:rPr>
                <w:b/>
              </w:rPr>
              <w:t>ортостан</w:t>
            </w:r>
            <w:proofErr w:type="spellEnd"/>
            <w:r>
              <w:rPr>
                <w:b/>
              </w:rPr>
              <w:t xml:space="preserve">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ы </w:t>
            </w:r>
            <w:proofErr w:type="spellStart"/>
            <w:r>
              <w:rPr>
                <w:b/>
              </w:rPr>
              <w:t>Иглин</w:t>
            </w:r>
            <w:proofErr w:type="spellEnd"/>
            <w:r>
              <w:rPr>
                <w:b/>
              </w:rPr>
              <w:t xml:space="preserve"> районы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районының</w:t>
            </w:r>
            <w:proofErr w:type="spellEnd"/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Акбир</w:t>
            </w:r>
            <w:r>
              <w:rPr>
                <w:rFonts w:ascii="a_Timer Bashkir" w:hAnsi="a_Timer Bashkir" w:cs="a_Timer Bashkir"/>
                <w:b/>
              </w:rPr>
              <w:t>ҙ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</w:t>
            </w:r>
            <w:proofErr w:type="spellEnd"/>
            <w:r>
              <w:rPr>
                <w:b/>
              </w:rPr>
              <w:t xml:space="preserve">  советы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ауыл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биләмә</w:t>
            </w:r>
            <w:proofErr w:type="spellEnd"/>
            <w:r>
              <w:rPr>
                <w:b/>
                <w:lang w:val="en-US"/>
              </w:rPr>
              <w:t>h</w:t>
            </w:r>
            <w:r>
              <w:rPr>
                <w:b/>
              </w:rPr>
              <w:t>е</w:t>
            </w:r>
          </w:p>
          <w:p w:rsidR="00A82914" w:rsidRDefault="00A82914" w:rsidP="00D2132B">
            <w:pPr>
              <w:jc w:val="center"/>
            </w:pPr>
            <w:r>
              <w:rPr>
                <w:b/>
              </w:rPr>
              <w:t>Советы</w:t>
            </w:r>
          </w:p>
        </w:tc>
        <w:tc>
          <w:tcPr>
            <w:tcW w:w="3032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711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Акбердинский сельсовет муниципального района Иглинский район</w:t>
            </w:r>
          </w:p>
          <w:p w:rsidR="00A82914" w:rsidRDefault="00A82914" w:rsidP="00D2132B">
            <w:pPr>
              <w:jc w:val="center"/>
            </w:pPr>
            <w:r>
              <w:rPr>
                <w:b/>
              </w:rPr>
              <w:t>Республики Башкортостан</w:t>
            </w:r>
          </w:p>
        </w:tc>
      </w:tr>
    </w:tbl>
    <w:p w:rsidR="00A82914" w:rsidRDefault="00A82914" w:rsidP="00A829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452414, </w:t>
      </w:r>
      <w:proofErr w:type="spellStart"/>
      <w:r>
        <w:rPr>
          <w:b/>
          <w:sz w:val="18"/>
          <w:szCs w:val="18"/>
        </w:rPr>
        <w:t>Акбир</w:t>
      </w:r>
      <w:r>
        <w:rPr>
          <w:rFonts w:ascii="a_Timer(15%) Bashkir" w:hAnsi="a_Timer(15%) Bashkir" w:cs="a_Timer(15%) Bashkir"/>
          <w:b/>
          <w:sz w:val="18"/>
          <w:szCs w:val="18"/>
        </w:rPr>
        <w:t>ҙ</w:t>
      </w:r>
      <w:r>
        <w:rPr>
          <w:b/>
          <w:sz w:val="18"/>
          <w:szCs w:val="18"/>
        </w:rPr>
        <w:t>е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ауылы</w:t>
      </w:r>
      <w:proofErr w:type="spellEnd"/>
      <w:r>
        <w:rPr>
          <w:b/>
          <w:sz w:val="18"/>
          <w:szCs w:val="18"/>
        </w:rPr>
        <w:t xml:space="preserve">, Газпром </w:t>
      </w:r>
      <w:proofErr w:type="spellStart"/>
      <w:r>
        <w:rPr>
          <w:b/>
          <w:sz w:val="18"/>
          <w:szCs w:val="18"/>
        </w:rPr>
        <w:t>урамы</w:t>
      </w:r>
      <w:proofErr w:type="spellEnd"/>
      <w:r>
        <w:rPr>
          <w:b/>
          <w:sz w:val="18"/>
          <w:szCs w:val="18"/>
        </w:rPr>
        <w:t xml:space="preserve">, 21                                                  452414, </w:t>
      </w:r>
      <w:proofErr w:type="spellStart"/>
      <w:r>
        <w:rPr>
          <w:b/>
          <w:sz w:val="18"/>
          <w:szCs w:val="18"/>
        </w:rPr>
        <w:t>с.Акбердино</w:t>
      </w:r>
      <w:proofErr w:type="spellEnd"/>
      <w:r>
        <w:rPr>
          <w:b/>
          <w:sz w:val="18"/>
          <w:szCs w:val="18"/>
        </w:rPr>
        <w:t>, ул. Газпромовская, 21</w:t>
      </w:r>
    </w:p>
    <w:p w:rsidR="00A82914" w:rsidRPr="00585C3F" w:rsidRDefault="00A82914" w:rsidP="00A829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</w:t>
      </w:r>
      <w:r w:rsidRPr="00585C3F">
        <w:rPr>
          <w:b/>
          <w:sz w:val="18"/>
          <w:szCs w:val="18"/>
        </w:rPr>
        <w:t xml:space="preserve">.8 (34795) 2-51-01, </w:t>
      </w:r>
      <w:r>
        <w:rPr>
          <w:b/>
          <w:sz w:val="18"/>
          <w:szCs w:val="18"/>
        </w:rPr>
        <w:t>факс</w:t>
      </w:r>
      <w:r w:rsidRPr="00585C3F">
        <w:rPr>
          <w:b/>
          <w:sz w:val="18"/>
          <w:szCs w:val="18"/>
        </w:rPr>
        <w:t xml:space="preserve"> 2-51-03                                                                           </w:t>
      </w:r>
      <w:r>
        <w:rPr>
          <w:b/>
          <w:sz w:val="18"/>
          <w:szCs w:val="18"/>
        </w:rPr>
        <w:t>Тел</w:t>
      </w:r>
      <w:r w:rsidRPr="00585C3F">
        <w:rPr>
          <w:b/>
          <w:sz w:val="18"/>
          <w:szCs w:val="18"/>
        </w:rPr>
        <w:t xml:space="preserve">.8 (34795) 2-51-01, </w:t>
      </w:r>
      <w:r>
        <w:rPr>
          <w:b/>
          <w:sz w:val="18"/>
          <w:szCs w:val="18"/>
        </w:rPr>
        <w:t>факс</w:t>
      </w:r>
      <w:r w:rsidRPr="00585C3F">
        <w:rPr>
          <w:b/>
          <w:sz w:val="18"/>
          <w:szCs w:val="18"/>
        </w:rPr>
        <w:t xml:space="preserve"> 2-51-03</w:t>
      </w:r>
    </w:p>
    <w:p w:rsidR="00A82914" w:rsidRPr="00585C3F" w:rsidRDefault="00A82914" w:rsidP="00A82914">
      <w:pPr>
        <w:jc w:val="center"/>
        <w:rPr>
          <w:sz w:val="20"/>
          <w:szCs w:val="20"/>
        </w:rPr>
      </w:pPr>
      <w:r>
        <w:rPr>
          <w:b/>
          <w:sz w:val="18"/>
          <w:szCs w:val="18"/>
          <w:lang w:val="en-US"/>
        </w:rPr>
        <w:t>e</w:t>
      </w:r>
      <w:r w:rsidRPr="00585C3F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585C3F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akberdino</w:t>
      </w:r>
      <w:proofErr w:type="spellEnd"/>
      <w:r w:rsidRPr="00585C3F">
        <w:rPr>
          <w:b/>
          <w:sz w:val="18"/>
          <w:szCs w:val="18"/>
        </w:rPr>
        <w:t>_</w:t>
      </w:r>
      <w:proofErr w:type="spellStart"/>
      <w:r>
        <w:rPr>
          <w:b/>
          <w:sz w:val="18"/>
          <w:szCs w:val="18"/>
          <w:lang w:val="en-US"/>
        </w:rPr>
        <w:t>igln</w:t>
      </w:r>
      <w:proofErr w:type="spellEnd"/>
      <w:r w:rsidRPr="00585C3F">
        <w:rPr>
          <w:b/>
          <w:sz w:val="18"/>
          <w:szCs w:val="18"/>
        </w:rPr>
        <w:t xml:space="preserve">@ </w:t>
      </w:r>
      <w:r>
        <w:rPr>
          <w:b/>
          <w:sz w:val="18"/>
          <w:szCs w:val="18"/>
          <w:lang w:val="en-US"/>
        </w:rPr>
        <w:t>mail</w:t>
      </w:r>
      <w:r w:rsidRPr="00585C3F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585C3F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  <w:lang w:val="en-US"/>
        </w:rPr>
        <w:t>e</w:t>
      </w:r>
      <w:r w:rsidRPr="00585C3F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585C3F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akberdino</w:t>
      </w:r>
      <w:proofErr w:type="spellEnd"/>
      <w:r w:rsidRPr="00585C3F">
        <w:rPr>
          <w:b/>
          <w:sz w:val="18"/>
          <w:szCs w:val="18"/>
        </w:rPr>
        <w:t>_</w:t>
      </w:r>
      <w:proofErr w:type="spellStart"/>
      <w:r>
        <w:rPr>
          <w:b/>
          <w:sz w:val="18"/>
          <w:szCs w:val="18"/>
          <w:lang w:val="en-US"/>
        </w:rPr>
        <w:t>igln</w:t>
      </w:r>
      <w:proofErr w:type="spellEnd"/>
      <w:r w:rsidRPr="00585C3F">
        <w:rPr>
          <w:b/>
          <w:sz w:val="18"/>
          <w:szCs w:val="18"/>
        </w:rPr>
        <w:t xml:space="preserve">@ </w:t>
      </w:r>
      <w:r>
        <w:rPr>
          <w:b/>
          <w:sz w:val="18"/>
          <w:szCs w:val="18"/>
          <w:lang w:val="en-US"/>
        </w:rPr>
        <w:t>mail</w:t>
      </w:r>
      <w:r w:rsidRPr="00585C3F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A82914" w:rsidRDefault="00A82914" w:rsidP="00A82914">
      <w:pPr>
        <w:rPr>
          <w:rFonts w:ascii="a_Timer Bashkir" w:hAnsi="a_Timer Bashkir" w:cs="a_Timer Bashkir"/>
          <w:b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82914" w:rsidRDefault="00A82914" w:rsidP="00A82914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a_Timer Bashkir" w:hAnsi="a_Timer Bashkir" w:cs="a_Timer Bashkir"/>
          <w:b/>
          <w:sz w:val="28"/>
          <w:szCs w:val="28"/>
        </w:rPr>
        <w:t>Ҡ</w:t>
      </w:r>
      <w:r>
        <w:rPr>
          <w:b/>
          <w:sz w:val="28"/>
          <w:szCs w:val="28"/>
        </w:rPr>
        <w:t>АРАР                                                                          РЕШЕНИЕ</w:t>
      </w:r>
    </w:p>
    <w:p w:rsidR="00A82914" w:rsidRDefault="00A82914" w:rsidP="00A82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Pr="00EB357F">
        <w:rPr>
          <w:rFonts w:ascii="Times New Roman" w:hAnsi="Times New Roman" w:cs="Times New Roman"/>
          <w:b/>
          <w:sz w:val="28"/>
          <w:szCs w:val="28"/>
        </w:rPr>
        <w:t>Акбердинский 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ельсовет муниципального района Иглинский район Республики Башкортостан </w:t>
      </w:r>
      <w:r w:rsidR="009B7B1C">
        <w:rPr>
          <w:rFonts w:ascii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B7C7F" w:rsidRDefault="002B7C7F" w:rsidP="002B7C7F">
      <w:pPr>
        <w:ind w:firstLine="720"/>
        <w:jc w:val="center"/>
        <w:rPr>
          <w:b/>
          <w:sz w:val="28"/>
          <w:szCs w:val="28"/>
        </w:rPr>
      </w:pPr>
    </w:p>
    <w:p w:rsidR="00FB7734" w:rsidRDefault="00FB7734" w:rsidP="002B7C7F">
      <w:pPr>
        <w:ind w:firstLine="720"/>
        <w:jc w:val="center"/>
        <w:rPr>
          <w:b/>
          <w:sz w:val="28"/>
          <w:szCs w:val="28"/>
        </w:rPr>
      </w:pPr>
    </w:p>
    <w:p w:rsidR="000B3B7D" w:rsidRPr="006F73DF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r w:rsidRPr="006F73DF">
        <w:rPr>
          <w:b/>
          <w:sz w:val="27"/>
          <w:szCs w:val="27"/>
        </w:rPr>
        <w:t>Об утверждении Положения о порядке применения взысканий за несоблюдение ограничений и запретов</w:t>
      </w:r>
      <w:bookmarkEnd w:id="0"/>
      <w:r w:rsidRPr="006F73DF">
        <w:rPr>
          <w:b/>
          <w:sz w:val="27"/>
          <w:szCs w:val="27"/>
        </w:rPr>
        <w:t xml:space="preserve">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</w:p>
    <w:p w:rsidR="000B3B7D" w:rsidRPr="006F73DF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F73DF">
        <w:rPr>
          <w:b/>
          <w:sz w:val="27"/>
          <w:szCs w:val="27"/>
        </w:rPr>
        <w:t xml:space="preserve">к муниципальным служащим администрации сельского поселения </w:t>
      </w:r>
      <w:proofErr w:type="spellStart"/>
      <w:r>
        <w:rPr>
          <w:b/>
          <w:sz w:val="27"/>
          <w:szCs w:val="27"/>
        </w:rPr>
        <w:t>Акбердинский</w:t>
      </w:r>
      <w:proofErr w:type="spellEnd"/>
      <w:r>
        <w:rPr>
          <w:b/>
          <w:sz w:val="27"/>
          <w:szCs w:val="27"/>
        </w:rPr>
        <w:t xml:space="preserve"> </w:t>
      </w:r>
      <w:r w:rsidRPr="006F73DF">
        <w:rPr>
          <w:b/>
          <w:sz w:val="27"/>
          <w:szCs w:val="27"/>
        </w:rPr>
        <w:t xml:space="preserve">сельсовет муниципального района </w:t>
      </w:r>
      <w:proofErr w:type="spellStart"/>
      <w:r w:rsidRPr="006F73DF">
        <w:rPr>
          <w:b/>
          <w:sz w:val="27"/>
          <w:szCs w:val="27"/>
        </w:rPr>
        <w:t>Иглинский</w:t>
      </w:r>
      <w:proofErr w:type="spellEnd"/>
      <w:r w:rsidRPr="006F73DF">
        <w:rPr>
          <w:b/>
          <w:sz w:val="27"/>
          <w:szCs w:val="27"/>
        </w:rPr>
        <w:t xml:space="preserve"> район Республики Башкортостан</w:t>
      </w:r>
    </w:p>
    <w:p w:rsidR="000B3B7D" w:rsidRPr="006F73DF" w:rsidRDefault="000B3B7D" w:rsidP="000B3B7D">
      <w:pPr>
        <w:rPr>
          <w:sz w:val="27"/>
          <w:szCs w:val="27"/>
        </w:rPr>
      </w:pPr>
    </w:p>
    <w:p w:rsidR="000B3B7D" w:rsidRPr="006F73DF" w:rsidRDefault="000B3B7D" w:rsidP="000B3B7D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proofErr w:type="gramStart"/>
      <w:r w:rsidRPr="006F73DF">
        <w:rPr>
          <w:sz w:val="27"/>
          <w:szCs w:val="27"/>
        </w:rPr>
        <w:t>В соответствии с Федеральным законом от 25 декабря 2008 г. № 273-ФЗ «О противодействии коррупции» (с изменениями и дополнениями), Федерального закона от 02.03.2007 года № 25-ФЗ «О муниципальной службе в Российской Федерации», в целях обеспечения исполнения Федерального закона от 21.11.2011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Совет</w:t>
      </w:r>
      <w:proofErr w:type="gramEnd"/>
      <w:r w:rsidRPr="006F73DF"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Акбердинский</w:t>
      </w:r>
      <w:proofErr w:type="spellEnd"/>
      <w:r w:rsidRPr="006F73DF">
        <w:rPr>
          <w:sz w:val="27"/>
          <w:szCs w:val="27"/>
        </w:rPr>
        <w:t xml:space="preserve"> сельсовет муниципального района </w:t>
      </w:r>
      <w:proofErr w:type="spellStart"/>
      <w:r w:rsidRPr="006F73DF">
        <w:rPr>
          <w:sz w:val="27"/>
          <w:szCs w:val="27"/>
        </w:rPr>
        <w:t>Иглинский</w:t>
      </w:r>
      <w:proofErr w:type="spellEnd"/>
      <w:r w:rsidRPr="006F73DF">
        <w:rPr>
          <w:sz w:val="27"/>
          <w:szCs w:val="27"/>
        </w:rPr>
        <w:t xml:space="preserve"> район Республики Башкортостан решил:</w:t>
      </w:r>
    </w:p>
    <w:p w:rsidR="000B3B7D" w:rsidRPr="006F73DF" w:rsidRDefault="000B3B7D" w:rsidP="000B3B7D">
      <w:pPr>
        <w:ind w:firstLine="720"/>
        <w:jc w:val="both"/>
        <w:rPr>
          <w:sz w:val="27"/>
          <w:szCs w:val="27"/>
        </w:rPr>
      </w:pPr>
    </w:p>
    <w:p w:rsidR="000B3B7D" w:rsidRPr="006F73DF" w:rsidRDefault="000B3B7D" w:rsidP="000B3B7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F73DF">
        <w:rPr>
          <w:sz w:val="27"/>
          <w:szCs w:val="27"/>
        </w:rPr>
        <w:t xml:space="preserve">1.Утвердить прилагаемое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сельского поселения </w:t>
      </w:r>
      <w:proofErr w:type="spellStart"/>
      <w:r>
        <w:rPr>
          <w:sz w:val="27"/>
          <w:szCs w:val="27"/>
        </w:rPr>
        <w:t>Акбердинский</w:t>
      </w:r>
      <w:proofErr w:type="spellEnd"/>
      <w:r w:rsidRPr="006F73DF">
        <w:rPr>
          <w:sz w:val="27"/>
          <w:szCs w:val="27"/>
        </w:rPr>
        <w:t xml:space="preserve"> сельсовет муниципального района </w:t>
      </w:r>
      <w:proofErr w:type="spellStart"/>
      <w:r w:rsidRPr="006F73DF">
        <w:rPr>
          <w:sz w:val="27"/>
          <w:szCs w:val="27"/>
        </w:rPr>
        <w:t>Иглинский</w:t>
      </w:r>
      <w:proofErr w:type="spellEnd"/>
      <w:r w:rsidRPr="006F73DF">
        <w:rPr>
          <w:sz w:val="27"/>
          <w:szCs w:val="27"/>
        </w:rPr>
        <w:t xml:space="preserve"> район Республики Башкортостан.</w:t>
      </w:r>
    </w:p>
    <w:p w:rsidR="000B3B7D" w:rsidRDefault="000B3B7D" w:rsidP="000B3B7D">
      <w:pPr>
        <w:pStyle w:val="a7"/>
        <w:jc w:val="both"/>
        <w:rPr>
          <w:sz w:val="27"/>
          <w:szCs w:val="27"/>
        </w:rPr>
      </w:pPr>
    </w:p>
    <w:p w:rsidR="000B3B7D" w:rsidRPr="006F73DF" w:rsidRDefault="000B3B7D" w:rsidP="000B3B7D">
      <w:pPr>
        <w:pStyle w:val="a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F73DF">
        <w:rPr>
          <w:sz w:val="27"/>
          <w:szCs w:val="27"/>
        </w:rPr>
        <w:t xml:space="preserve">2. </w:t>
      </w:r>
      <w:r w:rsidRPr="006F73DF">
        <w:rPr>
          <w:rFonts w:ascii="Times New Roman" w:hAnsi="Times New Roman"/>
          <w:sz w:val="27"/>
          <w:szCs w:val="27"/>
          <w:lang w:eastAsia="ru-RU"/>
        </w:rPr>
        <w:t xml:space="preserve">Обнародовать решение в здании администрации сельского поселения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Акбердинский</w:t>
      </w:r>
      <w:proofErr w:type="spellEnd"/>
      <w:r w:rsidRPr="006F73DF">
        <w:rPr>
          <w:rFonts w:ascii="Times New Roman" w:hAnsi="Times New Roman"/>
          <w:sz w:val="27"/>
          <w:szCs w:val="27"/>
          <w:lang w:eastAsia="ru-RU"/>
        </w:rPr>
        <w:t xml:space="preserve"> сельсовет по адресу: 45241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6F73DF">
        <w:rPr>
          <w:rFonts w:ascii="Times New Roman" w:hAnsi="Times New Roman"/>
          <w:sz w:val="27"/>
          <w:szCs w:val="27"/>
          <w:lang w:eastAsia="ru-RU"/>
        </w:rPr>
        <w:t xml:space="preserve">, Республика Башкортостан, </w:t>
      </w:r>
      <w:proofErr w:type="spellStart"/>
      <w:r w:rsidRPr="006F73DF">
        <w:rPr>
          <w:rFonts w:ascii="Times New Roman" w:hAnsi="Times New Roman"/>
          <w:sz w:val="27"/>
          <w:szCs w:val="27"/>
          <w:lang w:eastAsia="ru-RU"/>
        </w:rPr>
        <w:t>Иглинский</w:t>
      </w:r>
      <w:proofErr w:type="spellEnd"/>
      <w:r w:rsidRPr="006F73DF">
        <w:rPr>
          <w:rFonts w:ascii="Times New Roman" w:hAnsi="Times New Roman"/>
          <w:sz w:val="27"/>
          <w:szCs w:val="27"/>
          <w:lang w:eastAsia="ru-RU"/>
        </w:rPr>
        <w:t xml:space="preserve"> район, с.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Акбердино</w:t>
      </w:r>
      <w:proofErr w:type="spellEnd"/>
      <w:r w:rsidRPr="006F73DF">
        <w:rPr>
          <w:rFonts w:ascii="Times New Roman" w:hAnsi="Times New Roman"/>
          <w:sz w:val="27"/>
          <w:szCs w:val="27"/>
          <w:lang w:eastAsia="ru-RU"/>
        </w:rPr>
        <w:t xml:space="preserve">, ул. </w:t>
      </w:r>
      <w:r>
        <w:rPr>
          <w:rFonts w:ascii="Times New Roman" w:hAnsi="Times New Roman"/>
          <w:sz w:val="27"/>
          <w:szCs w:val="27"/>
          <w:lang w:eastAsia="ru-RU"/>
        </w:rPr>
        <w:t>Газпромовская</w:t>
      </w:r>
      <w:r w:rsidRPr="006F73DF">
        <w:rPr>
          <w:rFonts w:ascii="Times New Roman" w:hAnsi="Times New Roman"/>
          <w:sz w:val="27"/>
          <w:szCs w:val="27"/>
          <w:lang w:eastAsia="ru-RU"/>
        </w:rPr>
        <w:t xml:space="preserve">, д. </w:t>
      </w:r>
      <w:r>
        <w:rPr>
          <w:rFonts w:ascii="Times New Roman" w:hAnsi="Times New Roman"/>
          <w:sz w:val="27"/>
          <w:szCs w:val="27"/>
          <w:lang w:eastAsia="ru-RU"/>
        </w:rPr>
        <w:t>21</w:t>
      </w:r>
      <w:r w:rsidRPr="006F73DF">
        <w:rPr>
          <w:rFonts w:ascii="Times New Roman" w:hAnsi="Times New Roman"/>
          <w:sz w:val="27"/>
          <w:szCs w:val="27"/>
          <w:lang w:eastAsia="ru-RU"/>
        </w:rPr>
        <w:t>. и</w:t>
      </w:r>
      <w:r w:rsidRPr="006F73DF">
        <w:rPr>
          <w:sz w:val="27"/>
          <w:szCs w:val="27"/>
        </w:rPr>
        <w:t xml:space="preserve"> </w:t>
      </w:r>
      <w:r w:rsidRPr="006F73DF">
        <w:rPr>
          <w:rFonts w:ascii="Times New Roman" w:hAnsi="Times New Roman"/>
          <w:sz w:val="27"/>
          <w:szCs w:val="27"/>
        </w:rPr>
        <w:t xml:space="preserve"> на официальном сайте администрации сельского поселения Балтийский сельсовет (</w:t>
      </w:r>
      <w:hyperlink r:id="rId7" w:history="1">
        <w:r w:rsidRPr="000B3B7D">
          <w:rPr>
            <w:rStyle w:val="a8"/>
            <w:rFonts w:ascii="Times New Roman" w:hAnsi="Times New Roman"/>
            <w:sz w:val="27"/>
            <w:szCs w:val="27"/>
          </w:rPr>
          <w:t>http://sp-akberdino.ru/</w:t>
        </w:r>
      </w:hyperlink>
      <w:r w:rsidRPr="006F73DF">
        <w:rPr>
          <w:rFonts w:ascii="Times New Roman" w:hAnsi="Times New Roman"/>
          <w:sz w:val="27"/>
          <w:szCs w:val="27"/>
        </w:rPr>
        <w:t>).</w:t>
      </w:r>
    </w:p>
    <w:p w:rsidR="000B3B7D" w:rsidRDefault="000B3B7D" w:rsidP="000B3B7D">
      <w:pPr>
        <w:tabs>
          <w:tab w:val="left" w:pos="851"/>
        </w:tabs>
        <w:jc w:val="both"/>
        <w:rPr>
          <w:sz w:val="27"/>
          <w:szCs w:val="27"/>
        </w:rPr>
      </w:pPr>
    </w:p>
    <w:p w:rsidR="000B3B7D" w:rsidRPr="006F73DF" w:rsidRDefault="000B3B7D" w:rsidP="000B3B7D">
      <w:pPr>
        <w:tabs>
          <w:tab w:val="left" w:pos="851"/>
        </w:tabs>
        <w:jc w:val="both"/>
        <w:rPr>
          <w:sz w:val="27"/>
          <w:szCs w:val="27"/>
        </w:rPr>
      </w:pPr>
      <w:r w:rsidRPr="006F73DF">
        <w:rPr>
          <w:sz w:val="27"/>
          <w:szCs w:val="27"/>
        </w:rPr>
        <w:t>3. Настоящее решение вступает в силу с момента его подписания.</w:t>
      </w:r>
    </w:p>
    <w:p w:rsidR="000B3B7D" w:rsidRPr="006F73DF" w:rsidRDefault="000B3B7D" w:rsidP="000B3B7D">
      <w:pPr>
        <w:tabs>
          <w:tab w:val="left" w:pos="0"/>
        </w:tabs>
        <w:rPr>
          <w:sz w:val="27"/>
          <w:szCs w:val="27"/>
        </w:rPr>
      </w:pPr>
    </w:p>
    <w:p w:rsidR="000B3B7D" w:rsidRPr="006F73DF" w:rsidRDefault="000B3B7D" w:rsidP="000B3B7D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6F73DF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Глава сельского поселения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А.З. </w:t>
      </w:r>
      <w:proofErr w:type="spellStart"/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Сатаев</w:t>
      </w:r>
      <w:proofErr w:type="spellEnd"/>
    </w:p>
    <w:p w:rsidR="000B3B7D" w:rsidRPr="006F73DF" w:rsidRDefault="000B3B7D" w:rsidP="000B3B7D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0B3B7D" w:rsidRPr="006F73DF" w:rsidRDefault="000B3B7D" w:rsidP="000B3B7D">
      <w:pPr>
        <w:ind w:left="240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Pr="006F73DF">
        <w:rPr>
          <w:sz w:val="27"/>
          <w:szCs w:val="27"/>
        </w:rPr>
        <w:t xml:space="preserve"> 201</w:t>
      </w:r>
      <w:r>
        <w:rPr>
          <w:sz w:val="27"/>
          <w:szCs w:val="27"/>
        </w:rPr>
        <w:t>9</w:t>
      </w:r>
      <w:r w:rsidRPr="006F73DF">
        <w:rPr>
          <w:sz w:val="27"/>
          <w:szCs w:val="27"/>
        </w:rPr>
        <w:t xml:space="preserve"> г.</w:t>
      </w:r>
    </w:p>
    <w:p w:rsidR="000B3B7D" w:rsidRDefault="000B3B7D" w:rsidP="000B3B7D">
      <w:pPr>
        <w:ind w:left="240"/>
        <w:jc w:val="both"/>
        <w:rPr>
          <w:sz w:val="27"/>
          <w:szCs w:val="27"/>
        </w:rPr>
      </w:pPr>
      <w:r w:rsidRPr="006F73DF">
        <w:rPr>
          <w:sz w:val="27"/>
          <w:szCs w:val="27"/>
        </w:rPr>
        <w:t xml:space="preserve">№ </w:t>
      </w:r>
      <w:r>
        <w:rPr>
          <w:sz w:val="27"/>
          <w:szCs w:val="27"/>
        </w:rPr>
        <w:t>593</w:t>
      </w: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Default="000B3B7D" w:rsidP="000B3B7D">
      <w:pPr>
        <w:ind w:left="240"/>
        <w:jc w:val="both"/>
        <w:rPr>
          <w:sz w:val="27"/>
          <w:szCs w:val="27"/>
        </w:rPr>
      </w:pPr>
    </w:p>
    <w:p w:rsidR="000B3B7D" w:rsidRPr="006F73DF" w:rsidRDefault="000B3B7D" w:rsidP="000B3B7D">
      <w:pPr>
        <w:ind w:left="240"/>
        <w:jc w:val="both"/>
        <w:rPr>
          <w:sz w:val="27"/>
          <w:szCs w:val="27"/>
        </w:rPr>
      </w:pPr>
    </w:p>
    <w:p w:rsidR="000B3B7D" w:rsidRPr="000D64F8" w:rsidRDefault="000B3B7D" w:rsidP="000B3B7D">
      <w:pPr>
        <w:framePr w:w="4336" w:h="2236" w:hRule="exact" w:hSpace="180" w:wrap="around" w:vAnchor="text" w:hAnchor="page" w:x="6991" w:y="204"/>
        <w:widowControl w:val="0"/>
        <w:autoSpaceDE w:val="0"/>
        <w:autoSpaceDN w:val="0"/>
        <w:adjustRightInd w:val="0"/>
      </w:pPr>
      <w:r w:rsidRPr="000D64F8">
        <w:lastRenderedPageBreak/>
        <w:t>Приложение</w:t>
      </w:r>
    </w:p>
    <w:p w:rsidR="000B3B7D" w:rsidRPr="000D64F8" w:rsidRDefault="000B3B7D" w:rsidP="000B3B7D">
      <w:pPr>
        <w:framePr w:w="4336" w:h="2236" w:hRule="exact" w:hSpace="180" w:wrap="around" w:vAnchor="text" w:hAnchor="page" w:x="6991" w:y="204"/>
        <w:widowControl w:val="0"/>
        <w:autoSpaceDE w:val="0"/>
        <w:autoSpaceDN w:val="0"/>
        <w:adjustRightInd w:val="0"/>
      </w:pPr>
      <w:r w:rsidRPr="000D64F8">
        <w:t>к решению Совета</w:t>
      </w:r>
      <w:r>
        <w:t xml:space="preserve"> сельского поселения </w:t>
      </w:r>
      <w:proofErr w:type="spellStart"/>
      <w:r>
        <w:t>Акбердинский</w:t>
      </w:r>
      <w:proofErr w:type="spellEnd"/>
      <w:r>
        <w:t xml:space="preserve"> сельсовет </w:t>
      </w:r>
      <w:r w:rsidRPr="000D64F8">
        <w:t>муниципального района</w:t>
      </w:r>
      <w:r>
        <w:t xml:space="preserve"> </w:t>
      </w:r>
      <w:proofErr w:type="spellStart"/>
      <w:r>
        <w:t>Иглинский</w:t>
      </w:r>
      <w:proofErr w:type="spellEnd"/>
      <w:r>
        <w:t xml:space="preserve"> район Республики Башкортостан</w:t>
      </w:r>
    </w:p>
    <w:p w:rsidR="000B3B7D" w:rsidRPr="000D64F8" w:rsidRDefault="000B3B7D" w:rsidP="000B3B7D">
      <w:pPr>
        <w:framePr w:w="4336" w:h="2236" w:hRule="exact" w:hSpace="180" w:wrap="around" w:vAnchor="text" w:hAnchor="page" w:x="6991" w:y="204"/>
        <w:widowControl w:val="0"/>
        <w:autoSpaceDE w:val="0"/>
        <w:autoSpaceDN w:val="0"/>
        <w:adjustRightInd w:val="0"/>
      </w:pPr>
      <w:r>
        <w:t xml:space="preserve">от  </w:t>
      </w:r>
      <w:r>
        <w:t>22</w:t>
      </w:r>
      <w:r>
        <w:t xml:space="preserve"> </w:t>
      </w:r>
      <w:r>
        <w:t>апреля</w:t>
      </w:r>
      <w:r>
        <w:t xml:space="preserve"> 2019</w:t>
      </w:r>
      <w:r w:rsidRPr="000D64F8">
        <w:t xml:space="preserve"> г.</w:t>
      </w:r>
    </w:p>
    <w:p w:rsidR="000B3B7D" w:rsidRPr="001113A3" w:rsidRDefault="000B3B7D" w:rsidP="000B3B7D">
      <w:pPr>
        <w:framePr w:w="4336" w:h="2236" w:hRule="exact" w:hSpace="180" w:wrap="around" w:vAnchor="text" w:hAnchor="page" w:x="6991" w:y="204"/>
        <w:spacing w:line="276" w:lineRule="auto"/>
      </w:pPr>
      <w:r>
        <w:t xml:space="preserve">№ </w:t>
      </w:r>
      <w:r>
        <w:t>593</w:t>
      </w:r>
    </w:p>
    <w:p w:rsidR="000B3B7D" w:rsidRPr="000D64F8" w:rsidRDefault="000B3B7D" w:rsidP="000B3B7D">
      <w:pPr>
        <w:widowControl w:val="0"/>
        <w:autoSpaceDE w:val="0"/>
        <w:autoSpaceDN w:val="0"/>
        <w:adjustRightInd w:val="0"/>
      </w:pPr>
    </w:p>
    <w:p w:rsidR="000B3B7D" w:rsidRPr="000D64F8" w:rsidRDefault="000B3B7D" w:rsidP="000B3B7D">
      <w:pPr>
        <w:widowControl w:val="0"/>
        <w:autoSpaceDE w:val="0"/>
        <w:autoSpaceDN w:val="0"/>
        <w:adjustRightInd w:val="0"/>
        <w:jc w:val="right"/>
      </w:pPr>
    </w:p>
    <w:p w:rsidR="000B3B7D" w:rsidRDefault="000B3B7D" w:rsidP="000B3B7D">
      <w:pPr>
        <w:ind w:left="-993"/>
        <w:jc w:val="right"/>
      </w:pPr>
    </w:p>
    <w:p w:rsidR="000B3B7D" w:rsidRDefault="000B3B7D" w:rsidP="000B3B7D">
      <w:pPr>
        <w:ind w:left="-993"/>
        <w:jc w:val="right"/>
      </w:pPr>
    </w:p>
    <w:p w:rsidR="000B3B7D" w:rsidRDefault="000B3B7D" w:rsidP="000B3B7D">
      <w:pPr>
        <w:ind w:left="-993"/>
        <w:jc w:val="both"/>
      </w:pPr>
    </w:p>
    <w:p w:rsidR="000B3B7D" w:rsidRDefault="000B3B7D" w:rsidP="000B3B7D">
      <w:pPr>
        <w:ind w:left="-993"/>
        <w:jc w:val="both"/>
      </w:pPr>
    </w:p>
    <w:p w:rsidR="000B3B7D" w:rsidRDefault="000B3B7D" w:rsidP="000B3B7D">
      <w:pPr>
        <w:ind w:left="-993"/>
        <w:jc w:val="both"/>
      </w:pPr>
    </w:p>
    <w:p w:rsidR="000B3B7D" w:rsidRPr="001113A3" w:rsidRDefault="000B3B7D" w:rsidP="000B3B7D">
      <w:pPr>
        <w:jc w:val="both"/>
        <w:rPr>
          <w:b/>
        </w:rPr>
      </w:pP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Pr="005C69A9">
        <w:rPr>
          <w:b/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69A9">
        <w:rPr>
          <w:b/>
          <w:sz w:val="28"/>
          <w:szCs w:val="28"/>
        </w:rPr>
        <w:t>в целях противодействия коррупции</w:t>
      </w:r>
      <w:r>
        <w:rPr>
          <w:b/>
          <w:sz w:val="28"/>
          <w:szCs w:val="28"/>
        </w:rPr>
        <w:t>,</w:t>
      </w:r>
      <w:r w:rsidRPr="005C69A9">
        <w:rPr>
          <w:b/>
          <w:sz w:val="28"/>
          <w:szCs w:val="28"/>
        </w:rPr>
        <w:t xml:space="preserve"> к муниципальным служащим администраци</w:t>
      </w:r>
      <w:r>
        <w:rPr>
          <w:b/>
          <w:sz w:val="28"/>
          <w:szCs w:val="28"/>
        </w:rPr>
        <w:t xml:space="preserve">и сельского поселения </w:t>
      </w:r>
      <w:proofErr w:type="spellStart"/>
      <w:r>
        <w:rPr>
          <w:b/>
          <w:sz w:val="28"/>
          <w:szCs w:val="28"/>
        </w:rPr>
        <w:t>Акбердинский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</w:t>
      </w:r>
      <w:r w:rsidRPr="005C69A9">
        <w:rPr>
          <w:b/>
          <w:sz w:val="28"/>
          <w:szCs w:val="28"/>
        </w:rPr>
        <w:t xml:space="preserve"> </w:t>
      </w:r>
      <w:proofErr w:type="spellStart"/>
      <w:r w:rsidRPr="005C69A9">
        <w:rPr>
          <w:b/>
          <w:sz w:val="28"/>
          <w:szCs w:val="28"/>
        </w:rPr>
        <w:t>Иглинский</w:t>
      </w:r>
      <w:proofErr w:type="spellEnd"/>
      <w:r w:rsidRPr="005C69A9">
        <w:rPr>
          <w:b/>
          <w:sz w:val="28"/>
          <w:szCs w:val="28"/>
        </w:rPr>
        <w:t xml:space="preserve"> район Республики Башкортостан</w:t>
      </w:r>
    </w:p>
    <w:p w:rsidR="000B3B7D" w:rsidRPr="00AB0475" w:rsidRDefault="000B3B7D" w:rsidP="000B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1. Общие положения</w:t>
      </w:r>
    </w:p>
    <w:p w:rsidR="000B3B7D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B7D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 порядке </w:t>
      </w:r>
      <w:r w:rsidRPr="00252AE8">
        <w:rPr>
          <w:sz w:val="28"/>
          <w:szCs w:val="28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</w:t>
      </w:r>
      <w:r>
        <w:rPr>
          <w:sz w:val="28"/>
          <w:szCs w:val="28"/>
        </w:rPr>
        <w:t xml:space="preserve">ции </w:t>
      </w:r>
      <w:r w:rsidRPr="00252AE8">
        <w:rPr>
          <w:sz w:val="28"/>
          <w:szCs w:val="28"/>
        </w:rPr>
        <w:t xml:space="preserve">к муниципальным служащим </w:t>
      </w:r>
      <w:r>
        <w:rPr>
          <w:sz w:val="28"/>
          <w:szCs w:val="28"/>
        </w:rPr>
        <w:t xml:space="preserve">администрации сельского поселения </w:t>
      </w:r>
      <w:r w:rsidRPr="006F73DF">
        <w:rPr>
          <w:sz w:val="28"/>
          <w:szCs w:val="28"/>
        </w:rPr>
        <w:t xml:space="preserve">Балтийский </w:t>
      </w:r>
      <w:r>
        <w:rPr>
          <w:sz w:val="28"/>
          <w:szCs w:val="28"/>
        </w:rPr>
        <w:t>сельсовет м</w:t>
      </w:r>
      <w:r w:rsidRPr="00252AE8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Иглинский</w:t>
      </w:r>
      <w:proofErr w:type="spellEnd"/>
      <w:r w:rsidRPr="00252AE8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(далее – положение) разработано</w:t>
      </w:r>
      <w:r w:rsidRPr="00252AE8">
        <w:rPr>
          <w:sz w:val="28"/>
          <w:szCs w:val="28"/>
        </w:rPr>
        <w:t xml:space="preserve"> в соответствии с Конституцией Российской Федерации, Федеральным Законо</w:t>
      </w:r>
      <w:r>
        <w:rPr>
          <w:sz w:val="28"/>
          <w:szCs w:val="28"/>
        </w:rPr>
        <w:t>м от 25.12.2008 года N 273-ФЗ  «О противодействии коррупции»</w:t>
      </w:r>
      <w:r w:rsidRPr="00252AE8">
        <w:rPr>
          <w:sz w:val="28"/>
          <w:szCs w:val="28"/>
        </w:rPr>
        <w:t>, Федеральным</w:t>
      </w:r>
      <w:proofErr w:type="gramEnd"/>
      <w:r w:rsidRPr="00252AE8">
        <w:rPr>
          <w:sz w:val="28"/>
          <w:szCs w:val="28"/>
        </w:rPr>
        <w:t xml:space="preserve"> Законом от 02.03.2007 года № 25-ФЗ «О муниципальной службе в Российской Федерации», Федеральным закон</w:t>
      </w:r>
      <w:r>
        <w:rPr>
          <w:sz w:val="28"/>
          <w:szCs w:val="28"/>
        </w:rPr>
        <w:t>ом от 21.11.2011 года № 329-ФЗ «</w:t>
      </w:r>
      <w:r w:rsidRPr="00252AE8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</w:t>
      </w:r>
      <w:r>
        <w:rPr>
          <w:sz w:val="28"/>
          <w:szCs w:val="28"/>
        </w:rPr>
        <w:t>ласти противодействия коррупции», Трудовым кодексом Российской Федерации</w:t>
      </w:r>
      <w:r w:rsidRPr="00252AE8">
        <w:rPr>
          <w:sz w:val="28"/>
          <w:szCs w:val="28"/>
        </w:rPr>
        <w:t>.</w:t>
      </w:r>
    </w:p>
    <w:p w:rsidR="000B3B7D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73681">
        <w:t xml:space="preserve"> </w:t>
      </w:r>
      <w:r w:rsidRPr="00273681">
        <w:rPr>
          <w:sz w:val="28"/>
          <w:szCs w:val="28"/>
        </w:rPr>
        <w:t xml:space="preserve">Положение устанавливает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</w:t>
      </w:r>
      <w:r>
        <w:rPr>
          <w:sz w:val="28"/>
          <w:szCs w:val="28"/>
        </w:rPr>
        <w:t xml:space="preserve">- </w:t>
      </w:r>
      <w:r w:rsidRPr="00273681">
        <w:rPr>
          <w:sz w:val="28"/>
          <w:szCs w:val="28"/>
        </w:rPr>
        <w:t xml:space="preserve">взысканий за правонарушения коррупционного характера) к </w:t>
      </w:r>
      <w:r w:rsidRPr="00252AE8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Акбердинский</w:t>
      </w:r>
      <w:proofErr w:type="spellEnd"/>
      <w:r>
        <w:rPr>
          <w:sz w:val="28"/>
          <w:szCs w:val="28"/>
        </w:rPr>
        <w:t xml:space="preserve"> сельсовет м</w:t>
      </w:r>
      <w:r w:rsidRPr="00252AE8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Иглинский</w:t>
      </w:r>
      <w:proofErr w:type="spellEnd"/>
      <w:r w:rsidRPr="00252AE8">
        <w:rPr>
          <w:sz w:val="28"/>
          <w:szCs w:val="28"/>
        </w:rPr>
        <w:t xml:space="preserve"> район Республики Башкортостан</w:t>
      </w:r>
      <w:r w:rsidRPr="0027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273681">
        <w:rPr>
          <w:sz w:val="28"/>
          <w:szCs w:val="28"/>
        </w:rPr>
        <w:t>муниципальным служащим).</w:t>
      </w:r>
      <w:r>
        <w:rPr>
          <w:sz w:val="28"/>
          <w:szCs w:val="28"/>
        </w:rPr>
        <w:t xml:space="preserve"> </w:t>
      </w:r>
    </w:p>
    <w:p w:rsidR="000B3B7D" w:rsidRPr="00971D1A" w:rsidRDefault="000B3B7D" w:rsidP="000B3B7D">
      <w:pPr>
        <w:ind w:firstLine="567"/>
        <w:jc w:val="both"/>
        <w:rPr>
          <w:sz w:val="28"/>
          <w:szCs w:val="28"/>
        </w:rPr>
      </w:pPr>
      <w:r w:rsidRPr="00971D1A">
        <w:rPr>
          <w:sz w:val="28"/>
          <w:szCs w:val="28"/>
        </w:rPr>
        <w:t>1.3. Взыскания за правонарушения коррупционного характера налагаются представителем нанимателя (работодателем) (далее</w:t>
      </w:r>
      <w:r>
        <w:rPr>
          <w:sz w:val="28"/>
          <w:szCs w:val="28"/>
        </w:rPr>
        <w:t xml:space="preserve"> - </w:t>
      </w:r>
      <w:r w:rsidRPr="00971D1A">
        <w:rPr>
          <w:sz w:val="28"/>
          <w:szCs w:val="28"/>
        </w:rPr>
        <w:t>работодатель).</w:t>
      </w:r>
    </w:p>
    <w:p w:rsidR="000B3B7D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lastRenderedPageBreak/>
        <w:t>2. Взыскания за несоблюдение ограничений и запретов,</w:t>
      </w:r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 xml:space="preserve">требований о предотвращении или об урегулировании конфликта 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 xml:space="preserve">интересов и неисполнение обязанностей, установленных в </w:t>
      </w:r>
      <w:r>
        <w:rPr>
          <w:sz w:val="28"/>
          <w:szCs w:val="28"/>
        </w:rPr>
        <w:t>целях противодействия коррупции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52AE8">
        <w:rPr>
          <w:sz w:val="28"/>
          <w:szCs w:val="28"/>
        </w:rPr>
        <w:t>замечание;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52AE8">
        <w:rPr>
          <w:sz w:val="28"/>
          <w:szCs w:val="28"/>
        </w:rPr>
        <w:t>выговор;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 (распоряжением работодателя).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3. Увольнение в связи с утратой доверия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3.1.2. Непредставление муниципальным служащим сведений о своих доходах,</w:t>
      </w:r>
      <w:r>
        <w:rPr>
          <w:sz w:val="28"/>
          <w:szCs w:val="28"/>
        </w:rPr>
        <w:t xml:space="preserve"> расходах,</w:t>
      </w:r>
      <w:r w:rsidRPr="00252AE8">
        <w:rPr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>
        <w:rPr>
          <w:sz w:val="28"/>
          <w:szCs w:val="28"/>
        </w:rPr>
        <w:t xml:space="preserve"> расходах,</w:t>
      </w:r>
      <w:r w:rsidRPr="00252AE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3.1.4. Осуществление муниципальным служащим предпринимательской деятельности.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 xml:space="preserve">3.2. </w:t>
      </w:r>
      <w:proofErr w:type="gramStart"/>
      <w:r w:rsidRPr="00252AE8">
        <w:rPr>
          <w:sz w:val="28"/>
          <w:szCs w:val="28"/>
        </w:rPr>
        <w:t xml:space="preserve">Непринятие муниципальным служащим, являющимся </w:t>
      </w:r>
      <w:r w:rsidRPr="00252AE8">
        <w:rPr>
          <w:sz w:val="28"/>
          <w:szCs w:val="28"/>
        </w:rPr>
        <w:lastRenderedPageBreak/>
        <w:t>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0B3B7D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4. Основания применения взысканий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за правонарушения коррупционного характера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Взыскания</w:t>
      </w:r>
      <w:r w:rsidRPr="00252AE8">
        <w:rPr>
          <w:sz w:val="28"/>
          <w:szCs w:val="28"/>
        </w:rPr>
        <w:t xml:space="preserve"> за правонарушения коррупционного хара</w:t>
      </w:r>
      <w:r>
        <w:rPr>
          <w:sz w:val="28"/>
          <w:szCs w:val="28"/>
        </w:rPr>
        <w:t>ктера применяются работодателем</w:t>
      </w:r>
      <w:r w:rsidRPr="00252AE8">
        <w:rPr>
          <w:sz w:val="28"/>
          <w:szCs w:val="28"/>
        </w:rPr>
        <w:t xml:space="preserve"> на основании: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а) доклада о результатах проверки, проведенной должностным лицом, ответственным за работу по профилактике коррупц</w:t>
      </w:r>
      <w:r>
        <w:rPr>
          <w:sz w:val="28"/>
          <w:szCs w:val="28"/>
        </w:rPr>
        <w:t xml:space="preserve">ионных и иных правонарушений в администрации сельского поселения </w:t>
      </w:r>
      <w:proofErr w:type="spellStart"/>
      <w:r>
        <w:rPr>
          <w:sz w:val="28"/>
          <w:szCs w:val="28"/>
        </w:rPr>
        <w:t>Акбердинский</w:t>
      </w:r>
      <w:proofErr w:type="spellEnd"/>
      <w:r w:rsidRPr="006F73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м</w:t>
      </w:r>
      <w:r w:rsidRPr="00252AE8">
        <w:rPr>
          <w:sz w:val="28"/>
          <w:szCs w:val="28"/>
        </w:rPr>
        <w:t>уни</w:t>
      </w:r>
      <w:r>
        <w:rPr>
          <w:sz w:val="28"/>
          <w:szCs w:val="28"/>
        </w:rPr>
        <w:t xml:space="preserve">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 w:rsidRPr="00252AE8">
        <w:rPr>
          <w:sz w:val="28"/>
          <w:szCs w:val="28"/>
        </w:rPr>
        <w:t xml:space="preserve"> район Республики Башкортостан;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б) рекомендации комиссии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sz w:val="28"/>
          <w:szCs w:val="28"/>
        </w:rPr>
        <w:t>Акбердинский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252AE8">
        <w:rPr>
          <w:sz w:val="28"/>
          <w:szCs w:val="28"/>
        </w:rPr>
        <w:t xml:space="preserve"> и урегулиров</w:t>
      </w:r>
      <w:r>
        <w:rPr>
          <w:sz w:val="28"/>
          <w:szCs w:val="28"/>
        </w:rPr>
        <w:t xml:space="preserve">анию конфликта интересов </w:t>
      </w:r>
      <w:r w:rsidRPr="00252AE8">
        <w:rPr>
          <w:sz w:val="28"/>
          <w:szCs w:val="28"/>
        </w:rPr>
        <w:t>в случае, если доклад о результатах проверки направлялся в комиссию;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в) объяснений муниципального служащего;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г) иных материалов.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5. Порядок применения взысканий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за правонарушения коррупционного характера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2AE8">
        <w:rPr>
          <w:sz w:val="28"/>
          <w:szCs w:val="28"/>
        </w:rPr>
        <w:t xml:space="preserve">До применения дисциплинарного взыскания работодатель должен затребовать от муниципального служащего объяснение в письменной форме. 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Если по истечении двух рабочих дней указанное объяснение работником не предоставлено, то составляется соответствующий акт.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5.2.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службе, установленных действующим законодательством, а также времени проведения служебной проверки.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52AE8">
        <w:rPr>
          <w:sz w:val="28"/>
          <w:szCs w:val="28"/>
        </w:rPr>
        <w:t>При необходимости, перед применением дисциплинарного взыскания, по распоряжению работодателя проводится служебная проверка.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 w:rsidRPr="00252AE8">
        <w:rPr>
          <w:sz w:val="28"/>
          <w:szCs w:val="28"/>
        </w:rPr>
        <w:t xml:space="preserve">При применении дисциплинарного взыскания учитываются характер совершенного муниципальным служащим коррупционного </w:t>
      </w:r>
      <w:r w:rsidRPr="00252AE8">
        <w:rPr>
          <w:sz w:val="28"/>
          <w:szCs w:val="28"/>
        </w:rPr>
        <w:lastRenderedPageBreak/>
        <w:t>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52AE8">
        <w:rPr>
          <w:sz w:val="28"/>
          <w:szCs w:val="28"/>
        </w:rPr>
        <w:t>Дисциплинарное взыскание не может быть применено позднее шести месяцев со дня совершения дисциплинарного проступка. В указанный срок не включается время производства по уголовному делу.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5.6. Копия распоряжения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трех рабочих дней со дня</w:t>
      </w:r>
      <w:r>
        <w:rPr>
          <w:sz w:val="28"/>
          <w:szCs w:val="28"/>
        </w:rPr>
        <w:t xml:space="preserve"> его издания, не считая времени его отсутствия на работе.</w:t>
      </w:r>
      <w:r w:rsidRPr="00252AE8">
        <w:rPr>
          <w:sz w:val="28"/>
          <w:szCs w:val="28"/>
        </w:rPr>
        <w:t xml:space="preserve"> Если работник отказывается ознакомиться с указанным распоряжением под роспись, то составляется соответствующий акт, в присутствии не менее двух свидетелей.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5.7.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от 02.03.2007 года № 25-ФЗ «О муниципальной службе в Российской Федерации».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5.8. За каждый дисциплинарный проступок может быть применено только одно дисциплинарное взыскание.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5.9. Если в течение одного года со дня применения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0B3B7D" w:rsidRPr="00252AE8" w:rsidRDefault="000B3B7D" w:rsidP="000B3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Работодатель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0B3B7D" w:rsidRPr="00252AE8" w:rsidRDefault="000B3B7D" w:rsidP="000B3B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5.10. Решение о наложении взыскания может быть обжаловано муниципальным служащим в порядке и сроки, установленные законодательством Российской Федерации.</w:t>
      </w:r>
    </w:p>
    <w:p w:rsidR="000B3B7D" w:rsidRDefault="000B3B7D" w:rsidP="000B3B7D">
      <w:pPr>
        <w:jc w:val="both"/>
        <w:rPr>
          <w:sz w:val="28"/>
          <w:szCs w:val="28"/>
        </w:rPr>
      </w:pPr>
    </w:p>
    <w:p w:rsidR="000B3B7D" w:rsidRDefault="000B3B7D" w:rsidP="000B3B7D">
      <w:pPr>
        <w:ind w:left="-993"/>
        <w:jc w:val="both"/>
        <w:rPr>
          <w:sz w:val="28"/>
          <w:szCs w:val="28"/>
        </w:rPr>
      </w:pPr>
    </w:p>
    <w:p w:rsidR="000B3B7D" w:rsidRDefault="000B3B7D" w:rsidP="000B3B7D">
      <w:pPr>
        <w:jc w:val="both"/>
        <w:rPr>
          <w:sz w:val="28"/>
          <w:szCs w:val="28"/>
        </w:rPr>
      </w:pPr>
    </w:p>
    <w:p w:rsidR="000B3B7D" w:rsidRPr="00F45A70" w:rsidRDefault="000B3B7D" w:rsidP="000B3B7D">
      <w:pPr>
        <w:widowControl w:val="0"/>
        <w:autoSpaceDE w:val="0"/>
        <w:autoSpaceDN w:val="0"/>
        <w:adjustRightInd w:val="0"/>
        <w:jc w:val="both"/>
      </w:pPr>
      <w:r>
        <w:t>Исполнитель:</w:t>
      </w:r>
      <w:r w:rsidRPr="00F45A70">
        <w:t xml:space="preserve"> </w:t>
      </w:r>
    </w:p>
    <w:p w:rsidR="000B3B7D" w:rsidRPr="00A02F83" w:rsidRDefault="000B3B7D" w:rsidP="000B3B7D">
      <w:pPr>
        <w:ind w:left="-993"/>
        <w:jc w:val="center"/>
      </w:pPr>
      <w:r w:rsidRPr="00A02F83">
        <w:t>управляющий делами</w:t>
      </w:r>
      <w:r>
        <w:t xml:space="preserve">                                                                                </w:t>
      </w:r>
      <w:r w:rsidRPr="00A02F83">
        <w:t xml:space="preserve"> </w:t>
      </w:r>
      <w:r>
        <w:t xml:space="preserve">Т.К. </w:t>
      </w:r>
      <w:proofErr w:type="spellStart"/>
      <w:r>
        <w:t>Низамутдинова</w:t>
      </w:r>
      <w:proofErr w:type="spellEnd"/>
    </w:p>
    <w:p w:rsidR="002B7C7F" w:rsidRDefault="002B7C7F" w:rsidP="002B7C7F">
      <w:pPr>
        <w:autoSpaceDE w:val="0"/>
        <w:autoSpaceDN w:val="0"/>
        <w:adjustRightInd w:val="0"/>
        <w:rPr>
          <w:szCs w:val="28"/>
        </w:rPr>
      </w:pPr>
    </w:p>
    <w:p w:rsidR="002B7C7F" w:rsidRDefault="002B7C7F" w:rsidP="002B7C7F">
      <w:pPr>
        <w:autoSpaceDE w:val="0"/>
        <w:autoSpaceDN w:val="0"/>
        <w:adjustRightInd w:val="0"/>
        <w:rPr>
          <w:szCs w:val="28"/>
        </w:rPr>
      </w:pPr>
    </w:p>
    <w:p w:rsidR="002B7C7F" w:rsidRDefault="002B7C7F" w:rsidP="002B7C7F">
      <w:pPr>
        <w:autoSpaceDE w:val="0"/>
        <w:autoSpaceDN w:val="0"/>
        <w:adjustRightInd w:val="0"/>
        <w:rPr>
          <w:szCs w:val="28"/>
        </w:rPr>
      </w:pPr>
    </w:p>
    <w:p w:rsidR="002B7C7F" w:rsidRDefault="002B7C7F" w:rsidP="002B7C7F">
      <w:pPr>
        <w:autoSpaceDE w:val="0"/>
        <w:autoSpaceDN w:val="0"/>
        <w:adjustRightInd w:val="0"/>
        <w:rPr>
          <w:szCs w:val="28"/>
        </w:rPr>
      </w:pPr>
    </w:p>
    <w:sectPr w:rsidR="002B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0C"/>
    <w:rsid w:val="00060BA9"/>
    <w:rsid w:val="000B3B7D"/>
    <w:rsid w:val="001D0C9B"/>
    <w:rsid w:val="001D508F"/>
    <w:rsid w:val="002413C0"/>
    <w:rsid w:val="002476E9"/>
    <w:rsid w:val="002B7C7F"/>
    <w:rsid w:val="00303A0C"/>
    <w:rsid w:val="00331F8B"/>
    <w:rsid w:val="003531A9"/>
    <w:rsid w:val="00364469"/>
    <w:rsid w:val="0037395A"/>
    <w:rsid w:val="004C208E"/>
    <w:rsid w:val="004E4885"/>
    <w:rsid w:val="0056648B"/>
    <w:rsid w:val="00585C3F"/>
    <w:rsid w:val="005C48FB"/>
    <w:rsid w:val="00720D78"/>
    <w:rsid w:val="007E7B7B"/>
    <w:rsid w:val="0081764D"/>
    <w:rsid w:val="00875680"/>
    <w:rsid w:val="00961452"/>
    <w:rsid w:val="009B7B1C"/>
    <w:rsid w:val="00A14E59"/>
    <w:rsid w:val="00A82914"/>
    <w:rsid w:val="00B81F18"/>
    <w:rsid w:val="00BA4CDD"/>
    <w:rsid w:val="00BD3B3C"/>
    <w:rsid w:val="00C118B5"/>
    <w:rsid w:val="00C32783"/>
    <w:rsid w:val="00CA43B1"/>
    <w:rsid w:val="00CA6052"/>
    <w:rsid w:val="00D87852"/>
    <w:rsid w:val="00EA6D83"/>
    <w:rsid w:val="00EB357F"/>
    <w:rsid w:val="00F13631"/>
    <w:rsid w:val="00F903A0"/>
    <w:rsid w:val="00FA583E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9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2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1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E4885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4E4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B3B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0B3B7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B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9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2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1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E4885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4E4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B3B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0B3B7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B3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-akberd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EBDA-566E-4392-A0AF-89531B1C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123</cp:lastModifiedBy>
  <cp:revision>2</cp:revision>
  <cp:lastPrinted>2019-05-13T03:57:00Z</cp:lastPrinted>
  <dcterms:created xsi:type="dcterms:W3CDTF">2019-05-14T13:29:00Z</dcterms:created>
  <dcterms:modified xsi:type="dcterms:W3CDTF">2019-05-14T13:29:00Z</dcterms:modified>
</cp:coreProperties>
</file>