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600"/>
        <w:gridCol w:w="3032"/>
        <w:gridCol w:w="3191"/>
      </w:tblGrid>
      <w:tr w:rsidR="00A82914" w:rsidTr="00DF19D3">
        <w:tc>
          <w:tcPr>
            <w:tcW w:w="3600" w:type="dxa"/>
            <w:shd w:val="clear" w:color="auto" w:fill="auto"/>
          </w:tcPr>
          <w:p w:rsidR="00A82914" w:rsidRDefault="00A82914" w:rsidP="00DF19D3">
            <w:pPr>
              <w:jc w:val="center"/>
              <w:rPr>
                <w:b/>
              </w:rPr>
            </w:pPr>
            <w:proofErr w:type="spellStart"/>
            <w:r>
              <w:rPr>
                <w:b/>
              </w:rPr>
              <w:t>Баш</w:t>
            </w:r>
            <w:r>
              <w:rPr>
                <w:rFonts w:ascii="a_Timer Bashkir" w:hAnsi="a_Timer Bashkir" w:cs="a_Timer Bashkir"/>
                <w:b/>
              </w:rPr>
              <w:t>ҡ</w:t>
            </w:r>
            <w:r>
              <w:rPr>
                <w:b/>
              </w:rPr>
              <w:t>ортостан</w:t>
            </w:r>
            <w:proofErr w:type="spellEnd"/>
            <w:r>
              <w:rPr>
                <w:b/>
              </w:rPr>
              <w:t xml:space="preserve"> Республика</w:t>
            </w:r>
            <w:proofErr w:type="gramStart"/>
            <w:r>
              <w:rPr>
                <w:b/>
                <w:lang w:val="en-US"/>
              </w:rPr>
              <w:t>h</w:t>
            </w:r>
            <w:proofErr w:type="gramEnd"/>
            <w:r>
              <w:rPr>
                <w:b/>
              </w:rPr>
              <w:t xml:space="preserve">ы </w:t>
            </w:r>
            <w:proofErr w:type="spellStart"/>
            <w:r>
              <w:rPr>
                <w:b/>
              </w:rPr>
              <w:t>Иглин</w:t>
            </w:r>
            <w:proofErr w:type="spellEnd"/>
            <w:r>
              <w:rPr>
                <w:b/>
              </w:rPr>
              <w:t xml:space="preserve"> районы</w:t>
            </w:r>
          </w:p>
          <w:p w:rsidR="00A82914" w:rsidRDefault="00A82914" w:rsidP="00DF19D3">
            <w:pPr>
              <w:jc w:val="center"/>
              <w:rPr>
                <w:b/>
              </w:rPr>
            </w:pPr>
            <w:proofErr w:type="spellStart"/>
            <w:r>
              <w:rPr>
                <w:b/>
              </w:rPr>
              <w:t>муниципаль</w:t>
            </w:r>
            <w:proofErr w:type="spellEnd"/>
            <w:r>
              <w:rPr>
                <w:b/>
              </w:rPr>
              <w:t xml:space="preserve"> </w:t>
            </w:r>
            <w:proofErr w:type="spellStart"/>
            <w:r>
              <w:rPr>
                <w:b/>
              </w:rPr>
              <w:t>районының</w:t>
            </w:r>
            <w:proofErr w:type="spellEnd"/>
          </w:p>
          <w:p w:rsidR="00A82914" w:rsidRDefault="00A82914" w:rsidP="00DF19D3">
            <w:pPr>
              <w:jc w:val="center"/>
              <w:rPr>
                <w:b/>
              </w:rPr>
            </w:pPr>
            <w:proofErr w:type="spellStart"/>
            <w:r>
              <w:rPr>
                <w:b/>
              </w:rPr>
              <w:t>Акбир</w:t>
            </w:r>
            <w:r>
              <w:rPr>
                <w:rFonts w:ascii="a_Timer Bashkir" w:hAnsi="a_Timer Bashkir" w:cs="a_Timer Bashkir"/>
                <w:b/>
              </w:rPr>
              <w:t>ҙ</w:t>
            </w:r>
            <w:r>
              <w:rPr>
                <w:b/>
              </w:rPr>
              <w:t>е</w:t>
            </w:r>
            <w:proofErr w:type="spellEnd"/>
            <w:r>
              <w:rPr>
                <w:b/>
              </w:rPr>
              <w:t xml:space="preserve"> </w:t>
            </w:r>
            <w:proofErr w:type="spellStart"/>
            <w:r>
              <w:rPr>
                <w:b/>
              </w:rPr>
              <w:t>ауыл</w:t>
            </w:r>
            <w:proofErr w:type="spellEnd"/>
            <w:r>
              <w:rPr>
                <w:b/>
              </w:rPr>
              <w:t xml:space="preserve">  советы</w:t>
            </w:r>
          </w:p>
          <w:p w:rsidR="00A82914" w:rsidRDefault="00A82914" w:rsidP="00DF19D3">
            <w:pPr>
              <w:jc w:val="center"/>
              <w:rPr>
                <w:b/>
              </w:rPr>
            </w:pPr>
            <w:proofErr w:type="spellStart"/>
            <w:r>
              <w:rPr>
                <w:b/>
              </w:rPr>
              <w:t>ауыл</w:t>
            </w:r>
            <w:proofErr w:type="spellEnd"/>
            <w:r>
              <w:rPr>
                <w:b/>
              </w:rPr>
              <w:t xml:space="preserve"> </w:t>
            </w:r>
            <w:proofErr w:type="spellStart"/>
            <w:r>
              <w:rPr>
                <w:b/>
              </w:rPr>
              <w:t>билә</w:t>
            </w:r>
            <w:proofErr w:type="gramStart"/>
            <w:r>
              <w:rPr>
                <w:b/>
              </w:rPr>
              <w:t>м</w:t>
            </w:r>
            <w:proofErr w:type="gramEnd"/>
            <w:r>
              <w:rPr>
                <w:b/>
              </w:rPr>
              <w:t>ә</w:t>
            </w:r>
            <w:proofErr w:type="spellEnd"/>
            <w:r>
              <w:rPr>
                <w:b/>
                <w:lang w:val="en-US"/>
              </w:rPr>
              <w:t>h</w:t>
            </w:r>
            <w:r>
              <w:rPr>
                <w:b/>
              </w:rPr>
              <w:t>е</w:t>
            </w:r>
          </w:p>
          <w:p w:rsidR="00A82914" w:rsidRDefault="00A82914" w:rsidP="00DF19D3">
            <w:pPr>
              <w:jc w:val="center"/>
            </w:pPr>
            <w:r>
              <w:rPr>
                <w:b/>
              </w:rPr>
              <w:t>Советы</w:t>
            </w:r>
          </w:p>
        </w:tc>
        <w:tc>
          <w:tcPr>
            <w:tcW w:w="3032" w:type="dxa"/>
            <w:shd w:val="clear" w:color="auto" w:fill="auto"/>
          </w:tcPr>
          <w:p w:rsidR="00A82914" w:rsidRDefault="00A82914" w:rsidP="00DF19D3">
            <w:pPr>
              <w:jc w:val="center"/>
              <w:rPr>
                <w:b/>
              </w:rPr>
            </w:pPr>
            <w:r>
              <w:rPr>
                <w:rFonts w:ascii="Arial" w:hAnsi="Arial" w:cs="Arial"/>
                <w:noProof/>
                <w:lang w:eastAsia="ru-RU"/>
              </w:rPr>
              <w:drawing>
                <wp:inline distT="0" distB="0" distL="0" distR="0">
                  <wp:extent cx="711200" cy="82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825500"/>
                          </a:xfrm>
                          <a:prstGeom prst="rect">
                            <a:avLst/>
                          </a:prstGeom>
                          <a:solidFill>
                            <a:srgbClr val="FFFFFF"/>
                          </a:solidFill>
                          <a:ln>
                            <a:noFill/>
                          </a:ln>
                        </pic:spPr>
                      </pic:pic>
                    </a:graphicData>
                  </a:graphic>
                </wp:inline>
              </w:drawing>
            </w:r>
          </w:p>
        </w:tc>
        <w:tc>
          <w:tcPr>
            <w:tcW w:w="3191" w:type="dxa"/>
            <w:shd w:val="clear" w:color="auto" w:fill="auto"/>
          </w:tcPr>
          <w:p w:rsidR="00A82914" w:rsidRDefault="00A82914" w:rsidP="00DF19D3">
            <w:pPr>
              <w:jc w:val="center"/>
              <w:rPr>
                <w:b/>
              </w:rPr>
            </w:pPr>
            <w:r>
              <w:rPr>
                <w:b/>
              </w:rPr>
              <w:t>Совет</w:t>
            </w:r>
          </w:p>
          <w:p w:rsidR="00A82914" w:rsidRDefault="00A82914" w:rsidP="00DF19D3">
            <w:pPr>
              <w:jc w:val="center"/>
              <w:rPr>
                <w:b/>
              </w:rPr>
            </w:pPr>
            <w:r>
              <w:rPr>
                <w:b/>
              </w:rPr>
              <w:t>сельского поселения Акбердинский сельсовет муниципального района Иглинский район</w:t>
            </w:r>
          </w:p>
          <w:p w:rsidR="00A82914" w:rsidRDefault="00A82914" w:rsidP="00DF19D3">
            <w:pPr>
              <w:jc w:val="center"/>
            </w:pPr>
            <w:r>
              <w:rPr>
                <w:b/>
              </w:rPr>
              <w:t>Республики Башкортостан</w:t>
            </w:r>
          </w:p>
        </w:tc>
      </w:tr>
    </w:tbl>
    <w:p w:rsidR="00A82914" w:rsidRDefault="00A82914" w:rsidP="00A82914">
      <w:pPr>
        <w:jc w:val="center"/>
        <w:rPr>
          <w:b/>
          <w:sz w:val="18"/>
          <w:szCs w:val="18"/>
        </w:rPr>
      </w:pPr>
      <w:r>
        <w:rPr>
          <w:b/>
          <w:sz w:val="18"/>
          <w:szCs w:val="18"/>
        </w:rPr>
        <w:t xml:space="preserve">452414, </w:t>
      </w:r>
      <w:proofErr w:type="spellStart"/>
      <w:r>
        <w:rPr>
          <w:b/>
          <w:sz w:val="18"/>
          <w:szCs w:val="18"/>
        </w:rPr>
        <w:t>Акбир</w:t>
      </w:r>
      <w:r>
        <w:rPr>
          <w:rFonts w:ascii="a_Timer(15%) Bashkir" w:hAnsi="a_Timer(15%) Bashkir" w:cs="a_Timer(15%) Bashkir"/>
          <w:b/>
          <w:sz w:val="18"/>
          <w:szCs w:val="18"/>
        </w:rPr>
        <w:t>ҙ</w:t>
      </w:r>
      <w:r>
        <w:rPr>
          <w:b/>
          <w:sz w:val="18"/>
          <w:szCs w:val="18"/>
        </w:rPr>
        <w:t>е</w:t>
      </w:r>
      <w:proofErr w:type="spellEnd"/>
      <w:r>
        <w:rPr>
          <w:b/>
          <w:sz w:val="18"/>
          <w:szCs w:val="18"/>
        </w:rPr>
        <w:t xml:space="preserve"> </w:t>
      </w:r>
      <w:proofErr w:type="spellStart"/>
      <w:r>
        <w:rPr>
          <w:b/>
          <w:sz w:val="18"/>
          <w:szCs w:val="18"/>
        </w:rPr>
        <w:t>ауылы</w:t>
      </w:r>
      <w:proofErr w:type="spellEnd"/>
      <w:r>
        <w:rPr>
          <w:b/>
          <w:sz w:val="18"/>
          <w:szCs w:val="18"/>
        </w:rPr>
        <w:t xml:space="preserve">, Газпром </w:t>
      </w:r>
      <w:proofErr w:type="spellStart"/>
      <w:r>
        <w:rPr>
          <w:b/>
          <w:sz w:val="18"/>
          <w:szCs w:val="18"/>
        </w:rPr>
        <w:t>урамы</w:t>
      </w:r>
      <w:proofErr w:type="spellEnd"/>
      <w:r>
        <w:rPr>
          <w:b/>
          <w:sz w:val="18"/>
          <w:szCs w:val="18"/>
        </w:rPr>
        <w:t xml:space="preserve">, 21                                                  452414, </w:t>
      </w:r>
      <w:proofErr w:type="spellStart"/>
      <w:r>
        <w:rPr>
          <w:b/>
          <w:sz w:val="18"/>
          <w:szCs w:val="18"/>
        </w:rPr>
        <w:t>с</w:t>
      </w:r>
      <w:proofErr w:type="gramStart"/>
      <w:r>
        <w:rPr>
          <w:b/>
          <w:sz w:val="18"/>
          <w:szCs w:val="18"/>
        </w:rPr>
        <w:t>.А</w:t>
      </w:r>
      <w:proofErr w:type="gramEnd"/>
      <w:r>
        <w:rPr>
          <w:b/>
          <w:sz w:val="18"/>
          <w:szCs w:val="18"/>
        </w:rPr>
        <w:t>кбердино</w:t>
      </w:r>
      <w:proofErr w:type="spellEnd"/>
      <w:r>
        <w:rPr>
          <w:b/>
          <w:sz w:val="18"/>
          <w:szCs w:val="18"/>
        </w:rPr>
        <w:t>, ул. Газпромовская, 21</w:t>
      </w:r>
    </w:p>
    <w:p w:rsidR="00A82914" w:rsidRPr="00A14E59" w:rsidRDefault="00A82914" w:rsidP="00A82914">
      <w:pPr>
        <w:jc w:val="center"/>
        <w:rPr>
          <w:b/>
          <w:sz w:val="18"/>
          <w:szCs w:val="18"/>
          <w:lang w:val="en-US"/>
        </w:rPr>
      </w:pPr>
      <w:r>
        <w:rPr>
          <w:b/>
          <w:sz w:val="18"/>
          <w:szCs w:val="18"/>
        </w:rPr>
        <w:t>Тел</w:t>
      </w:r>
      <w:r w:rsidRPr="00A14E59">
        <w:rPr>
          <w:b/>
          <w:sz w:val="18"/>
          <w:szCs w:val="18"/>
          <w:lang w:val="en-US"/>
        </w:rPr>
        <w:t xml:space="preserve">.8 (34795) 2-51-01, </w:t>
      </w:r>
      <w:r>
        <w:rPr>
          <w:b/>
          <w:sz w:val="18"/>
          <w:szCs w:val="18"/>
        </w:rPr>
        <w:t>факс</w:t>
      </w:r>
      <w:r w:rsidRPr="00A14E59">
        <w:rPr>
          <w:b/>
          <w:sz w:val="18"/>
          <w:szCs w:val="18"/>
          <w:lang w:val="en-US"/>
        </w:rPr>
        <w:t xml:space="preserve"> 2-51-03                                                                           </w:t>
      </w:r>
      <w:r>
        <w:rPr>
          <w:b/>
          <w:sz w:val="18"/>
          <w:szCs w:val="18"/>
        </w:rPr>
        <w:t>Тел</w:t>
      </w:r>
      <w:r w:rsidRPr="00A14E59">
        <w:rPr>
          <w:b/>
          <w:sz w:val="18"/>
          <w:szCs w:val="18"/>
          <w:lang w:val="en-US"/>
        </w:rPr>
        <w:t xml:space="preserve">.8 (34795) 2-51-01, </w:t>
      </w:r>
      <w:r>
        <w:rPr>
          <w:b/>
          <w:sz w:val="18"/>
          <w:szCs w:val="18"/>
        </w:rPr>
        <w:t>факс</w:t>
      </w:r>
      <w:r w:rsidRPr="00A14E59">
        <w:rPr>
          <w:b/>
          <w:sz w:val="18"/>
          <w:szCs w:val="18"/>
          <w:lang w:val="en-US"/>
        </w:rPr>
        <w:t xml:space="preserve"> 2-51-03</w:t>
      </w:r>
    </w:p>
    <w:p w:rsidR="00A82914" w:rsidRPr="009B7B1C" w:rsidRDefault="00A82914" w:rsidP="00A82914">
      <w:pPr>
        <w:jc w:val="center"/>
        <w:rPr>
          <w:sz w:val="20"/>
          <w:szCs w:val="20"/>
          <w:lang w:val="en-US"/>
        </w:rPr>
      </w:pPr>
      <w:proofErr w:type="gramStart"/>
      <w:r>
        <w:rPr>
          <w:b/>
          <w:sz w:val="18"/>
          <w:szCs w:val="18"/>
          <w:lang w:val="en-US"/>
        </w:rPr>
        <w:t>e</w:t>
      </w:r>
      <w:r w:rsidRPr="009B7B1C">
        <w:rPr>
          <w:b/>
          <w:sz w:val="18"/>
          <w:szCs w:val="18"/>
          <w:lang w:val="en-US"/>
        </w:rPr>
        <w:t>-</w:t>
      </w:r>
      <w:r>
        <w:rPr>
          <w:b/>
          <w:sz w:val="18"/>
          <w:szCs w:val="18"/>
          <w:lang w:val="en-US"/>
        </w:rPr>
        <w:t>mail</w:t>
      </w:r>
      <w:proofErr w:type="gramEnd"/>
      <w:r w:rsidRPr="009B7B1C">
        <w:rPr>
          <w:b/>
          <w:sz w:val="18"/>
          <w:szCs w:val="18"/>
          <w:lang w:val="en-US"/>
        </w:rPr>
        <w:t xml:space="preserve">: </w:t>
      </w:r>
      <w:proofErr w:type="spellStart"/>
      <w:r>
        <w:rPr>
          <w:b/>
          <w:sz w:val="18"/>
          <w:szCs w:val="18"/>
          <w:lang w:val="en-US"/>
        </w:rPr>
        <w:t>akberdino</w:t>
      </w:r>
      <w:r w:rsidRPr="009B7B1C">
        <w:rPr>
          <w:b/>
          <w:sz w:val="18"/>
          <w:szCs w:val="18"/>
          <w:lang w:val="en-US"/>
        </w:rPr>
        <w:t>_</w:t>
      </w:r>
      <w:r>
        <w:rPr>
          <w:b/>
          <w:sz w:val="18"/>
          <w:szCs w:val="18"/>
          <w:lang w:val="en-US"/>
        </w:rPr>
        <w:t>igln</w:t>
      </w:r>
      <w:proofErr w:type="spellEnd"/>
      <w:r w:rsidRPr="009B7B1C">
        <w:rPr>
          <w:b/>
          <w:sz w:val="18"/>
          <w:szCs w:val="18"/>
          <w:lang w:val="en-US"/>
        </w:rPr>
        <w:t xml:space="preserve">@ </w:t>
      </w:r>
      <w:r>
        <w:rPr>
          <w:b/>
          <w:sz w:val="18"/>
          <w:szCs w:val="18"/>
          <w:lang w:val="en-US"/>
        </w:rPr>
        <w:t>mail</w:t>
      </w:r>
      <w:r w:rsidRPr="009B7B1C">
        <w:rPr>
          <w:b/>
          <w:sz w:val="18"/>
          <w:szCs w:val="18"/>
          <w:lang w:val="en-US"/>
        </w:rPr>
        <w:t>.</w:t>
      </w:r>
      <w:r>
        <w:rPr>
          <w:b/>
          <w:sz w:val="18"/>
          <w:szCs w:val="18"/>
          <w:lang w:val="en-US"/>
        </w:rPr>
        <w:t>ru</w:t>
      </w:r>
      <w:r w:rsidRPr="009B7B1C">
        <w:rPr>
          <w:b/>
          <w:sz w:val="18"/>
          <w:szCs w:val="18"/>
          <w:lang w:val="en-US"/>
        </w:rPr>
        <w:t xml:space="preserve">                                                                                 </w:t>
      </w:r>
      <w:r>
        <w:rPr>
          <w:b/>
          <w:sz w:val="18"/>
          <w:szCs w:val="18"/>
          <w:lang w:val="en-US"/>
        </w:rPr>
        <w:t>e</w:t>
      </w:r>
      <w:r w:rsidRPr="009B7B1C">
        <w:rPr>
          <w:b/>
          <w:sz w:val="18"/>
          <w:szCs w:val="18"/>
          <w:lang w:val="en-US"/>
        </w:rPr>
        <w:t>-</w:t>
      </w:r>
      <w:r>
        <w:rPr>
          <w:b/>
          <w:sz w:val="18"/>
          <w:szCs w:val="18"/>
          <w:lang w:val="en-US"/>
        </w:rPr>
        <w:t>mail</w:t>
      </w:r>
      <w:r w:rsidRPr="009B7B1C">
        <w:rPr>
          <w:b/>
          <w:sz w:val="18"/>
          <w:szCs w:val="18"/>
          <w:lang w:val="en-US"/>
        </w:rPr>
        <w:t xml:space="preserve">: </w:t>
      </w:r>
      <w:proofErr w:type="spellStart"/>
      <w:r>
        <w:rPr>
          <w:b/>
          <w:sz w:val="18"/>
          <w:szCs w:val="18"/>
          <w:lang w:val="en-US"/>
        </w:rPr>
        <w:t>akberdino</w:t>
      </w:r>
      <w:r w:rsidRPr="009B7B1C">
        <w:rPr>
          <w:b/>
          <w:sz w:val="18"/>
          <w:szCs w:val="18"/>
          <w:lang w:val="en-US"/>
        </w:rPr>
        <w:t>_</w:t>
      </w:r>
      <w:r>
        <w:rPr>
          <w:b/>
          <w:sz w:val="18"/>
          <w:szCs w:val="18"/>
          <w:lang w:val="en-US"/>
        </w:rPr>
        <w:t>igln</w:t>
      </w:r>
      <w:proofErr w:type="spellEnd"/>
      <w:r w:rsidRPr="009B7B1C">
        <w:rPr>
          <w:b/>
          <w:sz w:val="18"/>
          <w:szCs w:val="18"/>
          <w:lang w:val="en-US"/>
        </w:rPr>
        <w:t xml:space="preserve">@ </w:t>
      </w:r>
      <w:r>
        <w:rPr>
          <w:b/>
          <w:sz w:val="18"/>
          <w:szCs w:val="18"/>
          <w:lang w:val="en-US"/>
        </w:rPr>
        <w:t>mail</w:t>
      </w:r>
      <w:r w:rsidRPr="009B7B1C">
        <w:rPr>
          <w:b/>
          <w:sz w:val="18"/>
          <w:szCs w:val="18"/>
          <w:lang w:val="en-US"/>
        </w:rPr>
        <w:t>.</w:t>
      </w:r>
      <w:r>
        <w:rPr>
          <w:b/>
          <w:sz w:val="18"/>
          <w:szCs w:val="18"/>
          <w:lang w:val="en-US"/>
        </w:rPr>
        <w:t>ru</w:t>
      </w:r>
    </w:p>
    <w:p w:rsidR="00A82914" w:rsidRDefault="00A82914" w:rsidP="00A82914">
      <w:pPr>
        <w:rPr>
          <w:rFonts w:ascii="a_Timer Bashkir" w:hAnsi="a_Timer Bashkir" w:cs="a_Timer Bashkir"/>
          <w:b/>
          <w:sz w:val="28"/>
          <w:szCs w:val="28"/>
        </w:rPr>
      </w:pPr>
      <w:r>
        <w:rPr>
          <w:sz w:val="20"/>
          <w:szCs w:val="20"/>
        </w:rPr>
        <w:t>_____________________________________________________________________________________________</w:t>
      </w:r>
    </w:p>
    <w:p w:rsidR="00A82914" w:rsidRDefault="00A82914" w:rsidP="00A82914">
      <w:pPr>
        <w:spacing w:line="360" w:lineRule="auto"/>
        <w:jc w:val="center"/>
        <w:rPr>
          <w:b/>
          <w:sz w:val="28"/>
          <w:szCs w:val="28"/>
        </w:rPr>
      </w:pPr>
      <w:r>
        <w:rPr>
          <w:rFonts w:ascii="a_Timer Bashkir" w:hAnsi="a_Timer Bashkir" w:cs="a_Timer Bashkir"/>
          <w:b/>
          <w:sz w:val="28"/>
          <w:szCs w:val="28"/>
        </w:rPr>
        <w:t>Ҡ</w:t>
      </w:r>
      <w:r>
        <w:rPr>
          <w:b/>
          <w:sz w:val="28"/>
          <w:szCs w:val="28"/>
        </w:rPr>
        <w:t>АРАР                                                                          РЕШЕНИЕ</w:t>
      </w:r>
    </w:p>
    <w:p w:rsidR="00825B0F" w:rsidRPr="00963023" w:rsidRDefault="00825B0F" w:rsidP="00825B0F">
      <w:pPr>
        <w:pStyle w:val="ConsNonformat"/>
        <w:widowControl/>
        <w:spacing w:line="360" w:lineRule="auto"/>
        <w:ind w:right="0"/>
        <w:jc w:val="center"/>
        <w:rPr>
          <w:rFonts w:ascii="Times New Roman" w:hAnsi="Times New Roman" w:cs="Times New Roman"/>
          <w:b/>
          <w:sz w:val="28"/>
          <w:szCs w:val="28"/>
        </w:rPr>
      </w:pPr>
      <w:r w:rsidRPr="00963023">
        <w:rPr>
          <w:rFonts w:ascii="Times New Roman" w:hAnsi="Times New Roman" w:cs="Times New Roman"/>
          <w:b/>
          <w:sz w:val="28"/>
          <w:szCs w:val="28"/>
        </w:rPr>
        <w:t xml:space="preserve">Совета сельского поселения </w:t>
      </w:r>
      <w:r w:rsidRPr="00963023">
        <w:rPr>
          <w:rFonts w:ascii="Times New Roman" w:hAnsi="Times New Roman" w:cs="Times New Roman"/>
          <w:b/>
          <w:color w:val="0000FF"/>
          <w:sz w:val="28"/>
          <w:szCs w:val="28"/>
        </w:rPr>
        <w:t xml:space="preserve">Акбердинский </w:t>
      </w:r>
      <w:r w:rsidRPr="00963023">
        <w:rPr>
          <w:rFonts w:ascii="Times New Roman" w:hAnsi="Times New Roman" w:cs="Times New Roman"/>
          <w:b/>
          <w:sz w:val="28"/>
          <w:szCs w:val="28"/>
        </w:rPr>
        <w:t xml:space="preserve">сельсовет муниципального района Иглинский район Республики Башкортостан третьего созыва   </w:t>
      </w:r>
    </w:p>
    <w:p w:rsidR="00825B0F" w:rsidRPr="00963023" w:rsidRDefault="00825B0F" w:rsidP="00825B0F">
      <w:pPr>
        <w:pStyle w:val="ConsNonformat"/>
        <w:widowControl/>
        <w:spacing w:line="360" w:lineRule="auto"/>
        <w:ind w:right="0"/>
        <w:jc w:val="center"/>
        <w:rPr>
          <w:rFonts w:ascii="Times New Roman" w:hAnsi="Times New Roman" w:cs="Times New Roman"/>
          <w:b/>
          <w:sz w:val="28"/>
          <w:szCs w:val="28"/>
        </w:rPr>
      </w:pPr>
    </w:p>
    <w:p w:rsidR="00DF19D3" w:rsidRPr="00DF19D3" w:rsidRDefault="00825B0F" w:rsidP="00DF19D3">
      <w:pPr>
        <w:jc w:val="center"/>
        <w:rPr>
          <w:rFonts w:eastAsiaTheme="minorHAnsi"/>
          <w:b/>
          <w:sz w:val="28"/>
          <w:szCs w:val="28"/>
        </w:rPr>
      </w:pPr>
      <w:r w:rsidRPr="00DF19D3">
        <w:rPr>
          <w:b/>
          <w:sz w:val="28"/>
          <w:szCs w:val="28"/>
        </w:rPr>
        <w:t xml:space="preserve">Об утверждении  </w:t>
      </w:r>
      <w:r w:rsidR="00DF19D3" w:rsidRPr="00DF19D3">
        <w:rPr>
          <w:rFonts w:eastAsiaTheme="minorHAnsi"/>
          <w:b/>
          <w:sz w:val="28"/>
          <w:szCs w:val="28"/>
        </w:rPr>
        <w:t>Программы  комплексного развития систем</w:t>
      </w:r>
    </w:p>
    <w:p w:rsidR="00DF19D3" w:rsidRPr="00DF19D3" w:rsidRDefault="00DF19D3" w:rsidP="00DF19D3">
      <w:pPr>
        <w:jc w:val="center"/>
        <w:rPr>
          <w:rFonts w:eastAsiaTheme="minorHAnsi"/>
          <w:b/>
          <w:sz w:val="28"/>
          <w:szCs w:val="28"/>
        </w:rPr>
      </w:pPr>
      <w:r w:rsidRPr="00DF19D3">
        <w:rPr>
          <w:rFonts w:eastAsiaTheme="minorHAnsi"/>
          <w:b/>
          <w:sz w:val="28"/>
          <w:szCs w:val="28"/>
        </w:rPr>
        <w:t>коммунальной инфраструктуры сельского поселения Акбердинский  сельсовет  Муниципального района Иглинский район Республики Башкортостан на период 2016-2021 годы и на перспективу до 2026 года</w:t>
      </w:r>
    </w:p>
    <w:p w:rsidR="00DF19D3" w:rsidRDefault="00DF19D3" w:rsidP="00DF19D3">
      <w:pPr>
        <w:ind w:firstLine="851"/>
        <w:contextualSpacing/>
        <w:jc w:val="both"/>
        <w:rPr>
          <w:rFonts w:eastAsiaTheme="minorHAnsi"/>
          <w:b/>
          <w:sz w:val="32"/>
        </w:rPr>
      </w:pPr>
    </w:p>
    <w:p w:rsidR="00825B0F" w:rsidRPr="00963023" w:rsidRDefault="00825B0F" w:rsidP="00825B0F">
      <w:pPr>
        <w:pStyle w:val="a5"/>
        <w:spacing w:line="360" w:lineRule="auto"/>
        <w:jc w:val="center"/>
        <w:rPr>
          <w:b/>
          <w:sz w:val="28"/>
          <w:szCs w:val="28"/>
        </w:rPr>
      </w:pPr>
    </w:p>
    <w:p w:rsidR="00825B0F" w:rsidRPr="00963023" w:rsidRDefault="00825B0F" w:rsidP="00825B0F">
      <w:pPr>
        <w:spacing w:line="360" w:lineRule="auto"/>
        <w:ind w:firstLine="720"/>
        <w:jc w:val="both"/>
        <w:rPr>
          <w:sz w:val="28"/>
          <w:szCs w:val="28"/>
        </w:rPr>
      </w:pPr>
      <w:r w:rsidRPr="00963023">
        <w:rPr>
          <w:sz w:val="28"/>
          <w:szCs w:val="28"/>
        </w:rPr>
        <w:t>В соответствии со статьей 14 п.5 ч.1 Федерального закона от 06.10.</w:t>
      </w:r>
      <w:smartTag w:uri="urn:schemas-microsoft-com:office:smarttags" w:element="metricconverter">
        <w:smartTagPr>
          <w:attr w:name="ProductID" w:val="2003 г"/>
        </w:smartTagPr>
        <w:r w:rsidRPr="00963023">
          <w:rPr>
            <w:sz w:val="28"/>
            <w:szCs w:val="28"/>
          </w:rPr>
          <w:t>2003 г</w:t>
        </w:r>
      </w:smartTag>
      <w:r w:rsidRPr="00963023">
        <w:rPr>
          <w:sz w:val="28"/>
          <w:szCs w:val="28"/>
        </w:rPr>
        <w:t>. N 131-ФЗ «Об общих принципах организации местного самоуправления в Российской Федерации», Федерального закона</w:t>
      </w:r>
      <w:r w:rsidR="00452AE0">
        <w:rPr>
          <w:sz w:val="28"/>
          <w:szCs w:val="28"/>
        </w:rPr>
        <w:t xml:space="preserve"> №289 </w:t>
      </w:r>
      <w:r w:rsidRPr="00963023">
        <w:rPr>
          <w:sz w:val="28"/>
          <w:szCs w:val="28"/>
        </w:rPr>
        <w:t xml:space="preserve"> от </w:t>
      </w:r>
      <w:r w:rsidR="00452AE0">
        <w:rPr>
          <w:sz w:val="28"/>
          <w:szCs w:val="28"/>
        </w:rPr>
        <w:t>30</w:t>
      </w:r>
      <w:r w:rsidRPr="00963023">
        <w:rPr>
          <w:sz w:val="28"/>
          <w:szCs w:val="28"/>
        </w:rPr>
        <w:t>.1</w:t>
      </w:r>
      <w:r w:rsidR="00452AE0">
        <w:rPr>
          <w:sz w:val="28"/>
          <w:szCs w:val="28"/>
        </w:rPr>
        <w:t>2</w:t>
      </w:r>
      <w:r w:rsidRPr="00963023">
        <w:rPr>
          <w:sz w:val="28"/>
          <w:szCs w:val="28"/>
        </w:rPr>
        <w:t>.20</w:t>
      </w:r>
      <w:r w:rsidR="00452AE0">
        <w:rPr>
          <w:sz w:val="28"/>
          <w:szCs w:val="28"/>
        </w:rPr>
        <w:t xml:space="preserve">12 г. «О внесении изменений в Градостроительный кодекс Российской </w:t>
      </w:r>
      <w:proofErr w:type="spellStart"/>
      <w:proofErr w:type="gramStart"/>
      <w:r w:rsidR="00452AE0">
        <w:rPr>
          <w:sz w:val="28"/>
          <w:szCs w:val="28"/>
        </w:rPr>
        <w:t>Федераци</w:t>
      </w:r>
      <w:proofErr w:type="spellEnd"/>
      <w:r w:rsidRPr="00963023">
        <w:rPr>
          <w:sz w:val="28"/>
          <w:szCs w:val="28"/>
        </w:rPr>
        <w:t xml:space="preserve"> и</w:t>
      </w:r>
      <w:proofErr w:type="gramEnd"/>
      <w:r w:rsidRPr="00963023">
        <w:rPr>
          <w:sz w:val="28"/>
          <w:szCs w:val="28"/>
        </w:rPr>
        <w:t xml:space="preserve"> о внесении изменений в отдельные законодательные акты Российской Федерации», Уставом сельского поселения Акбердинский сельсовет муниципального района Иглинский район Республики Башкортостан,  Совет сельского поселения Акбердинский сельсовет муниципального района Иглинский район Республики Башкортостан  </w:t>
      </w:r>
      <w:proofErr w:type="gramStart"/>
      <w:r w:rsidRPr="00963023">
        <w:rPr>
          <w:sz w:val="28"/>
          <w:szCs w:val="28"/>
        </w:rPr>
        <w:t>р</w:t>
      </w:r>
      <w:proofErr w:type="gramEnd"/>
      <w:r w:rsidRPr="00963023">
        <w:rPr>
          <w:sz w:val="28"/>
          <w:szCs w:val="28"/>
        </w:rPr>
        <w:t xml:space="preserve"> е ш и л:</w:t>
      </w:r>
    </w:p>
    <w:p w:rsidR="00452AE0" w:rsidRPr="00452AE0" w:rsidRDefault="00452AE0" w:rsidP="00452AE0">
      <w:pPr>
        <w:spacing w:line="360" w:lineRule="auto"/>
        <w:rPr>
          <w:rFonts w:eastAsiaTheme="minorHAnsi"/>
          <w:sz w:val="28"/>
          <w:szCs w:val="28"/>
        </w:rPr>
      </w:pPr>
      <w:r>
        <w:rPr>
          <w:sz w:val="28"/>
          <w:szCs w:val="28"/>
        </w:rPr>
        <w:t xml:space="preserve">           1. </w:t>
      </w:r>
      <w:r w:rsidR="00825B0F" w:rsidRPr="00452AE0">
        <w:rPr>
          <w:sz w:val="28"/>
          <w:szCs w:val="28"/>
        </w:rPr>
        <w:t>Утвердить  прилагаем</w:t>
      </w:r>
      <w:r w:rsidRPr="00452AE0">
        <w:rPr>
          <w:sz w:val="28"/>
          <w:szCs w:val="28"/>
        </w:rPr>
        <w:t xml:space="preserve">ую </w:t>
      </w:r>
      <w:r w:rsidR="00825B0F" w:rsidRPr="00452AE0">
        <w:rPr>
          <w:sz w:val="28"/>
          <w:szCs w:val="28"/>
        </w:rPr>
        <w:t xml:space="preserve"> </w:t>
      </w:r>
      <w:r w:rsidRPr="00452AE0">
        <w:rPr>
          <w:rFonts w:eastAsiaTheme="minorHAnsi"/>
          <w:sz w:val="28"/>
          <w:szCs w:val="28"/>
        </w:rPr>
        <w:t>Программ</w:t>
      </w:r>
      <w:r w:rsidRPr="00452AE0">
        <w:rPr>
          <w:rFonts w:eastAsiaTheme="minorHAnsi"/>
          <w:sz w:val="28"/>
          <w:szCs w:val="28"/>
        </w:rPr>
        <w:t>у</w:t>
      </w:r>
      <w:r w:rsidRPr="00452AE0">
        <w:rPr>
          <w:rFonts w:eastAsiaTheme="minorHAnsi"/>
          <w:sz w:val="28"/>
          <w:szCs w:val="28"/>
        </w:rPr>
        <w:t xml:space="preserve">  комплексного развития систем</w:t>
      </w:r>
      <w:r>
        <w:rPr>
          <w:rFonts w:eastAsiaTheme="minorHAnsi"/>
          <w:sz w:val="28"/>
          <w:szCs w:val="28"/>
        </w:rPr>
        <w:t xml:space="preserve"> </w:t>
      </w:r>
    </w:p>
    <w:p w:rsidR="00452AE0" w:rsidRDefault="00452AE0" w:rsidP="00452AE0">
      <w:pPr>
        <w:spacing w:line="360" w:lineRule="auto"/>
        <w:rPr>
          <w:rFonts w:eastAsiaTheme="minorHAnsi"/>
          <w:sz w:val="28"/>
          <w:szCs w:val="28"/>
        </w:rPr>
      </w:pPr>
      <w:r>
        <w:rPr>
          <w:rFonts w:eastAsiaTheme="minorHAnsi"/>
          <w:sz w:val="28"/>
          <w:szCs w:val="28"/>
        </w:rPr>
        <w:t xml:space="preserve">           </w:t>
      </w:r>
      <w:r w:rsidRPr="00452AE0">
        <w:rPr>
          <w:rFonts w:eastAsiaTheme="minorHAnsi"/>
          <w:sz w:val="28"/>
          <w:szCs w:val="28"/>
        </w:rPr>
        <w:t xml:space="preserve">коммунальной инфраструктуры сельского поселения Акбердинский  </w:t>
      </w:r>
      <w:r>
        <w:rPr>
          <w:rFonts w:eastAsiaTheme="minorHAnsi"/>
          <w:sz w:val="28"/>
          <w:szCs w:val="28"/>
        </w:rPr>
        <w:t xml:space="preserve">  </w:t>
      </w:r>
    </w:p>
    <w:p w:rsidR="00452AE0" w:rsidRDefault="00452AE0" w:rsidP="00452AE0">
      <w:pPr>
        <w:spacing w:line="360" w:lineRule="auto"/>
        <w:rPr>
          <w:rFonts w:eastAsiaTheme="minorHAnsi"/>
          <w:sz w:val="28"/>
          <w:szCs w:val="28"/>
        </w:rPr>
      </w:pPr>
      <w:r>
        <w:rPr>
          <w:rFonts w:eastAsiaTheme="minorHAnsi"/>
          <w:sz w:val="28"/>
          <w:szCs w:val="28"/>
        </w:rPr>
        <w:t xml:space="preserve">           </w:t>
      </w:r>
      <w:r w:rsidRPr="00452AE0">
        <w:rPr>
          <w:rFonts w:eastAsiaTheme="minorHAnsi"/>
          <w:sz w:val="28"/>
          <w:szCs w:val="28"/>
        </w:rPr>
        <w:t xml:space="preserve">сельсовет  Муниципального района Иглинский район Республики </w:t>
      </w:r>
    </w:p>
    <w:p w:rsidR="00452AE0" w:rsidRPr="00452AE0" w:rsidRDefault="00452AE0" w:rsidP="00452AE0">
      <w:pPr>
        <w:spacing w:line="360" w:lineRule="auto"/>
        <w:rPr>
          <w:rFonts w:eastAsiaTheme="minorHAnsi"/>
          <w:sz w:val="28"/>
          <w:szCs w:val="28"/>
        </w:rPr>
      </w:pPr>
      <w:r>
        <w:rPr>
          <w:rFonts w:eastAsiaTheme="minorHAnsi"/>
          <w:sz w:val="28"/>
          <w:szCs w:val="28"/>
        </w:rPr>
        <w:t xml:space="preserve">           </w:t>
      </w:r>
      <w:r w:rsidRPr="00452AE0">
        <w:rPr>
          <w:rFonts w:eastAsiaTheme="minorHAnsi"/>
          <w:sz w:val="28"/>
          <w:szCs w:val="28"/>
        </w:rPr>
        <w:t>Башкортостан на период 2016-2021 годы и на перспективу до 2026 года</w:t>
      </w:r>
      <w:r>
        <w:rPr>
          <w:rFonts w:eastAsiaTheme="minorHAnsi"/>
          <w:sz w:val="28"/>
          <w:szCs w:val="28"/>
        </w:rPr>
        <w:t>.</w:t>
      </w:r>
    </w:p>
    <w:p w:rsidR="00825B0F" w:rsidRPr="00452AE0" w:rsidRDefault="00825B0F" w:rsidP="00452AE0">
      <w:pPr>
        <w:suppressAutoHyphens w:val="0"/>
        <w:spacing w:line="360" w:lineRule="auto"/>
        <w:rPr>
          <w:sz w:val="28"/>
          <w:szCs w:val="28"/>
        </w:rPr>
      </w:pPr>
    </w:p>
    <w:p w:rsidR="00825B0F" w:rsidRPr="00963023" w:rsidRDefault="00452AE0" w:rsidP="00452AE0">
      <w:pPr>
        <w:suppressAutoHyphens w:val="0"/>
        <w:spacing w:line="360" w:lineRule="auto"/>
        <w:ind w:left="720"/>
        <w:jc w:val="both"/>
        <w:rPr>
          <w:sz w:val="28"/>
          <w:szCs w:val="28"/>
        </w:rPr>
      </w:pPr>
      <w:r>
        <w:rPr>
          <w:sz w:val="28"/>
          <w:szCs w:val="28"/>
        </w:rPr>
        <w:t xml:space="preserve">2. </w:t>
      </w:r>
      <w:r w:rsidR="00825B0F" w:rsidRPr="00963023">
        <w:rPr>
          <w:sz w:val="28"/>
          <w:szCs w:val="28"/>
        </w:rPr>
        <w:t xml:space="preserve">Настоящее решение обнародовать путем  размещения его текста с приложением на информационном стенде в здании администрации сельского поселения Акбердинский  сельсовет муниципального района Иглинский район </w:t>
      </w:r>
      <w:r w:rsidR="00825B0F" w:rsidRPr="00963023">
        <w:rPr>
          <w:sz w:val="28"/>
          <w:szCs w:val="28"/>
        </w:rPr>
        <w:lastRenderedPageBreak/>
        <w:t xml:space="preserve">Республики Башкортостан по адресу: РБ, Иглинский район, с. </w:t>
      </w:r>
      <w:proofErr w:type="spellStart"/>
      <w:r w:rsidR="00825B0F" w:rsidRPr="00963023">
        <w:rPr>
          <w:sz w:val="28"/>
          <w:szCs w:val="28"/>
        </w:rPr>
        <w:t>Акбердино</w:t>
      </w:r>
      <w:proofErr w:type="spellEnd"/>
      <w:r w:rsidR="00825B0F" w:rsidRPr="00963023">
        <w:rPr>
          <w:sz w:val="28"/>
          <w:szCs w:val="28"/>
        </w:rPr>
        <w:t xml:space="preserve">, ул. </w:t>
      </w:r>
      <w:proofErr w:type="gramStart"/>
      <w:r w:rsidR="00825B0F" w:rsidRPr="00963023">
        <w:rPr>
          <w:sz w:val="28"/>
          <w:szCs w:val="28"/>
        </w:rPr>
        <w:t>Газпромовская</w:t>
      </w:r>
      <w:proofErr w:type="gramEnd"/>
      <w:r w:rsidR="00825B0F" w:rsidRPr="00963023">
        <w:rPr>
          <w:sz w:val="28"/>
          <w:szCs w:val="28"/>
        </w:rPr>
        <w:t>, 21.</w:t>
      </w:r>
    </w:p>
    <w:p w:rsidR="00452AE0" w:rsidRDefault="00452AE0" w:rsidP="00452AE0">
      <w:pPr>
        <w:suppressAutoHyphens w:val="0"/>
        <w:spacing w:line="360" w:lineRule="auto"/>
        <w:ind w:left="360"/>
        <w:jc w:val="both"/>
        <w:rPr>
          <w:sz w:val="28"/>
          <w:szCs w:val="28"/>
        </w:rPr>
      </w:pPr>
      <w:r>
        <w:rPr>
          <w:sz w:val="28"/>
          <w:szCs w:val="28"/>
        </w:rPr>
        <w:t xml:space="preserve">     3.  </w:t>
      </w:r>
      <w:r w:rsidR="00825B0F" w:rsidRPr="00963023">
        <w:rPr>
          <w:sz w:val="28"/>
          <w:szCs w:val="28"/>
        </w:rPr>
        <w:t xml:space="preserve">Контроль за исполнением данного решения возложить на </w:t>
      </w:r>
      <w:proofErr w:type="gramStart"/>
      <w:r w:rsidR="00825B0F" w:rsidRPr="00963023">
        <w:rPr>
          <w:sz w:val="28"/>
          <w:szCs w:val="28"/>
        </w:rPr>
        <w:t>Постоянную</w:t>
      </w:r>
      <w:proofErr w:type="gramEnd"/>
      <w:r w:rsidR="00825B0F" w:rsidRPr="00963023">
        <w:rPr>
          <w:sz w:val="28"/>
          <w:szCs w:val="28"/>
        </w:rPr>
        <w:t xml:space="preserve"> </w:t>
      </w:r>
      <w:r>
        <w:rPr>
          <w:sz w:val="28"/>
          <w:szCs w:val="28"/>
        </w:rPr>
        <w:t xml:space="preserve"> </w:t>
      </w:r>
    </w:p>
    <w:p w:rsidR="00FD5126" w:rsidRDefault="00452AE0" w:rsidP="00452AE0">
      <w:pPr>
        <w:suppressAutoHyphens w:val="0"/>
        <w:spacing w:line="360" w:lineRule="auto"/>
        <w:ind w:left="360"/>
        <w:jc w:val="both"/>
        <w:rPr>
          <w:sz w:val="28"/>
          <w:szCs w:val="28"/>
        </w:rPr>
      </w:pPr>
      <w:r>
        <w:rPr>
          <w:sz w:val="28"/>
          <w:szCs w:val="28"/>
        </w:rPr>
        <w:t xml:space="preserve">     </w:t>
      </w:r>
      <w:r w:rsidR="00825B0F" w:rsidRPr="00963023">
        <w:rPr>
          <w:sz w:val="28"/>
          <w:szCs w:val="28"/>
        </w:rPr>
        <w:t xml:space="preserve">комиссию Совета сельского поселения Акбердинский сельсовет </w:t>
      </w:r>
      <w:r w:rsidR="00FD5126">
        <w:rPr>
          <w:sz w:val="28"/>
          <w:szCs w:val="28"/>
        </w:rPr>
        <w:t xml:space="preserve">   </w:t>
      </w:r>
    </w:p>
    <w:p w:rsidR="00FD5126" w:rsidRDefault="00FD5126" w:rsidP="00452AE0">
      <w:pPr>
        <w:suppressAutoHyphens w:val="0"/>
        <w:spacing w:line="360" w:lineRule="auto"/>
        <w:ind w:left="360"/>
        <w:jc w:val="both"/>
        <w:rPr>
          <w:sz w:val="28"/>
          <w:szCs w:val="28"/>
        </w:rPr>
      </w:pPr>
      <w:r>
        <w:rPr>
          <w:sz w:val="28"/>
          <w:szCs w:val="28"/>
        </w:rPr>
        <w:t xml:space="preserve">      </w:t>
      </w:r>
      <w:r w:rsidR="00825B0F" w:rsidRPr="00963023">
        <w:rPr>
          <w:sz w:val="28"/>
          <w:szCs w:val="28"/>
        </w:rPr>
        <w:t xml:space="preserve">муниципального района Иглинский район по развитию предпринимательства, </w:t>
      </w:r>
    </w:p>
    <w:p w:rsidR="00FD5126" w:rsidRDefault="00FD5126" w:rsidP="00452AE0">
      <w:pPr>
        <w:suppressAutoHyphens w:val="0"/>
        <w:spacing w:line="360" w:lineRule="auto"/>
        <w:ind w:left="360"/>
        <w:jc w:val="both"/>
        <w:rPr>
          <w:sz w:val="28"/>
          <w:szCs w:val="28"/>
        </w:rPr>
      </w:pPr>
      <w:r>
        <w:rPr>
          <w:sz w:val="28"/>
          <w:szCs w:val="28"/>
        </w:rPr>
        <w:t xml:space="preserve">     </w:t>
      </w:r>
      <w:r w:rsidR="00825B0F" w:rsidRPr="00963023">
        <w:rPr>
          <w:sz w:val="28"/>
          <w:szCs w:val="28"/>
        </w:rPr>
        <w:t>земельным вопросам, благоустройству и экологии</w:t>
      </w:r>
    </w:p>
    <w:p w:rsidR="00825B0F" w:rsidRPr="00963023" w:rsidRDefault="00FD5126" w:rsidP="00452AE0">
      <w:pPr>
        <w:suppressAutoHyphens w:val="0"/>
        <w:spacing w:line="360" w:lineRule="auto"/>
        <w:ind w:left="360"/>
        <w:jc w:val="both"/>
        <w:rPr>
          <w:sz w:val="28"/>
          <w:szCs w:val="28"/>
        </w:rPr>
      </w:pPr>
      <w:r>
        <w:rPr>
          <w:sz w:val="28"/>
          <w:szCs w:val="28"/>
        </w:rPr>
        <w:t xml:space="preserve">     </w:t>
      </w:r>
      <w:r w:rsidR="00825B0F" w:rsidRPr="00963023">
        <w:rPr>
          <w:sz w:val="28"/>
          <w:szCs w:val="28"/>
        </w:rPr>
        <w:t xml:space="preserve"> (председатель </w:t>
      </w:r>
      <w:proofErr w:type="spellStart"/>
      <w:r>
        <w:rPr>
          <w:sz w:val="28"/>
          <w:szCs w:val="28"/>
        </w:rPr>
        <w:t>Р.Р.Фаттахов</w:t>
      </w:r>
      <w:proofErr w:type="spellEnd"/>
      <w:r>
        <w:rPr>
          <w:sz w:val="28"/>
          <w:szCs w:val="28"/>
        </w:rPr>
        <w:t>)</w:t>
      </w:r>
    </w:p>
    <w:p w:rsidR="00825B0F" w:rsidRPr="00963023" w:rsidRDefault="00825B0F" w:rsidP="00825B0F">
      <w:pPr>
        <w:spacing w:line="360" w:lineRule="auto"/>
        <w:jc w:val="both"/>
        <w:rPr>
          <w:sz w:val="28"/>
          <w:szCs w:val="28"/>
        </w:rPr>
      </w:pPr>
    </w:p>
    <w:p w:rsidR="00825B0F" w:rsidRPr="00963023" w:rsidRDefault="00825B0F" w:rsidP="00825B0F">
      <w:pPr>
        <w:spacing w:line="360" w:lineRule="auto"/>
        <w:jc w:val="both"/>
        <w:rPr>
          <w:sz w:val="28"/>
          <w:szCs w:val="28"/>
        </w:rPr>
      </w:pPr>
    </w:p>
    <w:p w:rsidR="00961452" w:rsidRDefault="00961452">
      <w:pPr>
        <w:rPr>
          <w:sz w:val="28"/>
          <w:szCs w:val="28"/>
        </w:rPr>
      </w:pPr>
    </w:p>
    <w:p w:rsidR="00F903A0" w:rsidRDefault="00F903A0" w:rsidP="00F903A0">
      <w:pPr>
        <w:rPr>
          <w:sz w:val="28"/>
        </w:rPr>
      </w:pPr>
      <w:r>
        <w:rPr>
          <w:sz w:val="28"/>
        </w:rPr>
        <w:t xml:space="preserve">Глава сельского поселения:                              </w:t>
      </w:r>
      <w:r w:rsidR="00BD3B3C">
        <w:rPr>
          <w:sz w:val="28"/>
        </w:rPr>
        <w:t xml:space="preserve">      </w:t>
      </w:r>
      <w:r>
        <w:rPr>
          <w:sz w:val="28"/>
        </w:rPr>
        <w:t xml:space="preserve"> </w:t>
      </w:r>
      <w:r w:rsidR="00BD3B3C">
        <w:rPr>
          <w:sz w:val="28"/>
        </w:rPr>
        <w:t xml:space="preserve">         </w:t>
      </w:r>
      <w:r>
        <w:rPr>
          <w:sz w:val="28"/>
        </w:rPr>
        <w:t xml:space="preserve">            </w:t>
      </w:r>
      <w:r w:rsidR="00BD3B3C">
        <w:rPr>
          <w:sz w:val="28"/>
        </w:rPr>
        <w:t xml:space="preserve">А.З. </w:t>
      </w:r>
      <w:proofErr w:type="spellStart"/>
      <w:r w:rsidR="00BD3B3C">
        <w:rPr>
          <w:sz w:val="28"/>
        </w:rPr>
        <w:t>Сатаев</w:t>
      </w:r>
      <w:proofErr w:type="spellEnd"/>
      <w:r w:rsidR="00BD3B3C">
        <w:rPr>
          <w:sz w:val="28"/>
        </w:rPr>
        <w:t xml:space="preserve"> </w:t>
      </w:r>
    </w:p>
    <w:p w:rsidR="00F903A0" w:rsidRDefault="00F903A0" w:rsidP="00F903A0">
      <w:pPr>
        <w:outlineLvl w:val="0"/>
        <w:rPr>
          <w:sz w:val="28"/>
        </w:rPr>
      </w:pPr>
    </w:p>
    <w:p w:rsidR="00F903A0" w:rsidRDefault="00F903A0" w:rsidP="00F903A0">
      <w:pPr>
        <w:outlineLvl w:val="0"/>
        <w:rPr>
          <w:sz w:val="28"/>
        </w:rPr>
      </w:pPr>
    </w:p>
    <w:p w:rsidR="00F903A0" w:rsidRDefault="00EB357F" w:rsidP="00F903A0">
      <w:pPr>
        <w:outlineLvl w:val="0"/>
        <w:rPr>
          <w:sz w:val="28"/>
        </w:rPr>
      </w:pPr>
      <w:r>
        <w:rPr>
          <w:sz w:val="28"/>
        </w:rPr>
        <w:t>09</w:t>
      </w:r>
      <w:r w:rsidR="00C118B5">
        <w:rPr>
          <w:sz w:val="28"/>
        </w:rPr>
        <w:t xml:space="preserve"> </w:t>
      </w:r>
      <w:r>
        <w:rPr>
          <w:sz w:val="28"/>
        </w:rPr>
        <w:t>февраля</w:t>
      </w:r>
      <w:r w:rsidR="00CA6052">
        <w:rPr>
          <w:sz w:val="28"/>
        </w:rPr>
        <w:t xml:space="preserve"> </w:t>
      </w:r>
      <w:r w:rsidR="002413C0">
        <w:rPr>
          <w:sz w:val="28"/>
        </w:rPr>
        <w:t xml:space="preserve"> </w:t>
      </w:r>
      <w:r w:rsidR="00F903A0">
        <w:rPr>
          <w:sz w:val="28"/>
        </w:rPr>
        <w:t>201</w:t>
      </w:r>
      <w:r>
        <w:rPr>
          <w:sz w:val="28"/>
        </w:rPr>
        <w:t>7</w:t>
      </w:r>
      <w:r w:rsidR="003531A9">
        <w:rPr>
          <w:sz w:val="28"/>
        </w:rPr>
        <w:t xml:space="preserve"> </w:t>
      </w:r>
      <w:r w:rsidR="00F903A0">
        <w:rPr>
          <w:sz w:val="28"/>
        </w:rPr>
        <w:t>года</w:t>
      </w:r>
    </w:p>
    <w:p w:rsidR="001D508F" w:rsidRDefault="001D508F" w:rsidP="00F903A0">
      <w:pPr>
        <w:outlineLvl w:val="0"/>
        <w:rPr>
          <w:sz w:val="28"/>
        </w:rPr>
      </w:pPr>
    </w:p>
    <w:p w:rsidR="00F903A0" w:rsidRDefault="00F903A0" w:rsidP="002413C0">
      <w:pPr>
        <w:outlineLvl w:val="0"/>
        <w:rPr>
          <w:sz w:val="28"/>
        </w:rPr>
      </w:pPr>
      <w:r>
        <w:rPr>
          <w:sz w:val="28"/>
        </w:rPr>
        <w:t>№</w:t>
      </w:r>
      <w:r w:rsidR="004E4885">
        <w:rPr>
          <w:sz w:val="28"/>
        </w:rPr>
        <w:t xml:space="preserve"> </w:t>
      </w:r>
      <w:r w:rsidR="00C118B5">
        <w:rPr>
          <w:sz w:val="28"/>
        </w:rPr>
        <w:t>2</w:t>
      </w:r>
      <w:r w:rsidR="00331F8B">
        <w:rPr>
          <w:sz w:val="28"/>
        </w:rPr>
        <w:t>3</w:t>
      </w:r>
      <w:r w:rsidR="00825B0F">
        <w:rPr>
          <w:sz w:val="28"/>
        </w:rPr>
        <w:t>2</w:t>
      </w:r>
    </w:p>
    <w:p w:rsidR="00DF19D3" w:rsidRDefault="00DF19D3" w:rsidP="002413C0">
      <w:pPr>
        <w:outlineLvl w:val="0"/>
        <w:rPr>
          <w:sz w:val="28"/>
        </w:rPr>
      </w:pPr>
    </w:p>
    <w:p w:rsidR="00DF19D3" w:rsidRDefault="00DF19D3" w:rsidP="002413C0">
      <w:pPr>
        <w:outlineLvl w:val="0"/>
        <w:rPr>
          <w:sz w:val="28"/>
        </w:rPr>
      </w:pPr>
    </w:p>
    <w:p w:rsidR="00DF19D3" w:rsidRDefault="00DF19D3" w:rsidP="00DF19D3">
      <w:pPr>
        <w:pStyle w:val="a7"/>
        <w:spacing w:line="240" w:lineRule="auto"/>
        <w:rPr>
          <w:rFonts w:ascii="Times New Roman" w:hAnsi="Times New Roman"/>
          <w:sz w:val="28"/>
          <w:szCs w:val="28"/>
        </w:rPr>
      </w:pPr>
    </w:p>
    <w:p w:rsidR="00DF19D3" w:rsidRDefault="00DF19D3" w:rsidP="00DF19D3">
      <w:pPr>
        <w:pStyle w:val="a7"/>
        <w:spacing w:line="240" w:lineRule="auto"/>
        <w:rPr>
          <w:rFonts w:ascii="Times New Roman" w:hAnsi="Times New Roman"/>
          <w:sz w:val="28"/>
          <w:szCs w:val="28"/>
        </w:rPr>
      </w:pPr>
    </w:p>
    <w:p w:rsidR="00DF19D3" w:rsidRDefault="00DF19D3" w:rsidP="00DF19D3">
      <w:pPr>
        <w:pStyle w:val="a7"/>
        <w:spacing w:line="240" w:lineRule="auto"/>
        <w:rPr>
          <w:rFonts w:ascii="Times New Roman" w:hAnsi="Times New Roman"/>
          <w:sz w:val="28"/>
          <w:szCs w:val="28"/>
        </w:rPr>
      </w:pPr>
    </w:p>
    <w:p w:rsidR="00DF19D3" w:rsidRDefault="00DF19D3" w:rsidP="00DF19D3">
      <w:pPr>
        <w:pStyle w:val="a7"/>
        <w:spacing w:line="240" w:lineRule="auto"/>
        <w:rPr>
          <w:rFonts w:ascii="Times New Roman" w:hAnsi="Times New Roman"/>
          <w:sz w:val="28"/>
          <w:szCs w:val="28"/>
        </w:rPr>
      </w:pPr>
    </w:p>
    <w:p w:rsidR="00DF19D3" w:rsidRDefault="00DF19D3" w:rsidP="00DF19D3">
      <w:pPr>
        <w:pStyle w:val="a7"/>
        <w:spacing w:line="240" w:lineRule="auto"/>
        <w:rPr>
          <w:rFonts w:ascii="Times New Roman" w:hAnsi="Times New Roman"/>
          <w:sz w:val="28"/>
          <w:szCs w:val="28"/>
        </w:rPr>
      </w:pPr>
    </w:p>
    <w:p w:rsidR="00DF19D3" w:rsidRDefault="00DF19D3" w:rsidP="00DF19D3">
      <w:pPr>
        <w:pStyle w:val="a7"/>
        <w:spacing w:line="240" w:lineRule="auto"/>
        <w:rPr>
          <w:rFonts w:ascii="Times New Roman" w:hAnsi="Times New Roman"/>
          <w:sz w:val="28"/>
          <w:szCs w:val="28"/>
        </w:rPr>
      </w:pPr>
    </w:p>
    <w:p w:rsidR="00DF19D3" w:rsidRDefault="00DF19D3" w:rsidP="00DF19D3">
      <w:pPr>
        <w:pStyle w:val="a7"/>
        <w:spacing w:line="240" w:lineRule="auto"/>
        <w:rPr>
          <w:rFonts w:ascii="Times New Roman" w:hAnsi="Times New Roman"/>
          <w:sz w:val="28"/>
          <w:szCs w:val="28"/>
        </w:rPr>
      </w:pPr>
    </w:p>
    <w:p w:rsidR="00DF19D3" w:rsidRDefault="00DF19D3" w:rsidP="00DF19D3">
      <w:pPr>
        <w:pStyle w:val="a7"/>
        <w:spacing w:line="240" w:lineRule="auto"/>
        <w:rPr>
          <w:rFonts w:ascii="Times New Roman" w:hAnsi="Times New Roman"/>
          <w:sz w:val="28"/>
          <w:szCs w:val="28"/>
        </w:rPr>
      </w:pPr>
    </w:p>
    <w:p w:rsidR="00DF19D3" w:rsidRDefault="00DF19D3" w:rsidP="00DF19D3">
      <w:pPr>
        <w:pStyle w:val="a7"/>
        <w:spacing w:line="240" w:lineRule="auto"/>
        <w:rPr>
          <w:rFonts w:ascii="Times New Roman" w:hAnsi="Times New Roman"/>
          <w:sz w:val="28"/>
          <w:szCs w:val="28"/>
        </w:rPr>
      </w:pPr>
    </w:p>
    <w:p w:rsidR="00DF19D3" w:rsidRDefault="00DF19D3" w:rsidP="00DF19D3">
      <w:pPr>
        <w:pStyle w:val="a7"/>
        <w:spacing w:line="240" w:lineRule="auto"/>
        <w:rPr>
          <w:rFonts w:ascii="Times New Roman" w:hAnsi="Times New Roman"/>
          <w:sz w:val="28"/>
          <w:szCs w:val="28"/>
        </w:rPr>
      </w:pPr>
    </w:p>
    <w:p w:rsidR="00DF19D3" w:rsidRDefault="00DF19D3" w:rsidP="00DF19D3">
      <w:pPr>
        <w:pStyle w:val="a7"/>
        <w:spacing w:line="240" w:lineRule="auto"/>
        <w:rPr>
          <w:rFonts w:ascii="Times New Roman" w:hAnsi="Times New Roman"/>
          <w:sz w:val="28"/>
          <w:szCs w:val="28"/>
        </w:rPr>
      </w:pPr>
    </w:p>
    <w:p w:rsidR="00DF19D3" w:rsidRDefault="00DF19D3" w:rsidP="00DF19D3">
      <w:pPr>
        <w:pStyle w:val="a7"/>
        <w:spacing w:line="240" w:lineRule="auto"/>
        <w:rPr>
          <w:rFonts w:ascii="Times New Roman" w:hAnsi="Times New Roman"/>
          <w:sz w:val="28"/>
          <w:szCs w:val="28"/>
        </w:rPr>
      </w:pPr>
    </w:p>
    <w:p w:rsidR="00DF19D3" w:rsidRDefault="00DF19D3" w:rsidP="00DF19D3">
      <w:pPr>
        <w:pStyle w:val="a7"/>
        <w:spacing w:line="240" w:lineRule="auto"/>
        <w:rPr>
          <w:rFonts w:ascii="Times New Roman" w:hAnsi="Times New Roman"/>
          <w:sz w:val="28"/>
          <w:szCs w:val="28"/>
        </w:rPr>
      </w:pPr>
    </w:p>
    <w:p w:rsidR="00DF19D3" w:rsidRDefault="00DF19D3" w:rsidP="00DF19D3">
      <w:pPr>
        <w:pStyle w:val="a7"/>
        <w:spacing w:line="240" w:lineRule="auto"/>
        <w:rPr>
          <w:rFonts w:ascii="Times New Roman" w:hAnsi="Times New Roman"/>
          <w:sz w:val="28"/>
          <w:szCs w:val="28"/>
        </w:rPr>
      </w:pPr>
    </w:p>
    <w:p w:rsidR="00DF19D3" w:rsidRDefault="00DF19D3" w:rsidP="00DF19D3">
      <w:pPr>
        <w:pStyle w:val="a7"/>
        <w:spacing w:line="240" w:lineRule="auto"/>
        <w:rPr>
          <w:rFonts w:ascii="Times New Roman" w:hAnsi="Times New Roman"/>
          <w:sz w:val="28"/>
          <w:szCs w:val="28"/>
        </w:rPr>
      </w:pPr>
    </w:p>
    <w:p w:rsidR="00DF19D3" w:rsidRDefault="00DF19D3" w:rsidP="00DF19D3">
      <w:pPr>
        <w:pStyle w:val="a7"/>
        <w:spacing w:line="240" w:lineRule="auto"/>
        <w:rPr>
          <w:rFonts w:ascii="Times New Roman" w:hAnsi="Times New Roman"/>
          <w:sz w:val="28"/>
          <w:szCs w:val="28"/>
        </w:rPr>
      </w:pPr>
    </w:p>
    <w:p w:rsidR="00DF19D3" w:rsidRDefault="00DF19D3" w:rsidP="00DF19D3">
      <w:pPr>
        <w:pStyle w:val="a7"/>
        <w:spacing w:line="240" w:lineRule="auto"/>
        <w:rPr>
          <w:rFonts w:ascii="Times New Roman" w:hAnsi="Times New Roman"/>
          <w:sz w:val="28"/>
          <w:szCs w:val="28"/>
        </w:rPr>
      </w:pPr>
    </w:p>
    <w:p w:rsidR="00DF19D3" w:rsidRDefault="00DF19D3" w:rsidP="00DF19D3">
      <w:pPr>
        <w:pStyle w:val="a7"/>
        <w:spacing w:line="240" w:lineRule="auto"/>
        <w:rPr>
          <w:rFonts w:ascii="Times New Roman" w:hAnsi="Times New Roman"/>
          <w:sz w:val="28"/>
          <w:szCs w:val="28"/>
        </w:rPr>
      </w:pPr>
    </w:p>
    <w:p w:rsidR="00DF19D3" w:rsidRDefault="00DF19D3" w:rsidP="00DF19D3">
      <w:pPr>
        <w:ind w:firstLine="851"/>
        <w:contextualSpacing/>
        <w:jc w:val="both"/>
        <w:rPr>
          <w:rFonts w:eastAsiaTheme="minorHAnsi"/>
          <w:b/>
          <w:sz w:val="32"/>
        </w:rPr>
      </w:pPr>
      <w:r>
        <w:rPr>
          <w:b/>
          <w:noProof/>
          <w:sz w:val="32"/>
          <w:lang w:eastAsia="ru-RU"/>
        </w:rPr>
        <w:lastRenderedPageBreak/>
        <mc:AlternateContent>
          <mc:Choice Requires="wps">
            <w:drawing>
              <wp:anchor distT="0" distB="0" distL="114300" distR="114300" simplePos="0" relativeHeight="251659264" behindDoc="0" locked="0" layoutInCell="1" allowOverlap="1" wp14:anchorId="619CDAC4" wp14:editId="59816EF0">
                <wp:simplePos x="0" y="0"/>
                <wp:positionH relativeFrom="margin">
                  <wp:posOffset>-300990</wp:posOffset>
                </wp:positionH>
                <wp:positionV relativeFrom="paragraph">
                  <wp:posOffset>-283845</wp:posOffset>
                </wp:positionV>
                <wp:extent cx="6899910" cy="10079990"/>
                <wp:effectExtent l="0" t="0" r="15240" b="16510"/>
                <wp:wrapNone/>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9910" cy="10079990"/>
                        </a:xfrm>
                        <a:custGeom>
                          <a:avLst/>
                          <a:gdLst>
                            <a:gd name="T0" fmla="*/ 0 w 6899275"/>
                            <a:gd name="T1" fmla="*/ 0 h 9810115"/>
                            <a:gd name="T2" fmla="*/ 6899275 w 6899275"/>
                            <a:gd name="T3" fmla="*/ 0 h 9810115"/>
                            <a:gd name="T4" fmla="*/ 6899275 w 6899275"/>
                            <a:gd name="T5" fmla="*/ 9810115 h 9810115"/>
                            <a:gd name="T6" fmla="*/ 0 w 6899275"/>
                            <a:gd name="T7" fmla="*/ 9810115 h 9810115"/>
                            <a:gd name="T8" fmla="*/ 0 w 6899275"/>
                            <a:gd name="T9" fmla="*/ 0 h 9810115"/>
                            <a:gd name="T10" fmla="*/ 37394 w 6899275"/>
                            <a:gd name="T11" fmla="*/ 37394 h 9810115"/>
                            <a:gd name="T12" fmla="*/ 37394 w 6899275"/>
                            <a:gd name="T13" fmla="*/ 9772721 h 9810115"/>
                            <a:gd name="T14" fmla="*/ 6861881 w 6899275"/>
                            <a:gd name="T15" fmla="*/ 9772721 h 9810115"/>
                            <a:gd name="T16" fmla="*/ 6861881 w 6899275"/>
                            <a:gd name="T17" fmla="*/ 37394 h 9810115"/>
                            <a:gd name="T18" fmla="*/ 37394 w 6899275"/>
                            <a:gd name="T19" fmla="*/ 37394 h 981011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899275" h="9810115">
                              <a:moveTo>
                                <a:pt x="0" y="0"/>
                              </a:moveTo>
                              <a:lnTo>
                                <a:pt x="6899275" y="0"/>
                              </a:lnTo>
                              <a:lnTo>
                                <a:pt x="6899275" y="9810115"/>
                              </a:lnTo>
                              <a:lnTo>
                                <a:pt x="0" y="9810115"/>
                              </a:lnTo>
                              <a:lnTo>
                                <a:pt x="0" y="0"/>
                              </a:lnTo>
                              <a:close/>
                              <a:moveTo>
                                <a:pt x="37394" y="37394"/>
                              </a:moveTo>
                              <a:lnTo>
                                <a:pt x="37394" y="9772721"/>
                              </a:lnTo>
                              <a:lnTo>
                                <a:pt x="6861881" y="9772721"/>
                              </a:lnTo>
                              <a:lnTo>
                                <a:pt x="6861881" y="37394"/>
                              </a:lnTo>
                              <a:lnTo>
                                <a:pt x="37394" y="37394"/>
                              </a:lnTo>
                              <a:close/>
                            </a:path>
                          </a:pathLst>
                        </a:custGeom>
                        <a:solidFill>
                          <a:schemeClr val="accent1">
                            <a:lumMod val="5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Полилиния 28" o:spid="_x0000_s1026" style="position:absolute;margin-left:-23.7pt;margin-top:-22.35pt;width:543.3pt;height:79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899275,981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" path="m,l6899275,r,9810115l,9810115,,xm37394,37394r,9735327l6861881,9772721r,-9735327l37394,37394xe" fillcolor="#243f60 [1604]" strokecolor="#243f60 [1604]" strokeweight="1pt">
                <v:stroke joinstyle="miter"/>
                <v:path arrowok="t" o:connecttype="custom" o:connectlocs="0,0;6899910,0;6899910,10079990;0,10079990;0,0;37397,38423;37397,10041567;6862513,10041567;6862513,38423;37397,38423" o:connectangles="0,0,0,0,0,0,0,0,0,0"/>
                <w10:wrap anchorx="margin"/>
              </v:shape>
            </w:pict>
          </mc:Fallback>
        </mc:AlternateContent>
      </w:r>
    </w:p>
    <w:p w:rsidR="00DF19D3" w:rsidRDefault="00DF19D3" w:rsidP="00DF19D3">
      <w:pPr>
        <w:contextualSpacing/>
        <w:jc w:val="center"/>
        <w:rPr>
          <w:rFonts w:eastAsiaTheme="minorHAnsi"/>
          <w:b/>
          <w:sz w:val="32"/>
        </w:rPr>
      </w:pPr>
    </w:p>
    <w:p w:rsidR="00DF19D3" w:rsidRDefault="00DF19D3" w:rsidP="00DF19D3">
      <w:pPr>
        <w:contextualSpacing/>
        <w:jc w:val="center"/>
        <w:rPr>
          <w:rFonts w:eastAsiaTheme="minorHAnsi"/>
          <w:b/>
          <w:sz w:val="32"/>
        </w:rPr>
      </w:pPr>
      <w:r>
        <w:rPr>
          <w:rFonts w:eastAsiaTheme="minorHAnsi"/>
          <w:b/>
          <w:noProof/>
          <w:sz w:val="32"/>
          <w:lang w:eastAsia="ru-RU"/>
        </w:rPr>
        <w:drawing>
          <wp:inline distT="0" distB="0" distL="0" distR="0" wp14:anchorId="349763DC" wp14:editId="2EDEB7AE">
            <wp:extent cx="2731324" cy="3437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Iglino_rayon_(Bashkortostan).png"/>
                    <pic:cNvPicPr/>
                  </pic:nvPicPr>
                  <pic:blipFill>
                    <a:blip r:embed="rId8">
                      <a:extLst>
                        <a:ext uri="{28A0092B-C50C-407E-A947-70E740481C1C}">
                          <a14:useLocalDpi xmlns:a14="http://schemas.microsoft.com/office/drawing/2010/main" val="0"/>
                        </a:ext>
                      </a:extLst>
                    </a:blip>
                    <a:stretch>
                      <a:fillRect/>
                    </a:stretch>
                  </pic:blipFill>
                  <pic:spPr>
                    <a:xfrm>
                      <a:off x="0" y="0"/>
                      <a:ext cx="2745893" cy="3456037"/>
                    </a:xfrm>
                    <a:prstGeom prst="rect">
                      <a:avLst/>
                    </a:prstGeom>
                  </pic:spPr>
                </pic:pic>
              </a:graphicData>
            </a:graphic>
          </wp:inline>
        </w:drawing>
      </w:r>
    </w:p>
    <w:p w:rsidR="00DF19D3" w:rsidRDefault="00DF19D3" w:rsidP="00DF19D3">
      <w:pPr>
        <w:ind w:firstLine="851"/>
        <w:contextualSpacing/>
        <w:jc w:val="both"/>
        <w:rPr>
          <w:rFonts w:eastAsiaTheme="minorHAnsi"/>
          <w:b/>
          <w:sz w:val="32"/>
        </w:rPr>
      </w:pPr>
    </w:p>
    <w:p w:rsidR="00DF19D3" w:rsidRDefault="00DF19D3" w:rsidP="00DF19D3">
      <w:pPr>
        <w:ind w:firstLine="851"/>
        <w:contextualSpacing/>
        <w:jc w:val="both"/>
        <w:rPr>
          <w:rFonts w:eastAsiaTheme="minorHAnsi" w:cstheme="minorBidi"/>
          <w:b/>
          <w:color w:val="244061" w:themeColor="accent1" w:themeShade="80"/>
          <w:sz w:val="32"/>
          <w:szCs w:val="32"/>
        </w:rPr>
      </w:pPr>
    </w:p>
    <w:p w:rsidR="00FD5126" w:rsidRDefault="00FD5126" w:rsidP="00DF19D3">
      <w:pPr>
        <w:ind w:firstLine="851"/>
        <w:contextualSpacing/>
        <w:jc w:val="both"/>
        <w:rPr>
          <w:rFonts w:eastAsiaTheme="minorHAnsi" w:cstheme="minorBidi"/>
          <w:b/>
          <w:color w:val="244061" w:themeColor="accent1" w:themeShade="80"/>
          <w:sz w:val="32"/>
          <w:szCs w:val="32"/>
        </w:rPr>
      </w:pPr>
    </w:p>
    <w:p w:rsidR="00DF19D3" w:rsidRPr="00855950" w:rsidRDefault="00DF19D3" w:rsidP="00DF19D3">
      <w:pPr>
        <w:contextualSpacing/>
        <w:jc w:val="center"/>
        <w:rPr>
          <w:rFonts w:eastAsiaTheme="minorHAnsi" w:cstheme="minorBidi"/>
          <w:b/>
          <w:color w:val="244061" w:themeColor="accent1" w:themeShade="80"/>
          <w:sz w:val="36"/>
          <w:szCs w:val="36"/>
        </w:rPr>
      </w:pPr>
      <w:r w:rsidRPr="00855950">
        <w:rPr>
          <w:rFonts w:eastAsiaTheme="minorHAnsi" w:cstheme="minorBidi"/>
          <w:b/>
          <w:color w:val="244061" w:themeColor="accent1" w:themeShade="80"/>
          <w:sz w:val="36"/>
          <w:szCs w:val="36"/>
        </w:rPr>
        <w:t>Программа</w:t>
      </w:r>
    </w:p>
    <w:p w:rsidR="00DF19D3" w:rsidRPr="001C3613" w:rsidRDefault="00DF19D3" w:rsidP="00DF19D3">
      <w:pPr>
        <w:contextualSpacing/>
        <w:jc w:val="center"/>
        <w:rPr>
          <w:rFonts w:eastAsiaTheme="minorHAnsi" w:cstheme="minorBidi"/>
          <w:b/>
          <w:color w:val="244061" w:themeColor="accent1" w:themeShade="80"/>
          <w:sz w:val="32"/>
          <w:szCs w:val="32"/>
        </w:rPr>
      </w:pPr>
      <w:r w:rsidRPr="001C3613">
        <w:rPr>
          <w:rFonts w:eastAsiaTheme="minorHAnsi" w:cstheme="minorBidi"/>
          <w:b/>
          <w:color w:val="244061" w:themeColor="accent1" w:themeShade="80"/>
          <w:sz w:val="32"/>
          <w:szCs w:val="32"/>
        </w:rPr>
        <w:t>комплексного развития систем</w:t>
      </w:r>
    </w:p>
    <w:p w:rsidR="00DF19D3" w:rsidRPr="001C3613" w:rsidRDefault="00DF19D3" w:rsidP="00DF19D3">
      <w:pPr>
        <w:contextualSpacing/>
        <w:jc w:val="center"/>
        <w:rPr>
          <w:rFonts w:eastAsiaTheme="minorHAnsi" w:cstheme="minorBidi"/>
          <w:b/>
          <w:color w:val="244061" w:themeColor="accent1" w:themeShade="80"/>
          <w:sz w:val="32"/>
          <w:szCs w:val="32"/>
        </w:rPr>
      </w:pPr>
      <w:r w:rsidRPr="001C3613">
        <w:rPr>
          <w:rFonts w:eastAsiaTheme="minorHAnsi" w:cstheme="minorBidi"/>
          <w:b/>
          <w:color w:val="244061" w:themeColor="accent1" w:themeShade="80"/>
          <w:sz w:val="32"/>
          <w:szCs w:val="32"/>
        </w:rPr>
        <w:t>коммунальной инфраструктуры</w:t>
      </w:r>
    </w:p>
    <w:p w:rsidR="00DF19D3" w:rsidRDefault="00DF19D3" w:rsidP="00DF19D3">
      <w:pPr>
        <w:contextualSpacing/>
        <w:jc w:val="center"/>
        <w:rPr>
          <w:rFonts w:eastAsiaTheme="minorHAnsi" w:cstheme="minorBidi"/>
          <w:b/>
          <w:color w:val="244061" w:themeColor="accent1" w:themeShade="80"/>
          <w:sz w:val="32"/>
          <w:szCs w:val="32"/>
        </w:rPr>
      </w:pPr>
      <w:r>
        <w:rPr>
          <w:rFonts w:eastAsiaTheme="minorHAnsi" w:cstheme="minorBidi"/>
          <w:b/>
          <w:color w:val="244061" w:themeColor="accent1" w:themeShade="80"/>
          <w:sz w:val="32"/>
          <w:szCs w:val="32"/>
        </w:rPr>
        <w:t>сельского поселения Акбердинский  сельсовет</w:t>
      </w:r>
    </w:p>
    <w:p w:rsidR="00DF19D3" w:rsidRPr="001C3613" w:rsidRDefault="00DF19D3" w:rsidP="00DF19D3">
      <w:pPr>
        <w:contextualSpacing/>
        <w:jc w:val="center"/>
        <w:rPr>
          <w:rFonts w:eastAsiaTheme="minorHAnsi" w:cstheme="minorBidi"/>
          <w:b/>
          <w:color w:val="244061" w:themeColor="accent1" w:themeShade="80"/>
          <w:sz w:val="32"/>
          <w:szCs w:val="32"/>
        </w:rPr>
      </w:pPr>
      <w:r>
        <w:rPr>
          <w:rFonts w:eastAsiaTheme="minorHAnsi" w:cstheme="minorBidi"/>
          <w:b/>
          <w:color w:val="244061" w:themeColor="accent1" w:themeShade="80"/>
          <w:sz w:val="32"/>
          <w:szCs w:val="32"/>
        </w:rPr>
        <w:t xml:space="preserve"> Муниципального района Иглинский район</w:t>
      </w:r>
    </w:p>
    <w:p w:rsidR="00DF19D3" w:rsidRDefault="00DF19D3" w:rsidP="00DF19D3">
      <w:pPr>
        <w:contextualSpacing/>
        <w:jc w:val="center"/>
        <w:rPr>
          <w:rFonts w:eastAsiaTheme="minorHAnsi" w:cstheme="minorBidi"/>
          <w:b/>
          <w:color w:val="244061" w:themeColor="accent1" w:themeShade="80"/>
          <w:sz w:val="32"/>
          <w:szCs w:val="32"/>
        </w:rPr>
      </w:pPr>
      <w:r w:rsidRPr="001C3613">
        <w:rPr>
          <w:rFonts w:eastAsiaTheme="minorHAnsi" w:cstheme="minorBidi"/>
          <w:b/>
          <w:color w:val="244061" w:themeColor="accent1" w:themeShade="80"/>
          <w:sz w:val="32"/>
          <w:szCs w:val="32"/>
        </w:rPr>
        <w:t>Республики Башкортостан</w:t>
      </w:r>
    </w:p>
    <w:p w:rsidR="00DF19D3" w:rsidRPr="00855950" w:rsidRDefault="00DF19D3" w:rsidP="00DF19D3">
      <w:pPr>
        <w:contextualSpacing/>
        <w:jc w:val="center"/>
        <w:rPr>
          <w:rFonts w:eastAsiaTheme="minorHAnsi" w:cstheme="minorBidi"/>
          <w:b/>
          <w:color w:val="244061" w:themeColor="accent1" w:themeShade="80"/>
          <w:sz w:val="32"/>
          <w:szCs w:val="32"/>
        </w:rPr>
      </w:pPr>
      <w:r w:rsidRPr="001C3613">
        <w:rPr>
          <w:rFonts w:eastAsiaTheme="minorHAnsi" w:cstheme="minorBidi"/>
          <w:b/>
          <w:color w:val="244061" w:themeColor="accent1" w:themeShade="80"/>
          <w:sz w:val="32"/>
          <w:szCs w:val="32"/>
        </w:rPr>
        <w:t xml:space="preserve">на </w:t>
      </w:r>
      <w:r w:rsidRPr="00855950">
        <w:rPr>
          <w:rFonts w:eastAsiaTheme="minorHAnsi" w:cstheme="minorBidi"/>
          <w:b/>
          <w:color w:val="244061" w:themeColor="accent1" w:themeShade="80"/>
          <w:sz w:val="32"/>
          <w:szCs w:val="32"/>
        </w:rPr>
        <w:t>период 2016-2021 годы</w:t>
      </w:r>
    </w:p>
    <w:p w:rsidR="00DF19D3" w:rsidRPr="001C3613" w:rsidRDefault="00DF19D3" w:rsidP="00DF19D3">
      <w:pPr>
        <w:contextualSpacing/>
        <w:jc w:val="center"/>
        <w:rPr>
          <w:rFonts w:eastAsiaTheme="minorHAnsi" w:cstheme="minorBidi"/>
          <w:b/>
          <w:color w:val="244061" w:themeColor="accent1" w:themeShade="80"/>
          <w:sz w:val="32"/>
          <w:szCs w:val="32"/>
        </w:rPr>
      </w:pPr>
      <w:r w:rsidRPr="00855950">
        <w:rPr>
          <w:rFonts w:eastAsiaTheme="minorHAnsi" w:cstheme="minorBidi"/>
          <w:b/>
          <w:color w:val="244061" w:themeColor="accent1" w:themeShade="80"/>
          <w:sz w:val="32"/>
          <w:szCs w:val="32"/>
        </w:rPr>
        <w:t>и на перспективу до 2026</w:t>
      </w:r>
      <w:r w:rsidRPr="001C3613">
        <w:rPr>
          <w:rFonts w:eastAsiaTheme="minorHAnsi" w:cstheme="minorBidi"/>
          <w:b/>
          <w:color w:val="244061" w:themeColor="accent1" w:themeShade="80"/>
          <w:sz w:val="32"/>
          <w:szCs w:val="32"/>
        </w:rPr>
        <w:t xml:space="preserve"> </w:t>
      </w:r>
      <w:r>
        <w:rPr>
          <w:rFonts w:eastAsiaTheme="minorHAnsi" w:cstheme="minorBidi"/>
          <w:b/>
          <w:color w:val="244061" w:themeColor="accent1" w:themeShade="80"/>
          <w:sz w:val="32"/>
          <w:szCs w:val="32"/>
        </w:rPr>
        <w:t>года</w:t>
      </w:r>
    </w:p>
    <w:p w:rsidR="00DF19D3" w:rsidRDefault="00DF19D3" w:rsidP="00DF19D3">
      <w:pPr>
        <w:ind w:firstLine="851"/>
        <w:contextualSpacing/>
        <w:jc w:val="both"/>
        <w:rPr>
          <w:rFonts w:eastAsiaTheme="minorHAnsi"/>
          <w:b/>
          <w:sz w:val="32"/>
        </w:rPr>
      </w:pPr>
    </w:p>
    <w:p w:rsidR="00DF19D3" w:rsidRDefault="00DF19D3" w:rsidP="00DF19D3">
      <w:pPr>
        <w:ind w:firstLine="851"/>
        <w:contextualSpacing/>
        <w:jc w:val="both"/>
      </w:pPr>
    </w:p>
    <w:p w:rsidR="00DF19D3" w:rsidRPr="00926B07" w:rsidRDefault="00DF19D3" w:rsidP="00DF19D3">
      <w:pPr>
        <w:ind w:firstLine="851"/>
        <w:contextualSpacing/>
        <w:jc w:val="both"/>
      </w:pPr>
    </w:p>
    <w:p w:rsidR="00DF19D3" w:rsidRPr="00926B07" w:rsidRDefault="00DF19D3" w:rsidP="00DF19D3">
      <w:pPr>
        <w:ind w:firstLine="851"/>
        <w:contextualSpacing/>
        <w:jc w:val="both"/>
      </w:pPr>
    </w:p>
    <w:p w:rsidR="00DF19D3" w:rsidRDefault="00DF19D3" w:rsidP="00DF19D3">
      <w:pPr>
        <w:ind w:firstLine="851"/>
        <w:contextualSpacing/>
        <w:jc w:val="both"/>
      </w:pPr>
    </w:p>
    <w:p w:rsidR="00DF19D3" w:rsidRDefault="00DF19D3" w:rsidP="00DF19D3">
      <w:pPr>
        <w:ind w:firstLine="851"/>
        <w:contextualSpacing/>
        <w:jc w:val="both"/>
      </w:pPr>
    </w:p>
    <w:p w:rsidR="00DF19D3" w:rsidRDefault="00DF19D3" w:rsidP="00DF19D3">
      <w:pPr>
        <w:ind w:firstLine="851"/>
        <w:contextualSpacing/>
        <w:jc w:val="both"/>
      </w:pPr>
    </w:p>
    <w:p w:rsidR="00DF19D3" w:rsidRDefault="00DF19D3" w:rsidP="00DF19D3">
      <w:pPr>
        <w:ind w:firstLine="851"/>
        <w:contextualSpacing/>
        <w:jc w:val="both"/>
      </w:pPr>
    </w:p>
    <w:p w:rsidR="00DF19D3" w:rsidRDefault="00DF19D3" w:rsidP="00DF19D3">
      <w:pPr>
        <w:ind w:firstLine="851"/>
        <w:contextualSpacing/>
        <w:jc w:val="both"/>
      </w:pPr>
    </w:p>
    <w:p w:rsidR="00DF19D3" w:rsidRDefault="00DF19D3" w:rsidP="00DF19D3">
      <w:pPr>
        <w:ind w:firstLine="851"/>
        <w:contextualSpacing/>
        <w:jc w:val="both"/>
      </w:pPr>
    </w:p>
    <w:p w:rsidR="00DF19D3" w:rsidRDefault="00DF19D3" w:rsidP="00DF19D3">
      <w:pPr>
        <w:ind w:firstLine="851"/>
        <w:contextualSpacing/>
        <w:jc w:val="both"/>
      </w:pPr>
    </w:p>
    <w:p w:rsidR="00DF19D3" w:rsidRDefault="00DF19D3" w:rsidP="00DF19D3">
      <w:pPr>
        <w:ind w:firstLine="851"/>
        <w:contextualSpacing/>
        <w:jc w:val="both"/>
      </w:pPr>
    </w:p>
    <w:p w:rsidR="00DF19D3" w:rsidRDefault="00DF19D3" w:rsidP="00DF19D3">
      <w:pPr>
        <w:ind w:firstLine="851"/>
        <w:contextualSpacing/>
        <w:jc w:val="both"/>
      </w:pPr>
    </w:p>
    <w:p w:rsidR="00DF19D3" w:rsidRDefault="00DF19D3" w:rsidP="00DF19D3">
      <w:pPr>
        <w:ind w:firstLine="851"/>
        <w:contextualSpacing/>
        <w:jc w:val="both"/>
      </w:pPr>
    </w:p>
    <w:p w:rsidR="00DF19D3" w:rsidRDefault="00DF19D3" w:rsidP="00DF19D3">
      <w:pPr>
        <w:ind w:firstLine="851"/>
        <w:contextualSpacing/>
        <w:jc w:val="both"/>
      </w:pPr>
    </w:p>
    <w:p w:rsidR="00DF19D3" w:rsidRDefault="00DF19D3" w:rsidP="00DF19D3">
      <w:pPr>
        <w:ind w:firstLine="851"/>
        <w:contextualSpacing/>
        <w:jc w:val="both"/>
      </w:pPr>
    </w:p>
    <w:p w:rsidR="00DF19D3" w:rsidRDefault="00DF19D3" w:rsidP="00DF19D3">
      <w:pPr>
        <w:ind w:firstLine="851"/>
        <w:contextualSpacing/>
        <w:jc w:val="both"/>
      </w:pPr>
    </w:p>
    <w:p w:rsidR="00DF19D3" w:rsidRDefault="00DF19D3" w:rsidP="00DF19D3">
      <w:pPr>
        <w:ind w:firstLine="851"/>
        <w:contextualSpacing/>
        <w:jc w:val="both"/>
      </w:pPr>
    </w:p>
    <w:p w:rsidR="00DF19D3" w:rsidRDefault="00DF19D3" w:rsidP="00DF19D3">
      <w:pPr>
        <w:ind w:firstLine="851"/>
        <w:contextualSpacing/>
        <w:jc w:val="both"/>
      </w:pPr>
    </w:p>
    <w:p w:rsidR="00DF19D3" w:rsidRDefault="00DF19D3" w:rsidP="00DF19D3">
      <w:pPr>
        <w:ind w:firstLine="851"/>
        <w:contextualSpacing/>
        <w:jc w:val="both"/>
        <w:rPr>
          <w:b/>
          <w:sz w:val="32"/>
          <w:szCs w:val="32"/>
        </w:rPr>
      </w:pPr>
      <w:r w:rsidRPr="00296841">
        <w:rPr>
          <w:b/>
          <w:sz w:val="32"/>
          <w:szCs w:val="32"/>
        </w:rPr>
        <w:t>Содержание</w:t>
      </w:r>
    </w:p>
    <w:p w:rsidR="00DF19D3" w:rsidRPr="006765A7" w:rsidRDefault="00DF19D3" w:rsidP="00DF19D3">
      <w:pPr>
        <w:ind w:firstLine="851"/>
        <w:contextualSpacing/>
        <w:jc w:val="both"/>
        <w:rPr>
          <w:b/>
          <w:sz w:val="32"/>
          <w:szCs w:val="32"/>
        </w:rPr>
      </w:pPr>
    </w:p>
    <w:tbl>
      <w:tblPr>
        <w:tblStyle w:val="ad"/>
        <w:tblW w:w="10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214"/>
        <w:gridCol w:w="456"/>
      </w:tblGrid>
      <w:tr w:rsidR="00DF19D3" w:rsidRPr="00C11727" w:rsidTr="00DF19D3">
        <w:tc>
          <w:tcPr>
            <w:tcW w:w="851" w:type="dxa"/>
          </w:tcPr>
          <w:p w:rsidR="00DF19D3" w:rsidRPr="00C11727" w:rsidRDefault="00DF19D3" w:rsidP="00DF19D3">
            <w:r w:rsidRPr="00C11727">
              <w:t>1</w:t>
            </w:r>
          </w:p>
        </w:tc>
        <w:tc>
          <w:tcPr>
            <w:tcW w:w="9214" w:type="dxa"/>
          </w:tcPr>
          <w:p w:rsidR="00DF19D3" w:rsidRPr="00C11727" w:rsidRDefault="00DF19D3" w:rsidP="00DF19D3">
            <w:r w:rsidRPr="00C11727">
              <w:rPr>
                <w:noProof/>
                <w:color w:val="000000" w:themeColor="text1"/>
              </w:rPr>
              <w:t>Паспорт программы</w:t>
            </w:r>
            <w:r>
              <w:rPr>
                <w:noProof/>
                <w:color w:val="000000" w:themeColor="text1"/>
              </w:rPr>
              <w:t>…………………………………………………………………………...</w:t>
            </w:r>
          </w:p>
        </w:tc>
        <w:tc>
          <w:tcPr>
            <w:tcW w:w="456" w:type="dxa"/>
          </w:tcPr>
          <w:p w:rsidR="00DF19D3" w:rsidRPr="00C11727" w:rsidRDefault="00DF19D3" w:rsidP="00DF19D3">
            <w:r>
              <w:rPr>
                <w:noProof/>
                <w:webHidden/>
                <w:color w:val="000000" w:themeColor="text1"/>
              </w:rPr>
              <w:t>3</w:t>
            </w:r>
          </w:p>
        </w:tc>
      </w:tr>
      <w:tr w:rsidR="00DF19D3" w:rsidRPr="00C11727" w:rsidTr="00DF19D3">
        <w:trPr>
          <w:trHeight w:val="584"/>
        </w:trPr>
        <w:tc>
          <w:tcPr>
            <w:tcW w:w="851" w:type="dxa"/>
          </w:tcPr>
          <w:p w:rsidR="00DF19D3" w:rsidRPr="00C11727" w:rsidRDefault="00DF19D3" w:rsidP="00DF19D3">
            <w:r w:rsidRPr="00C11727">
              <w:t>2</w:t>
            </w:r>
          </w:p>
        </w:tc>
        <w:tc>
          <w:tcPr>
            <w:tcW w:w="9214" w:type="dxa"/>
          </w:tcPr>
          <w:p w:rsidR="00DF19D3" w:rsidRPr="00C11727" w:rsidRDefault="00DF19D3" w:rsidP="00DF19D3">
            <w:pPr>
              <w:rPr>
                <w:noProof/>
                <w:color w:val="000000" w:themeColor="text1"/>
              </w:rPr>
            </w:pPr>
            <w:r w:rsidRPr="00C11727">
              <w:rPr>
                <w:noProof/>
                <w:color w:val="000000" w:themeColor="text1"/>
              </w:rPr>
              <w:t>Характеристика существующего состояния систем коммунальной инфраструктуры</w:t>
            </w:r>
            <w:r>
              <w:rPr>
                <w:noProof/>
                <w:color w:val="000000" w:themeColor="text1"/>
              </w:rPr>
              <w:t>…...</w:t>
            </w:r>
          </w:p>
        </w:tc>
        <w:tc>
          <w:tcPr>
            <w:tcW w:w="456" w:type="dxa"/>
          </w:tcPr>
          <w:p w:rsidR="00DF19D3" w:rsidRPr="00C11727" w:rsidRDefault="00DF19D3" w:rsidP="00DF19D3">
            <w:r>
              <w:t>5</w:t>
            </w:r>
          </w:p>
        </w:tc>
      </w:tr>
      <w:tr w:rsidR="00DF19D3" w:rsidRPr="00C11727" w:rsidTr="00DF19D3">
        <w:trPr>
          <w:trHeight w:val="689"/>
        </w:trPr>
        <w:tc>
          <w:tcPr>
            <w:tcW w:w="851" w:type="dxa"/>
          </w:tcPr>
          <w:p w:rsidR="00DF19D3" w:rsidRPr="00C11727" w:rsidRDefault="00DF19D3" w:rsidP="00DF19D3">
            <w:r>
              <w:rPr>
                <w:rFonts w:eastAsiaTheme="minorHAnsi"/>
              </w:rPr>
              <w:t>3</w:t>
            </w:r>
          </w:p>
        </w:tc>
        <w:tc>
          <w:tcPr>
            <w:tcW w:w="9214" w:type="dxa"/>
          </w:tcPr>
          <w:p w:rsidR="00DF19D3" w:rsidRPr="00C11727" w:rsidRDefault="00DF19D3" w:rsidP="00DF19D3">
            <w:pPr>
              <w:rPr>
                <w:rFonts w:eastAsiaTheme="minorHAnsi"/>
              </w:rPr>
            </w:pPr>
            <w:r w:rsidRPr="00D62539">
              <w:rPr>
                <w:rFonts w:eastAsiaTheme="minorHAnsi"/>
              </w:rPr>
              <w:t>Перспективы развития муниципального образования и прогноз спроса на коммунальные ресурсы</w:t>
            </w:r>
            <w:r>
              <w:rPr>
                <w:rFonts w:eastAsiaTheme="minorHAnsi"/>
              </w:rPr>
              <w:t>……………………………………………………………………….</w:t>
            </w:r>
          </w:p>
        </w:tc>
        <w:tc>
          <w:tcPr>
            <w:tcW w:w="456" w:type="dxa"/>
          </w:tcPr>
          <w:p w:rsidR="00DF19D3" w:rsidRPr="00D62539" w:rsidRDefault="00DF19D3" w:rsidP="00DF19D3">
            <w:pPr>
              <w:rPr>
                <w:sz w:val="16"/>
                <w:szCs w:val="16"/>
              </w:rPr>
            </w:pPr>
          </w:p>
          <w:p w:rsidR="00DF19D3" w:rsidRPr="00C11727" w:rsidRDefault="00DF19D3" w:rsidP="00DF19D3">
            <w:r>
              <w:t>15</w:t>
            </w:r>
          </w:p>
        </w:tc>
      </w:tr>
      <w:tr w:rsidR="00DF19D3" w:rsidRPr="00C11727" w:rsidTr="00DF19D3">
        <w:tc>
          <w:tcPr>
            <w:tcW w:w="851" w:type="dxa"/>
          </w:tcPr>
          <w:p w:rsidR="00DF19D3" w:rsidRPr="00C11727" w:rsidRDefault="00DF19D3" w:rsidP="00DF19D3">
            <w:r>
              <w:t>4</w:t>
            </w:r>
          </w:p>
        </w:tc>
        <w:tc>
          <w:tcPr>
            <w:tcW w:w="9214" w:type="dxa"/>
          </w:tcPr>
          <w:p w:rsidR="00DF19D3" w:rsidRPr="00C11727" w:rsidRDefault="00DF19D3" w:rsidP="00DF19D3">
            <w:r w:rsidRPr="00D62539">
              <w:t>Целевые показатели развития коммунальной инфраструктуры</w:t>
            </w:r>
            <w:proofErr w:type="gramStart"/>
            <w:r>
              <w:t>..………………………….</w:t>
            </w:r>
            <w:r w:rsidRPr="00C11727">
              <w:t xml:space="preserve"> </w:t>
            </w:r>
            <w:proofErr w:type="gramEnd"/>
          </w:p>
        </w:tc>
        <w:tc>
          <w:tcPr>
            <w:tcW w:w="456" w:type="dxa"/>
          </w:tcPr>
          <w:p w:rsidR="00DF19D3" w:rsidRPr="00C11727" w:rsidRDefault="00DF19D3" w:rsidP="00DF19D3">
            <w:r>
              <w:t>23</w:t>
            </w:r>
          </w:p>
        </w:tc>
      </w:tr>
      <w:tr w:rsidR="00DF19D3" w:rsidRPr="00C11727" w:rsidTr="00DF19D3">
        <w:trPr>
          <w:trHeight w:val="311"/>
        </w:trPr>
        <w:tc>
          <w:tcPr>
            <w:tcW w:w="851" w:type="dxa"/>
          </w:tcPr>
          <w:p w:rsidR="00DF19D3" w:rsidRPr="00C11727" w:rsidRDefault="00DF19D3" w:rsidP="00DF19D3">
            <w:r>
              <w:t>5</w:t>
            </w:r>
          </w:p>
        </w:tc>
        <w:tc>
          <w:tcPr>
            <w:tcW w:w="9214" w:type="dxa"/>
          </w:tcPr>
          <w:p w:rsidR="00DF19D3" w:rsidRPr="00C11727" w:rsidRDefault="00DF19D3" w:rsidP="00DF19D3">
            <w:r w:rsidRPr="00D62539">
              <w:t>Программы инвестиционных проектов, обеспечивающих достижение целевых показателей коммунальной инфраструктуры</w:t>
            </w:r>
            <w:r>
              <w:t>……………………………………………….</w:t>
            </w:r>
          </w:p>
        </w:tc>
        <w:tc>
          <w:tcPr>
            <w:tcW w:w="456" w:type="dxa"/>
          </w:tcPr>
          <w:p w:rsidR="00DF19D3" w:rsidRPr="00D62539" w:rsidRDefault="00DF19D3" w:rsidP="00DF19D3">
            <w:pPr>
              <w:rPr>
                <w:sz w:val="16"/>
                <w:szCs w:val="16"/>
              </w:rPr>
            </w:pPr>
          </w:p>
          <w:p w:rsidR="00DF19D3" w:rsidRPr="00C11727" w:rsidRDefault="00DF19D3" w:rsidP="00DF19D3">
            <w:r>
              <w:t>25</w:t>
            </w:r>
          </w:p>
        </w:tc>
      </w:tr>
      <w:tr w:rsidR="00DF19D3" w:rsidRPr="00C11727" w:rsidTr="00DF19D3">
        <w:tc>
          <w:tcPr>
            <w:tcW w:w="851" w:type="dxa"/>
          </w:tcPr>
          <w:p w:rsidR="00DF19D3" w:rsidRPr="00C11727" w:rsidRDefault="00DF19D3" w:rsidP="00DF19D3">
            <w:r>
              <w:t>6</w:t>
            </w:r>
          </w:p>
        </w:tc>
        <w:tc>
          <w:tcPr>
            <w:tcW w:w="9214" w:type="dxa"/>
          </w:tcPr>
          <w:p w:rsidR="00DF19D3" w:rsidRPr="00C11727" w:rsidRDefault="00DF19D3" w:rsidP="00DF19D3">
            <w:r w:rsidRPr="00D62539">
              <w:t>Источники инвестиций, тарифы и доступность программы для населения</w:t>
            </w:r>
            <w:r>
              <w:t>…………..…..</w:t>
            </w:r>
          </w:p>
        </w:tc>
        <w:tc>
          <w:tcPr>
            <w:tcW w:w="456" w:type="dxa"/>
          </w:tcPr>
          <w:p w:rsidR="00DF19D3" w:rsidRPr="00C11727" w:rsidRDefault="00DF19D3" w:rsidP="00DF19D3">
            <w:r>
              <w:t>38</w:t>
            </w:r>
          </w:p>
        </w:tc>
      </w:tr>
      <w:tr w:rsidR="00DF19D3" w:rsidRPr="00C11727" w:rsidTr="00DF19D3">
        <w:tc>
          <w:tcPr>
            <w:tcW w:w="851" w:type="dxa"/>
          </w:tcPr>
          <w:p w:rsidR="00DF19D3" w:rsidRPr="00C11727" w:rsidRDefault="00DF19D3" w:rsidP="00DF19D3">
            <w:r>
              <w:rPr>
                <w:color w:val="000000"/>
              </w:rPr>
              <w:t>7</w:t>
            </w:r>
          </w:p>
        </w:tc>
        <w:tc>
          <w:tcPr>
            <w:tcW w:w="9214" w:type="dxa"/>
          </w:tcPr>
          <w:p w:rsidR="00DF19D3" w:rsidRPr="00C11727" w:rsidRDefault="00DF19D3" w:rsidP="00DF19D3">
            <w:pPr>
              <w:rPr>
                <w:color w:val="000000"/>
              </w:rPr>
            </w:pPr>
            <w:r w:rsidRPr="00C11727">
              <w:rPr>
                <w:color w:val="000000"/>
              </w:rPr>
              <w:t>Управление программой</w:t>
            </w:r>
            <w:r>
              <w:rPr>
                <w:color w:val="000000"/>
              </w:rPr>
              <w:t>……………………………………………………………………...</w:t>
            </w:r>
          </w:p>
        </w:tc>
        <w:tc>
          <w:tcPr>
            <w:tcW w:w="456" w:type="dxa"/>
          </w:tcPr>
          <w:p w:rsidR="00DF19D3" w:rsidRPr="00C11727" w:rsidRDefault="00DF19D3" w:rsidP="00DF19D3">
            <w:r>
              <w:t>41</w:t>
            </w:r>
          </w:p>
        </w:tc>
      </w:tr>
    </w:tbl>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Default="00DF19D3" w:rsidP="00DF19D3">
      <w:pPr>
        <w:pStyle w:val="ac"/>
        <w:ind w:firstLine="851"/>
        <w:contextualSpacing/>
        <w:jc w:val="both"/>
        <w:rPr>
          <w:rFonts w:ascii="Times New Roman" w:eastAsia="Times New Roman" w:hAnsi="Times New Roman"/>
          <w:b/>
          <w:color w:val="000000" w:themeColor="text1"/>
          <w:lang w:eastAsia="ru-RU"/>
        </w:rPr>
      </w:pPr>
    </w:p>
    <w:p w:rsidR="00DF19D3" w:rsidRPr="007201DC" w:rsidRDefault="00DF19D3" w:rsidP="00DF19D3">
      <w:pPr>
        <w:pStyle w:val="a9"/>
        <w:spacing w:after="0" w:line="240" w:lineRule="auto"/>
        <w:ind w:left="0" w:firstLine="851"/>
        <w:jc w:val="both"/>
        <w:rPr>
          <w:rFonts w:ascii="Times New Roman" w:hAnsi="Times New Roman"/>
          <w:b/>
          <w:sz w:val="32"/>
          <w:szCs w:val="32"/>
        </w:rPr>
      </w:pPr>
      <w:r>
        <w:rPr>
          <w:rFonts w:ascii="Times New Roman" w:hAnsi="Times New Roman"/>
          <w:b/>
          <w:sz w:val="32"/>
          <w:szCs w:val="32"/>
        </w:rPr>
        <w:lastRenderedPageBreak/>
        <w:t xml:space="preserve">1.  </w:t>
      </w:r>
      <w:r w:rsidRPr="007201DC">
        <w:rPr>
          <w:rFonts w:ascii="Times New Roman" w:hAnsi="Times New Roman"/>
          <w:b/>
          <w:sz w:val="32"/>
          <w:szCs w:val="32"/>
        </w:rPr>
        <w:t>Паспорт программы</w:t>
      </w:r>
    </w:p>
    <w:p w:rsidR="00DF19D3" w:rsidRPr="00130BDD" w:rsidRDefault="00DF19D3" w:rsidP="00DF19D3">
      <w:pPr>
        <w:pStyle w:val="a9"/>
        <w:spacing w:after="0" w:line="240" w:lineRule="auto"/>
        <w:ind w:left="0" w:firstLine="851"/>
        <w:jc w:val="right"/>
        <w:rPr>
          <w:rFonts w:ascii="Times New Roman" w:hAnsi="Times New Roman"/>
          <w:sz w:val="28"/>
          <w:szCs w:val="28"/>
        </w:rPr>
      </w:pPr>
      <w:r w:rsidRPr="00130BDD">
        <w:rPr>
          <w:rFonts w:ascii="Times New Roman" w:hAnsi="Times New Roman"/>
          <w:sz w:val="28"/>
          <w:szCs w:val="28"/>
        </w:rPr>
        <w:t>Таблица 1.1</w:t>
      </w:r>
    </w:p>
    <w:tbl>
      <w:tblPr>
        <w:tblStyle w:val="ad"/>
        <w:tblW w:w="0" w:type="auto"/>
        <w:tblLook w:val="04A0" w:firstRow="1" w:lastRow="0" w:firstColumn="1" w:lastColumn="0" w:noHBand="0" w:noVBand="1"/>
      </w:tblPr>
      <w:tblGrid>
        <w:gridCol w:w="2229"/>
        <w:gridCol w:w="8192"/>
      </w:tblGrid>
      <w:tr w:rsidR="00DF19D3" w:rsidTr="00DF19D3">
        <w:tc>
          <w:tcPr>
            <w:tcW w:w="2235" w:type="dxa"/>
          </w:tcPr>
          <w:p w:rsidR="00DF19D3" w:rsidRDefault="00DF19D3" w:rsidP="00DF19D3">
            <w:pPr>
              <w:tabs>
                <w:tab w:val="left" w:pos="540"/>
              </w:tabs>
              <w:contextualSpacing/>
              <w:rPr>
                <w:b/>
                <w:lang w:eastAsia="ru-RU"/>
              </w:rPr>
            </w:pPr>
            <w:r>
              <w:rPr>
                <w:b/>
                <w:lang w:eastAsia="ru-RU"/>
              </w:rPr>
              <w:t>Наименование Программы</w:t>
            </w:r>
          </w:p>
          <w:p w:rsidR="00DF19D3" w:rsidRDefault="00DF19D3" w:rsidP="00DF19D3">
            <w:pPr>
              <w:contextualSpacing/>
            </w:pPr>
          </w:p>
        </w:tc>
        <w:tc>
          <w:tcPr>
            <w:tcW w:w="8363" w:type="dxa"/>
          </w:tcPr>
          <w:p w:rsidR="00DF19D3" w:rsidRPr="00B57FDC" w:rsidRDefault="00DF19D3" w:rsidP="00DF19D3">
            <w:pPr>
              <w:ind w:firstLine="460"/>
              <w:contextualSpacing/>
              <w:jc w:val="both"/>
              <w:rPr>
                <w:color w:val="000000" w:themeColor="text1"/>
                <w:kern w:val="28"/>
                <w:lang w:eastAsia="ru-RU"/>
              </w:rPr>
            </w:pPr>
            <w:r w:rsidRPr="00D27D74">
              <w:rPr>
                <w:color w:val="000000" w:themeColor="text1"/>
                <w:lang w:eastAsia="ru-RU"/>
              </w:rPr>
              <w:t xml:space="preserve">Программа комплексного развития систем коммунальной инфраструктуры </w:t>
            </w:r>
            <w:r w:rsidRPr="00855950">
              <w:rPr>
                <w:rFonts w:eastAsiaTheme="minorHAnsi" w:cstheme="minorBidi"/>
                <w:color w:val="000000" w:themeColor="text1"/>
              </w:rPr>
              <w:t xml:space="preserve">сельского поселения </w:t>
            </w:r>
            <w:r>
              <w:rPr>
                <w:rFonts w:eastAsiaTheme="minorHAnsi" w:cstheme="minorBidi"/>
                <w:color w:val="000000" w:themeColor="text1"/>
              </w:rPr>
              <w:t xml:space="preserve">Акбердинский </w:t>
            </w:r>
            <w:r w:rsidRPr="00855950">
              <w:rPr>
                <w:rFonts w:eastAsiaTheme="minorHAnsi" w:cstheme="minorBidi"/>
                <w:color w:val="000000" w:themeColor="text1"/>
              </w:rPr>
              <w:t xml:space="preserve"> сельсовет Муниципального района </w:t>
            </w:r>
            <w:r>
              <w:rPr>
                <w:rFonts w:eastAsiaTheme="minorHAnsi" w:cstheme="minorBidi"/>
                <w:color w:val="000000" w:themeColor="text1"/>
              </w:rPr>
              <w:t>Иглинский</w:t>
            </w:r>
            <w:r w:rsidRPr="00855950">
              <w:rPr>
                <w:rFonts w:eastAsiaTheme="minorHAnsi" w:cstheme="minorBidi"/>
                <w:color w:val="000000" w:themeColor="text1"/>
              </w:rPr>
              <w:t xml:space="preserve"> район Республики Башкортостан на период 2015-2021 годы и на перспективу до 2026 года</w:t>
            </w:r>
            <w:r w:rsidRPr="00855950">
              <w:rPr>
                <w:rFonts w:eastAsiaTheme="minorHAnsi" w:cstheme="minorBidi"/>
                <w:b/>
                <w:color w:val="000000" w:themeColor="text1"/>
                <w:sz w:val="32"/>
                <w:szCs w:val="32"/>
              </w:rPr>
              <w:t xml:space="preserve"> </w:t>
            </w:r>
            <w:r w:rsidRPr="00855950">
              <w:rPr>
                <w:color w:val="000000" w:themeColor="text1"/>
                <w:kern w:val="28"/>
                <w:lang w:eastAsia="ru-RU"/>
              </w:rPr>
              <w:t>(</w:t>
            </w:r>
            <w:r w:rsidRPr="00D27D74">
              <w:rPr>
                <w:color w:val="000000" w:themeColor="text1"/>
                <w:kern w:val="28"/>
                <w:lang w:eastAsia="ru-RU"/>
              </w:rPr>
              <w:t>далее - Программа)</w:t>
            </w:r>
          </w:p>
        </w:tc>
      </w:tr>
      <w:tr w:rsidR="00DF19D3" w:rsidTr="00DF19D3">
        <w:tc>
          <w:tcPr>
            <w:tcW w:w="2235" w:type="dxa"/>
          </w:tcPr>
          <w:p w:rsidR="00DF19D3" w:rsidRDefault="00DF19D3" w:rsidP="00DF19D3">
            <w:pPr>
              <w:contextualSpacing/>
            </w:pPr>
            <w:r w:rsidRPr="00270A2D">
              <w:rPr>
                <w:b/>
                <w:lang w:eastAsia="ru-RU"/>
              </w:rPr>
              <w:t>Осн</w:t>
            </w:r>
            <w:r>
              <w:rPr>
                <w:b/>
                <w:lang w:eastAsia="ru-RU"/>
              </w:rPr>
              <w:t>ование для разработки Программы</w:t>
            </w:r>
          </w:p>
        </w:tc>
        <w:tc>
          <w:tcPr>
            <w:tcW w:w="8363" w:type="dxa"/>
          </w:tcPr>
          <w:p w:rsidR="00DF19D3" w:rsidRPr="00270A2D" w:rsidRDefault="00DF19D3" w:rsidP="00DF19D3">
            <w:pPr>
              <w:keepNext/>
              <w:tabs>
                <w:tab w:val="left" w:pos="151"/>
              </w:tabs>
              <w:ind w:firstLine="460"/>
              <w:contextualSpacing/>
              <w:jc w:val="both"/>
              <w:rPr>
                <w:kern w:val="28"/>
                <w:lang w:eastAsia="ru-RU"/>
              </w:rPr>
            </w:pPr>
            <w:r w:rsidRPr="00270A2D">
              <w:rPr>
                <w:kern w:val="28"/>
                <w:lang w:eastAsia="ru-RU"/>
              </w:rPr>
              <w:t>Федеральный закон от 30.12.2004г. № 210-ФЗ «Об основах регулирования тарифов организаций коммунального комплекса»;</w:t>
            </w:r>
          </w:p>
          <w:p w:rsidR="00DF19D3" w:rsidRPr="00270A2D" w:rsidRDefault="00DF19D3" w:rsidP="00DF19D3">
            <w:pPr>
              <w:keepNext/>
              <w:tabs>
                <w:tab w:val="left" w:pos="151"/>
              </w:tabs>
              <w:ind w:firstLine="460"/>
              <w:contextualSpacing/>
              <w:jc w:val="both"/>
              <w:rPr>
                <w:kern w:val="28"/>
                <w:lang w:eastAsia="ru-RU"/>
              </w:rPr>
            </w:pPr>
            <w:r w:rsidRPr="00270A2D">
              <w:rPr>
                <w:kern w:val="28"/>
                <w:lang w:eastAsia="ru-RU"/>
              </w:rPr>
              <w:t>Федеральный закон от 07.12.2011г. №416 «О водоснабжении и водоотведении»;</w:t>
            </w:r>
          </w:p>
          <w:p w:rsidR="00DF19D3" w:rsidRPr="00270A2D" w:rsidRDefault="00DF19D3" w:rsidP="00DF19D3">
            <w:pPr>
              <w:keepNext/>
              <w:tabs>
                <w:tab w:val="left" w:pos="151"/>
              </w:tabs>
              <w:ind w:firstLine="460"/>
              <w:contextualSpacing/>
              <w:jc w:val="both"/>
              <w:rPr>
                <w:kern w:val="28"/>
                <w:lang w:eastAsia="ru-RU"/>
              </w:rPr>
            </w:pPr>
            <w:r w:rsidRPr="00270A2D">
              <w:rPr>
                <w:kern w:val="28"/>
                <w:lang w:eastAsia="ru-RU"/>
              </w:rPr>
              <w:t>Федеральный закон от 27.07.2010г. № 190-ФЗ «О теплоснабжении»;</w:t>
            </w:r>
          </w:p>
          <w:p w:rsidR="00DF19D3" w:rsidRPr="00270A2D" w:rsidRDefault="00DF19D3" w:rsidP="00DF19D3">
            <w:pPr>
              <w:keepNext/>
              <w:tabs>
                <w:tab w:val="left" w:pos="151"/>
              </w:tabs>
              <w:ind w:firstLine="460"/>
              <w:contextualSpacing/>
              <w:jc w:val="both"/>
              <w:rPr>
                <w:kern w:val="28"/>
                <w:lang w:eastAsia="ru-RU"/>
              </w:rPr>
            </w:pPr>
            <w:r w:rsidRPr="00270A2D">
              <w:rPr>
                <w:kern w:val="28"/>
                <w:lang w:eastAsia="ru-RU"/>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19D3" w:rsidRPr="00270A2D" w:rsidRDefault="00DF19D3" w:rsidP="00DF19D3">
            <w:pPr>
              <w:keepNext/>
              <w:tabs>
                <w:tab w:val="left" w:pos="151"/>
              </w:tabs>
              <w:ind w:firstLine="460"/>
              <w:contextualSpacing/>
              <w:jc w:val="both"/>
              <w:rPr>
                <w:kern w:val="28"/>
                <w:lang w:eastAsia="ru-RU"/>
              </w:rPr>
            </w:pPr>
            <w:r w:rsidRPr="00270A2D">
              <w:rPr>
                <w:kern w:val="28"/>
                <w:lang w:eastAsia="ru-RU"/>
              </w:rPr>
              <w:t>Федеральный закон от 26.03.2003г. № 35-ФЗ «Об электроэнергетике»;</w:t>
            </w:r>
          </w:p>
          <w:p w:rsidR="00DF19D3" w:rsidRPr="00270A2D" w:rsidRDefault="00DF19D3" w:rsidP="00DF19D3">
            <w:pPr>
              <w:keepNext/>
              <w:tabs>
                <w:tab w:val="left" w:pos="151"/>
              </w:tabs>
              <w:ind w:firstLine="460"/>
              <w:contextualSpacing/>
              <w:jc w:val="both"/>
              <w:rPr>
                <w:kern w:val="28"/>
                <w:lang w:eastAsia="ru-RU"/>
              </w:rPr>
            </w:pPr>
            <w:r w:rsidRPr="00270A2D">
              <w:rPr>
                <w:kern w:val="28"/>
                <w:lang w:eastAsia="ru-RU"/>
              </w:rPr>
              <w:t>Федеральный закон от 06.10.2003г. № 131-ФЗ «Об общих принципах организации местного самоуправления в Российской Федерации»;</w:t>
            </w:r>
          </w:p>
          <w:p w:rsidR="00DF19D3" w:rsidRPr="00270A2D" w:rsidRDefault="00DF19D3" w:rsidP="00DF19D3">
            <w:pPr>
              <w:keepNext/>
              <w:tabs>
                <w:tab w:val="left" w:pos="151"/>
              </w:tabs>
              <w:ind w:firstLine="460"/>
              <w:contextualSpacing/>
              <w:jc w:val="both"/>
              <w:rPr>
                <w:kern w:val="28"/>
                <w:lang w:eastAsia="ru-RU"/>
              </w:rPr>
            </w:pPr>
            <w:r w:rsidRPr="00270A2D">
              <w:rPr>
                <w:kern w:val="28"/>
                <w:lang w:eastAsia="ru-RU"/>
              </w:rPr>
              <w:t>Постановление Правительства Российской Федерации от 13.02.2006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F19D3" w:rsidRPr="009623C5" w:rsidRDefault="00DF19D3" w:rsidP="00DF19D3">
            <w:pPr>
              <w:keepNext/>
              <w:tabs>
                <w:tab w:val="left" w:pos="151"/>
              </w:tabs>
              <w:ind w:firstLine="460"/>
              <w:contextualSpacing/>
              <w:jc w:val="both"/>
              <w:rPr>
                <w:kern w:val="28"/>
                <w:lang w:eastAsia="ru-RU"/>
              </w:rPr>
            </w:pPr>
            <w:r w:rsidRPr="00270A2D">
              <w:rPr>
                <w:kern w:val="28"/>
                <w:lang w:eastAsia="ru-RU"/>
              </w:rPr>
              <w:t>Постановление Правительства</w:t>
            </w:r>
            <w:r>
              <w:rPr>
                <w:kern w:val="28"/>
                <w:lang w:eastAsia="ru-RU"/>
              </w:rPr>
              <w:t xml:space="preserve"> Российской Федерации</w:t>
            </w:r>
            <w:r w:rsidRPr="00270A2D">
              <w:rPr>
                <w:kern w:val="28"/>
                <w:lang w:eastAsia="ru-RU"/>
              </w:rPr>
              <w:t xml:space="preserve"> от 06.05.2011 г. №354 «О предоставлении коммунальных услуг собственникам и пользователям помещений многоквартирных домах и </w:t>
            </w:r>
            <w:r w:rsidRPr="009623C5">
              <w:rPr>
                <w:kern w:val="28"/>
                <w:lang w:eastAsia="ru-RU"/>
              </w:rPr>
              <w:t>жилых домов»;</w:t>
            </w:r>
          </w:p>
          <w:p w:rsidR="00DF19D3" w:rsidRPr="009623C5" w:rsidRDefault="00DF19D3" w:rsidP="00DF19D3">
            <w:pPr>
              <w:keepNext/>
              <w:tabs>
                <w:tab w:val="left" w:pos="151"/>
              </w:tabs>
              <w:ind w:firstLine="460"/>
              <w:contextualSpacing/>
              <w:jc w:val="both"/>
              <w:rPr>
                <w:kern w:val="28"/>
                <w:lang w:eastAsia="ru-RU"/>
              </w:rPr>
            </w:pPr>
            <w:r w:rsidRPr="009623C5">
              <w:rPr>
                <w:kern w:val="28"/>
                <w:lang w:eastAsia="ru-RU"/>
              </w:rPr>
              <w:t>Постановление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городских округов»;</w:t>
            </w:r>
          </w:p>
          <w:p w:rsidR="00DF19D3" w:rsidRPr="009623C5" w:rsidRDefault="00DF19D3" w:rsidP="00DF19D3">
            <w:pPr>
              <w:keepNext/>
              <w:tabs>
                <w:tab w:val="left" w:pos="151"/>
              </w:tabs>
              <w:ind w:firstLine="460"/>
              <w:contextualSpacing/>
              <w:jc w:val="both"/>
              <w:rPr>
                <w:kern w:val="28"/>
                <w:lang w:eastAsia="ru-RU"/>
              </w:rPr>
            </w:pPr>
            <w:r w:rsidRPr="009623C5">
              <w:rPr>
                <w:kern w:val="28"/>
                <w:lang w:eastAsia="ru-RU"/>
              </w:rPr>
              <w:t xml:space="preserve">Приказ Министерства регионального развития Российской Федерации от 06.05.2011 г. №204 «О разработке </w:t>
            </w:r>
            <w:proofErr w:type="gramStart"/>
            <w:r w:rsidRPr="009623C5">
              <w:rPr>
                <w:kern w:val="28"/>
                <w:lang w:eastAsia="ru-RU"/>
              </w:rPr>
              <w:t>программ комплексного развития систем коммунальной инфраструктуры муниципального образования</w:t>
            </w:r>
            <w:proofErr w:type="gramEnd"/>
            <w:r w:rsidRPr="009623C5">
              <w:rPr>
                <w:kern w:val="28"/>
                <w:lang w:eastAsia="ru-RU"/>
              </w:rPr>
              <w:t>»;</w:t>
            </w:r>
          </w:p>
          <w:p w:rsidR="00DF19D3" w:rsidRPr="009623C5" w:rsidRDefault="00DF19D3" w:rsidP="00DF19D3">
            <w:pPr>
              <w:keepNext/>
              <w:tabs>
                <w:tab w:val="left" w:pos="151"/>
              </w:tabs>
              <w:ind w:firstLine="460"/>
              <w:contextualSpacing/>
              <w:jc w:val="both"/>
              <w:rPr>
                <w:kern w:val="28"/>
                <w:lang w:eastAsia="ru-RU"/>
              </w:rPr>
            </w:pPr>
            <w:r w:rsidRPr="009623C5">
              <w:rPr>
                <w:kern w:val="28"/>
                <w:lang w:eastAsia="ru-RU"/>
              </w:rPr>
              <w:t>Градостроительный кодекс Российской Федерации;</w:t>
            </w:r>
          </w:p>
          <w:p w:rsidR="00DF19D3" w:rsidRPr="00855950" w:rsidRDefault="00DF19D3" w:rsidP="00DF19D3">
            <w:pPr>
              <w:keepNext/>
              <w:tabs>
                <w:tab w:val="left" w:pos="151"/>
              </w:tabs>
              <w:ind w:firstLine="460"/>
              <w:contextualSpacing/>
              <w:jc w:val="both"/>
              <w:rPr>
                <w:kern w:val="28"/>
                <w:lang w:eastAsia="ru-RU"/>
              </w:rPr>
            </w:pPr>
            <w:r w:rsidRPr="009623C5">
              <w:rPr>
                <w:kern w:val="28"/>
                <w:lang w:eastAsia="ru-RU"/>
              </w:rPr>
              <w:t>Жилищный кодекс Российской Федерации</w:t>
            </w:r>
          </w:p>
        </w:tc>
      </w:tr>
      <w:tr w:rsidR="00DF19D3" w:rsidTr="00DF19D3">
        <w:tc>
          <w:tcPr>
            <w:tcW w:w="2235" w:type="dxa"/>
          </w:tcPr>
          <w:p w:rsidR="00DF19D3" w:rsidRDefault="00DF19D3" w:rsidP="00DF19D3">
            <w:pPr>
              <w:contextualSpacing/>
            </w:pPr>
            <w:r>
              <w:rPr>
                <w:b/>
                <w:lang w:eastAsia="ru-RU"/>
              </w:rPr>
              <w:t>Заказчик Программы</w:t>
            </w:r>
          </w:p>
        </w:tc>
        <w:tc>
          <w:tcPr>
            <w:tcW w:w="8363" w:type="dxa"/>
          </w:tcPr>
          <w:p w:rsidR="00DF19D3" w:rsidRDefault="00DF19D3" w:rsidP="00DF19D3">
            <w:pPr>
              <w:ind w:firstLine="460"/>
              <w:contextualSpacing/>
              <w:jc w:val="both"/>
            </w:pPr>
            <w:r w:rsidRPr="00855950">
              <w:rPr>
                <w:lang w:eastAsia="ru-RU"/>
              </w:rPr>
              <w:t xml:space="preserve">Администрация </w:t>
            </w:r>
            <w:r w:rsidRPr="00855950">
              <w:rPr>
                <w:rFonts w:eastAsiaTheme="minorHAnsi" w:cstheme="minorBidi"/>
                <w:color w:val="000000" w:themeColor="text1"/>
              </w:rPr>
              <w:t xml:space="preserve">сельского поселения </w:t>
            </w:r>
            <w:r>
              <w:rPr>
                <w:rFonts w:eastAsiaTheme="minorHAnsi" w:cstheme="minorBidi"/>
                <w:color w:val="000000" w:themeColor="text1"/>
              </w:rPr>
              <w:t>Акбердинский</w:t>
            </w:r>
            <w:r w:rsidRPr="00855950">
              <w:rPr>
                <w:rFonts w:eastAsiaTheme="minorHAnsi" w:cstheme="minorBidi"/>
                <w:color w:val="000000" w:themeColor="text1"/>
              </w:rPr>
              <w:t xml:space="preserve"> сельсовет Муниципального района </w:t>
            </w:r>
            <w:r>
              <w:rPr>
                <w:rFonts w:eastAsiaTheme="minorHAnsi" w:cstheme="minorBidi"/>
                <w:color w:val="000000" w:themeColor="text1"/>
              </w:rPr>
              <w:t>Иглинский</w:t>
            </w:r>
            <w:r w:rsidRPr="00855950">
              <w:rPr>
                <w:rFonts w:eastAsiaTheme="minorHAnsi" w:cstheme="minorBidi"/>
                <w:color w:val="000000" w:themeColor="text1"/>
              </w:rPr>
              <w:t xml:space="preserve"> район Республики Башкортостан</w:t>
            </w:r>
          </w:p>
        </w:tc>
      </w:tr>
      <w:tr w:rsidR="00DF19D3" w:rsidTr="00DF19D3">
        <w:tc>
          <w:tcPr>
            <w:tcW w:w="2235" w:type="dxa"/>
          </w:tcPr>
          <w:p w:rsidR="00DF19D3" w:rsidRPr="00AB6841" w:rsidRDefault="00DF19D3" w:rsidP="00DF19D3">
            <w:pPr>
              <w:tabs>
                <w:tab w:val="left" w:pos="540"/>
              </w:tabs>
              <w:contextualSpacing/>
              <w:rPr>
                <w:b/>
                <w:color w:val="FF0000"/>
                <w:lang w:eastAsia="ru-RU"/>
              </w:rPr>
            </w:pPr>
            <w:r>
              <w:rPr>
                <w:b/>
                <w:color w:val="000000" w:themeColor="text1"/>
                <w:lang w:eastAsia="ru-RU"/>
              </w:rPr>
              <w:t>Разработчик Программы</w:t>
            </w:r>
          </w:p>
        </w:tc>
        <w:tc>
          <w:tcPr>
            <w:tcW w:w="8363" w:type="dxa"/>
          </w:tcPr>
          <w:p w:rsidR="00DF19D3" w:rsidRPr="00C21F5A" w:rsidRDefault="00DF19D3" w:rsidP="00DF19D3">
            <w:pPr>
              <w:autoSpaceDE w:val="0"/>
              <w:autoSpaceDN w:val="0"/>
              <w:adjustRightInd w:val="0"/>
              <w:ind w:firstLine="460"/>
              <w:contextualSpacing/>
              <w:jc w:val="both"/>
              <w:rPr>
                <w:b/>
                <w:color w:val="FF0000"/>
                <w:lang w:eastAsia="ru-RU"/>
              </w:rPr>
            </w:pPr>
            <w:proofErr w:type="spellStart"/>
            <w:r w:rsidRPr="00C21F5A">
              <w:t>Кумертауский</w:t>
            </w:r>
            <w:proofErr w:type="spellEnd"/>
            <w:r w:rsidRPr="00C21F5A">
              <w:t xml:space="preserve"> филиал федерального государственного бюджетного образовательного учреждения высшего образования «Оренбургский государственный университет»</w:t>
            </w:r>
          </w:p>
        </w:tc>
      </w:tr>
      <w:tr w:rsidR="00DF19D3" w:rsidTr="00DF19D3">
        <w:tc>
          <w:tcPr>
            <w:tcW w:w="2235" w:type="dxa"/>
          </w:tcPr>
          <w:p w:rsidR="00DF19D3" w:rsidRPr="00270A2D" w:rsidRDefault="00DF19D3" w:rsidP="00DF19D3">
            <w:pPr>
              <w:tabs>
                <w:tab w:val="left" w:pos="540"/>
              </w:tabs>
              <w:contextualSpacing/>
              <w:rPr>
                <w:b/>
                <w:lang w:eastAsia="ru-RU"/>
              </w:rPr>
            </w:pPr>
            <w:r w:rsidRPr="00270A2D">
              <w:rPr>
                <w:b/>
                <w:lang w:eastAsia="ru-RU"/>
              </w:rPr>
              <w:t>Цель</w:t>
            </w:r>
            <w:r>
              <w:rPr>
                <w:b/>
                <w:lang w:eastAsia="ru-RU"/>
              </w:rPr>
              <w:t xml:space="preserve"> Программы</w:t>
            </w:r>
          </w:p>
        </w:tc>
        <w:tc>
          <w:tcPr>
            <w:tcW w:w="8363" w:type="dxa"/>
          </w:tcPr>
          <w:p w:rsidR="00DF19D3" w:rsidRDefault="00DF19D3" w:rsidP="00DF19D3">
            <w:pPr>
              <w:ind w:firstLine="460"/>
              <w:contextualSpacing/>
              <w:jc w:val="both"/>
              <w:rPr>
                <w:spacing w:val="-2"/>
                <w:lang w:eastAsia="ru-RU"/>
              </w:rPr>
            </w:pPr>
            <w:r w:rsidRPr="009623C5">
              <w:rPr>
                <w:bCs/>
                <w:lang w:eastAsia="ru-RU"/>
              </w:rPr>
              <w:t>Основной целью</w:t>
            </w:r>
            <w:r w:rsidRPr="009623C5">
              <w:rPr>
                <w:lang w:eastAsia="ru-RU"/>
              </w:rPr>
              <w:t> </w:t>
            </w:r>
            <w:proofErr w:type="gramStart"/>
            <w:r w:rsidRPr="009623C5">
              <w:rPr>
                <w:lang w:eastAsia="ru-RU"/>
              </w:rPr>
              <w:t>разработки  Программы комплексного развития систем коммунальной инфраструктуры</w:t>
            </w:r>
            <w:proofErr w:type="gramEnd"/>
            <w:r w:rsidRPr="009623C5">
              <w:rPr>
                <w:rFonts w:eastAsiaTheme="minorHAnsi" w:cstheme="minorBidi"/>
              </w:rPr>
              <w:t xml:space="preserve"> </w:t>
            </w:r>
            <w:r w:rsidRPr="009623C5">
              <w:rPr>
                <w:lang w:eastAsia="ru-RU"/>
              </w:rPr>
              <w:t>является</w:t>
            </w:r>
            <w:r w:rsidRPr="009623C5">
              <w:rPr>
                <w:spacing w:val="1"/>
                <w:lang w:eastAsia="ru-RU"/>
              </w:rPr>
              <w:t xml:space="preserve"> качественное и </w:t>
            </w:r>
            <w:r w:rsidRPr="009623C5">
              <w:rPr>
                <w:spacing w:val="-2"/>
                <w:lang w:eastAsia="ru-RU"/>
              </w:rPr>
              <w:t xml:space="preserve">надежное обеспечение коммунальными услугами потребителей </w:t>
            </w:r>
            <w:r>
              <w:rPr>
                <w:spacing w:val="-2"/>
                <w:lang w:eastAsia="ru-RU"/>
              </w:rPr>
              <w:t xml:space="preserve">и </w:t>
            </w:r>
            <w:r w:rsidRPr="009623C5">
              <w:rPr>
                <w:spacing w:val="-4"/>
                <w:lang w:eastAsia="ru-RU"/>
              </w:rPr>
              <w:t>улучшение экологической ситуации</w:t>
            </w:r>
            <w:r>
              <w:rPr>
                <w:spacing w:val="-2"/>
                <w:lang w:eastAsia="ru-RU"/>
              </w:rPr>
              <w:t xml:space="preserve"> в муниципальном образовании.</w:t>
            </w:r>
          </w:p>
          <w:p w:rsidR="00DF19D3" w:rsidRPr="00270A2D" w:rsidRDefault="00DF19D3" w:rsidP="00DF19D3">
            <w:pPr>
              <w:ind w:firstLine="460"/>
              <w:contextualSpacing/>
              <w:jc w:val="both"/>
              <w:rPr>
                <w:spacing w:val="-4"/>
                <w:lang w:eastAsia="ru-RU"/>
              </w:rPr>
            </w:pPr>
            <w:r w:rsidRPr="009623C5">
              <w:rPr>
                <w:lang w:eastAsia="ru-RU"/>
              </w:rPr>
              <w:t>Программа комплексного развития систем коммуналь</w:t>
            </w:r>
            <w:r>
              <w:rPr>
                <w:lang w:eastAsia="ru-RU"/>
              </w:rPr>
              <w:t xml:space="preserve">ной инфраструктуры </w:t>
            </w:r>
            <w:r w:rsidRPr="009623C5">
              <w:rPr>
                <w:lang w:eastAsia="ru-RU"/>
              </w:rPr>
              <w:t xml:space="preserve">должна </w:t>
            </w:r>
            <w:r w:rsidRPr="009623C5">
              <w:rPr>
                <w:spacing w:val="1"/>
                <w:lang w:eastAsia="ru-RU"/>
              </w:rPr>
              <w:t xml:space="preserve">являться базовым документом для разработки инвестиционных и производственных </w:t>
            </w:r>
            <w:r w:rsidRPr="009623C5">
              <w:rPr>
                <w:lang w:eastAsia="ru-RU"/>
              </w:rPr>
              <w:t>программ организаций коммунального комплекса.</w:t>
            </w:r>
          </w:p>
        </w:tc>
      </w:tr>
      <w:tr w:rsidR="00DF19D3" w:rsidTr="00DF19D3">
        <w:tc>
          <w:tcPr>
            <w:tcW w:w="2235" w:type="dxa"/>
          </w:tcPr>
          <w:p w:rsidR="00DF19D3" w:rsidRPr="00270A2D" w:rsidRDefault="00DF19D3" w:rsidP="00DF19D3">
            <w:pPr>
              <w:tabs>
                <w:tab w:val="left" w:pos="540"/>
              </w:tabs>
              <w:contextualSpacing/>
              <w:rPr>
                <w:b/>
                <w:lang w:eastAsia="ru-RU"/>
              </w:rPr>
            </w:pPr>
            <w:r>
              <w:rPr>
                <w:b/>
                <w:lang w:eastAsia="ru-RU"/>
              </w:rPr>
              <w:t>Задачи Программы</w:t>
            </w:r>
          </w:p>
        </w:tc>
        <w:tc>
          <w:tcPr>
            <w:tcW w:w="8363" w:type="dxa"/>
          </w:tcPr>
          <w:p w:rsidR="00DF19D3" w:rsidRPr="000A010B" w:rsidRDefault="00DF19D3" w:rsidP="00DF19D3">
            <w:pPr>
              <w:tabs>
                <w:tab w:val="left" w:pos="540"/>
              </w:tabs>
              <w:ind w:firstLine="460"/>
              <w:contextualSpacing/>
              <w:jc w:val="both"/>
              <w:rPr>
                <w:lang w:eastAsia="ru-RU"/>
              </w:rPr>
            </w:pPr>
            <w:r w:rsidRPr="000A010B">
              <w:rPr>
                <w:lang w:eastAsia="ru-RU"/>
              </w:rPr>
              <w:t xml:space="preserve">Основными задачами Программы </w:t>
            </w:r>
            <w:r w:rsidRPr="000A010B">
              <w:rPr>
                <w:spacing w:val="-3"/>
                <w:lang w:eastAsia="ru-RU"/>
              </w:rPr>
              <w:t>являются:</w:t>
            </w:r>
          </w:p>
          <w:p w:rsidR="00DF19D3" w:rsidRPr="000A010B" w:rsidRDefault="00DF19D3" w:rsidP="00DF19D3">
            <w:pPr>
              <w:keepNext/>
              <w:tabs>
                <w:tab w:val="left" w:pos="0"/>
              </w:tabs>
              <w:ind w:firstLine="460"/>
              <w:contextualSpacing/>
              <w:jc w:val="both"/>
              <w:rPr>
                <w:lang w:eastAsia="ru-RU"/>
              </w:rPr>
            </w:pPr>
            <w:r w:rsidRPr="000A010B">
              <w:rPr>
                <w:color w:val="000000"/>
                <w:lang w:eastAsia="ru-RU"/>
              </w:rPr>
              <w:t>- инженерно-техническая оптимизация систем коммунальной инфраструктуры;</w:t>
            </w:r>
          </w:p>
          <w:p w:rsidR="00DF19D3" w:rsidRPr="000A010B" w:rsidRDefault="00DF19D3" w:rsidP="00DF19D3">
            <w:pPr>
              <w:keepNext/>
              <w:tabs>
                <w:tab w:val="left" w:pos="0"/>
              </w:tabs>
              <w:ind w:firstLine="460"/>
              <w:contextualSpacing/>
              <w:jc w:val="both"/>
              <w:rPr>
                <w:lang w:eastAsia="ru-RU"/>
              </w:rPr>
            </w:pPr>
            <w:r w:rsidRPr="000A010B">
              <w:rPr>
                <w:color w:val="000000"/>
                <w:lang w:eastAsia="ru-RU"/>
              </w:rPr>
              <w:t>- перспективное планирование развития систем коммунальной инфраструктуры;</w:t>
            </w:r>
          </w:p>
          <w:p w:rsidR="00DF19D3" w:rsidRPr="000A010B" w:rsidRDefault="00DF19D3" w:rsidP="00DF19D3">
            <w:pPr>
              <w:keepNext/>
              <w:tabs>
                <w:tab w:val="left" w:pos="0"/>
              </w:tabs>
              <w:ind w:firstLine="460"/>
              <w:contextualSpacing/>
              <w:jc w:val="both"/>
              <w:rPr>
                <w:lang w:eastAsia="ru-RU"/>
              </w:rPr>
            </w:pPr>
            <w:r w:rsidRPr="000A010B">
              <w:rPr>
                <w:color w:val="000000"/>
                <w:lang w:eastAsia="ru-RU"/>
              </w:rPr>
              <w:t>- разработка мероприятий по комплексной реконструкции и модернизации систем коммунальной инфраструктуры;</w:t>
            </w:r>
          </w:p>
          <w:p w:rsidR="00DF19D3" w:rsidRPr="000A010B" w:rsidRDefault="00DF19D3" w:rsidP="00DF19D3">
            <w:pPr>
              <w:keepNext/>
              <w:tabs>
                <w:tab w:val="left" w:pos="0"/>
              </w:tabs>
              <w:ind w:firstLine="460"/>
              <w:contextualSpacing/>
              <w:jc w:val="both"/>
              <w:rPr>
                <w:lang w:eastAsia="ru-RU"/>
              </w:rPr>
            </w:pPr>
            <w:r w:rsidRPr="000A010B">
              <w:rPr>
                <w:color w:val="000000"/>
                <w:lang w:eastAsia="ru-RU"/>
              </w:rPr>
              <w:lastRenderedPageBreak/>
              <w:t>- повышение инвестиционной привлекательности коммунальной инфраструктуры;</w:t>
            </w:r>
          </w:p>
          <w:p w:rsidR="00DF19D3" w:rsidRPr="000A010B" w:rsidRDefault="00DF19D3" w:rsidP="00DF19D3">
            <w:pPr>
              <w:keepNext/>
              <w:tabs>
                <w:tab w:val="left" w:pos="0"/>
              </w:tabs>
              <w:ind w:firstLine="460"/>
              <w:contextualSpacing/>
              <w:jc w:val="both"/>
              <w:rPr>
                <w:lang w:eastAsia="ru-RU"/>
              </w:rPr>
            </w:pPr>
            <w:r w:rsidRPr="000A010B">
              <w:rPr>
                <w:color w:val="000000"/>
                <w:lang w:eastAsia="ru-RU"/>
              </w:rPr>
              <w:t>- обеспечение сбалансированности интересов субъектов коммунальной инфраструктуры и потребителей.</w:t>
            </w:r>
          </w:p>
        </w:tc>
      </w:tr>
      <w:tr w:rsidR="00DF19D3" w:rsidTr="00DF19D3">
        <w:tc>
          <w:tcPr>
            <w:tcW w:w="2235" w:type="dxa"/>
          </w:tcPr>
          <w:p w:rsidR="00DF19D3" w:rsidRDefault="00DF19D3" w:rsidP="00DF19D3">
            <w:pPr>
              <w:tabs>
                <w:tab w:val="left" w:pos="540"/>
              </w:tabs>
              <w:contextualSpacing/>
              <w:rPr>
                <w:b/>
                <w:lang w:eastAsia="ru-RU"/>
              </w:rPr>
            </w:pPr>
            <w:r>
              <w:rPr>
                <w:b/>
                <w:lang w:eastAsia="ru-RU"/>
              </w:rPr>
              <w:lastRenderedPageBreak/>
              <w:t>В</w:t>
            </w:r>
            <w:r w:rsidRPr="007201DC">
              <w:rPr>
                <w:b/>
                <w:lang w:eastAsia="ru-RU"/>
              </w:rPr>
              <w:t>ажнейшие целевые показатели программы</w:t>
            </w:r>
          </w:p>
        </w:tc>
        <w:tc>
          <w:tcPr>
            <w:tcW w:w="8363" w:type="dxa"/>
          </w:tcPr>
          <w:p w:rsidR="00DF19D3" w:rsidRPr="000A010B" w:rsidRDefault="00DF19D3" w:rsidP="00DF19D3">
            <w:pPr>
              <w:tabs>
                <w:tab w:val="left" w:pos="540"/>
              </w:tabs>
              <w:ind w:firstLine="851"/>
              <w:contextualSpacing/>
              <w:jc w:val="both"/>
              <w:rPr>
                <w:lang w:eastAsia="ru-RU"/>
              </w:rPr>
            </w:pPr>
            <w:r w:rsidRPr="000A010B">
              <w:rPr>
                <w:lang w:eastAsia="ru-RU"/>
              </w:rPr>
              <w:t>Показатели перспективной обеспеченности и потребности застройки поселения.</w:t>
            </w:r>
          </w:p>
          <w:p w:rsidR="00DF19D3" w:rsidRPr="000A010B" w:rsidRDefault="00DF19D3" w:rsidP="00DF19D3">
            <w:pPr>
              <w:tabs>
                <w:tab w:val="left" w:pos="540"/>
              </w:tabs>
              <w:ind w:firstLine="851"/>
              <w:contextualSpacing/>
              <w:jc w:val="both"/>
              <w:rPr>
                <w:lang w:eastAsia="ru-RU"/>
              </w:rPr>
            </w:pPr>
            <w:r w:rsidRPr="000A010B">
              <w:rPr>
                <w:lang w:eastAsia="ru-RU"/>
              </w:rPr>
              <w:t xml:space="preserve">Показатели надежности, </w:t>
            </w:r>
            <w:proofErr w:type="spellStart"/>
            <w:r w:rsidRPr="000A010B">
              <w:rPr>
                <w:lang w:eastAsia="ru-RU"/>
              </w:rPr>
              <w:t>энергоэффективности</w:t>
            </w:r>
            <w:proofErr w:type="spellEnd"/>
            <w:r w:rsidRPr="000A010B">
              <w:rPr>
                <w:lang w:eastAsia="ru-RU"/>
              </w:rPr>
              <w:t xml:space="preserve"> и развития соответствующей системы коммунальной инфраструктуры, объектов, используемых для утилизации, обезвреживания и захоронения твердых коммунальных отходов.</w:t>
            </w:r>
          </w:p>
          <w:p w:rsidR="00DF19D3" w:rsidRPr="000A010B" w:rsidRDefault="00DF19D3" w:rsidP="00DF19D3">
            <w:pPr>
              <w:tabs>
                <w:tab w:val="left" w:pos="540"/>
              </w:tabs>
              <w:ind w:firstLine="460"/>
              <w:contextualSpacing/>
              <w:jc w:val="both"/>
              <w:rPr>
                <w:lang w:eastAsia="ru-RU"/>
              </w:rPr>
            </w:pPr>
            <w:r w:rsidRPr="000A010B">
              <w:rPr>
                <w:lang w:eastAsia="ru-RU"/>
              </w:rPr>
              <w:t>Показатели качества коммунальных услуг.</w:t>
            </w:r>
          </w:p>
        </w:tc>
      </w:tr>
      <w:tr w:rsidR="00DF19D3" w:rsidTr="00DF19D3">
        <w:tc>
          <w:tcPr>
            <w:tcW w:w="2235" w:type="dxa"/>
          </w:tcPr>
          <w:p w:rsidR="00DF19D3" w:rsidRPr="00270A2D" w:rsidRDefault="00DF19D3" w:rsidP="00DF19D3">
            <w:pPr>
              <w:tabs>
                <w:tab w:val="left" w:pos="540"/>
              </w:tabs>
              <w:contextualSpacing/>
              <w:rPr>
                <w:b/>
                <w:lang w:eastAsia="ru-RU"/>
              </w:rPr>
            </w:pPr>
            <w:r w:rsidRPr="00270A2D">
              <w:rPr>
                <w:b/>
                <w:lang w:eastAsia="ru-RU"/>
              </w:rPr>
              <w:t>Сроки и эт</w:t>
            </w:r>
            <w:r>
              <w:rPr>
                <w:b/>
                <w:lang w:eastAsia="ru-RU"/>
              </w:rPr>
              <w:t>апы реализации Программы</w:t>
            </w:r>
          </w:p>
        </w:tc>
        <w:tc>
          <w:tcPr>
            <w:tcW w:w="8363" w:type="dxa"/>
            <w:vAlign w:val="center"/>
          </w:tcPr>
          <w:p w:rsidR="00DF19D3" w:rsidRPr="00D27D74" w:rsidRDefault="00DF19D3" w:rsidP="00DF19D3">
            <w:pPr>
              <w:ind w:firstLine="460"/>
              <w:contextualSpacing/>
              <w:jc w:val="both"/>
              <w:rPr>
                <w:color w:val="000000" w:themeColor="text1"/>
                <w:spacing w:val="-5"/>
                <w:kern w:val="28"/>
              </w:rPr>
            </w:pPr>
            <w:r w:rsidRPr="00D27D74">
              <w:rPr>
                <w:color w:val="000000" w:themeColor="text1"/>
                <w:spacing w:val="-5"/>
                <w:kern w:val="28"/>
              </w:rPr>
              <w:t>Сроки реализации программы: 201</w:t>
            </w:r>
            <w:r>
              <w:rPr>
                <w:color w:val="000000" w:themeColor="text1"/>
                <w:spacing w:val="-5"/>
                <w:kern w:val="28"/>
              </w:rPr>
              <w:t>6</w:t>
            </w:r>
            <w:r w:rsidRPr="00D27D74">
              <w:rPr>
                <w:color w:val="000000" w:themeColor="text1"/>
                <w:spacing w:val="-5"/>
                <w:kern w:val="28"/>
              </w:rPr>
              <w:t>-</w:t>
            </w:r>
            <w:r w:rsidRPr="00026E0B">
              <w:rPr>
                <w:color w:val="000000" w:themeColor="text1"/>
                <w:spacing w:val="-5"/>
                <w:kern w:val="28"/>
              </w:rPr>
              <w:t>202</w:t>
            </w:r>
            <w:r>
              <w:rPr>
                <w:color w:val="000000" w:themeColor="text1"/>
                <w:spacing w:val="-5"/>
                <w:kern w:val="28"/>
              </w:rPr>
              <w:t xml:space="preserve">1 гг. и на перспективу до </w:t>
            </w:r>
            <w:r w:rsidRPr="00026E0B">
              <w:rPr>
                <w:color w:val="000000" w:themeColor="text1"/>
                <w:spacing w:val="-5"/>
                <w:kern w:val="28"/>
              </w:rPr>
              <w:t xml:space="preserve"> </w:t>
            </w:r>
            <w:r>
              <w:rPr>
                <w:color w:val="000000" w:themeColor="text1"/>
                <w:spacing w:val="-5"/>
                <w:kern w:val="28"/>
              </w:rPr>
              <w:t>2026 год.</w:t>
            </w:r>
          </w:p>
        </w:tc>
      </w:tr>
      <w:tr w:rsidR="00DF19D3" w:rsidTr="00DF19D3">
        <w:tc>
          <w:tcPr>
            <w:tcW w:w="2235" w:type="dxa"/>
          </w:tcPr>
          <w:p w:rsidR="00DF19D3" w:rsidRPr="00270A2D" w:rsidRDefault="00DF19D3" w:rsidP="00DF19D3">
            <w:pPr>
              <w:tabs>
                <w:tab w:val="left" w:pos="540"/>
              </w:tabs>
              <w:contextualSpacing/>
              <w:rPr>
                <w:b/>
                <w:lang w:eastAsia="ru-RU"/>
              </w:rPr>
            </w:pPr>
            <w:r w:rsidRPr="007201DC">
              <w:rPr>
                <w:b/>
                <w:lang w:eastAsia="ru-RU"/>
              </w:rPr>
              <w:t xml:space="preserve">Объем и источники финансирования </w:t>
            </w:r>
            <w:r>
              <w:rPr>
                <w:b/>
                <w:lang w:eastAsia="ru-RU"/>
              </w:rPr>
              <w:t>Программы</w:t>
            </w:r>
          </w:p>
        </w:tc>
        <w:tc>
          <w:tcPr>
            <w:tcW w:w="8363" w:type="dxa"/>
            <w:vAlign w:val="center"/>
          </w:tcPr>
          <w:p w:rsidR="00DF19D3" w:rsidRPr="000A010B" w:rsidRDefault="00DF19D3" w:rsidP="00DF19D3">
            <w:pPr>
              <w:ind w:firstLine="460"/>
              <w:contextualSpacing/>
              <w:jc w:val="both"/>
              <w:rPr>
                <w:color w:val="000000" w:themeColor="text1"/>
                <w:spacing w:val="-5"/>
                <w:kern w:val="28"/>
              </w:rPr>
            </w:pPr>
            <w:r w:rsidRPr="007201DC">
              <w:rPr>
                <w:color w:val="000000" w:themeColor="text1"/>
                <w:spacing w:val="-5"/>
                <w:kern w:val="28"/>
              </w:rPr>
              <w:t xml:space="preserve">Необходимый объем финансирования </w:t>
            </w:r>
            <w:r w:rsidRPr="000A010B">
              <w:rPr>
                <w:color w:val="000000" w:themeColor="text1"/>
                <w:spacing w:val="-5"/>
                <w:kern w:val="28"/>
              </w:rPr>
              <w:t xml:space="preserve">Программы – </w:t>
            </w:r>
            <w:r>
              <w:rPr>
                <w:color w:val="000000" w:themeColor="text1"/>
                <w:spacing w:val="-5"/>
                <w:kern w:val="28"/>
              </w:rPr>
              <w:t>9</w:t>
            </w:r>
            <w:r w:rsidRPr="000A010B">
              <w:rPr>
                <w:color w:val="000000" w:themeColor="text1"/>
                <w:spacing w:val="-5"/>
                <w:kern w:val="28"/>
              </w:rPr>
              <w:t xml:space="preserve">1915 тыс. руб., в том числе: </w:t>
            </w:r>
          </w:p>
          <w:p w:rsidR="00DF19D3" w:rsidRPr="000A010B" w:rsidRDefault="00DF19D3" w:rsidP="00DF19D3">
            <w:pPr>
              <w:ind w:firstLine="460"/>
              <w:contextualSpacing/>
              <w:jc w:val="both"/>
              <w:rPr>
                <w:color w:val="000000" w:themeColor="text1"/>
                <w:spacing w:val="-5"/>
                <w:kern w:val="28"/>
              </w:rPr>
            </w:pPr>
            <w:r w:rsidRPr="000A010B">
              <w:rPr>
                <w:color w:val="000000" w:themeColor="text1"/>
                <w:spacing w:val="-5"/>
                <w:kern w:val="28"/>
              </w:rPr>
              <w:t xml:space="preserve">-средства из бюджета Республики Башкортостан – </w:t>
            </w:r>
            <w:r>
              <w:rPr>
                <w:color w:val="000000" w:themeColor="text1"/>
                <w:spacing w:val="-5"/>
                <w:kern w:val="28"/>
              </w:rPr>
              <w:t>9</w:t>
            </w:r>
            <w:r w:rsidRPr="000A010B">
              <w:rPr>
                <w:color w:val="000000" w:themeColor="text1"/>
                <w:spacing w:val="-5"/>
                <w:kern w:val="28"/>
              </w:rPr>
              <w:t xml:space="preserve">7445 </w:t>
            </w:r>
            <w:proofErr w:type="spellStart"/>
            <w:r w:rsidRPr="000A010B">
              <w:rPr>
                <w:color w:val="000000" w:themeColor="text1"/>
                <w:spacing w:val="-5"/>
                <w:kern w:val="28"/>
              </w:rPr>
              <w:t>тыс</w:t>
            </w:r>
            <w:proofErr w:type="spellEnd"/>
            <w:proofErr w:type="gramStart"/>
            <w:r w:rsidRPr="000A010B">
              <w:rPr>
                <w:color w:val="000000" w:themeColor="text1"/>
                <w:spacing w:val="-5"/>
                <w:kern w:val="28"/>
              </w:rPr>
              <w:t xml:space="preserve"> .</w:t>
            </w:r>
            <w:proofErr w:type="gramEnd"/>
            <w:r w:rsidRPr="000A010B">
              <w:rPr>
                <w:color w:val="000000" w:themeColor="text1"/>
                <w:spacing w:val="-5"/>
                <w:kern w:val="28"/>
              </w:rPr>
              <w:t xml:space="preserve"> руб.;</w:t>
            </w:r>
          </w:p>
          <w:p w:rsidR="00DF19D3" w:rsidRPr="000A010B" w:rsidRDefault="00DF19D3" w:rsidP="00DF19D3">
            <w:pPr>
              <w:ind w:firstLine="460"/>
              <w:contextualSpacing/>
              <w:jc w:val="both"/>
              <w:rPr>
                <w:color w:val="000000" w:themeColor="text1"/>
                <w:spacing w:val="-5"/>
                <w:kern w:val="28"/>
              </w:rPr>
            </w:pPr>
            <w:r w:rsidRPr="000A010B">
              <w:rPr>
                <w:color w:val="000000" w:themeColor="text1"/>
                <w:spacing w:val="-5"/>
                <w:kern w:val="28"/>
              </w:rPr>
              <w:t xml:space="preserve">-средства бюджета сельского поселения Иглинский сельсовет муниципального района Архангельский район –  </w:t>
            </w:r>
            <w:r>
              <w:rPr>
                <w:color w:val="000000" w:themeColor="text1"/>
                <w:spacing w:val="-5"/>
                <w:kern w:val="28"/>
              </w:rPr>
              <w:t>5</w:t>
            </w:r>
            <w:r w:rsidRPr="000A010B">
              <w:rPr>
                <w:color w:val="000000" w:themeColor="text1"/>
                <w:spacing w:val="-5"/>
                <w:kern w:val="28"/>
              </w:rPr>
              <w:t>470 тыс. руб.</w:t>
            </w:r>
          </w:p>
          <w:p w:rsidR="00DF19D3" w:rsidRPr="00D27D74" w:rsidRDefault="00DF19D3" w:rsidP="00DF19D3">
            <w:pPr>
              <w:ind w:firstLine="460"/>
              <w:contextualSpacing/>
              <w:jc w:val="both"/>
              <w:rPr>
                <w:color w:val="000000" w:themeColor="text1"/>
                <w:spacing w:val="-5"/>
                <w:kern w:val="28"/>
              </w:rPr>
            </w:pPr>
            <w:r w:rsidRPr="000A010B">
              <w:rPr>
                <w:color w:val="000000" w:themeColor="text1"/>
                <w:spacing w:val="-5"/>
                <w:kern w:val="28"/>
              </w:rPr>
              <w:t>Объем финансирования предусмотренный за счет бюджетных</w:t>
            </w:r>
            <w:r w:rsidRPr="007201DC">
              <w:rPr>
                <w:color w:val="000000" w:themeColor="text1"/>
                <w:spacing w:val="-5"/>
                <w:kern w:val="28"/>
              </w:rPr>
              <w:t xml:space="preserve"> средств будет уточняться с учетом возможностей на очередной финансовый год.</w:t>
            </w:r>
          </w:p>
        </w:tc>
      </w:tr>
    </w:tbl>
    <w:p w:rsidR="00DF19D3" w:rsidRDefault="00DF19D3" w:rsidP="00DF19D3">
      <w:pPr>
        <w:ind w:firstLine="851"/>
        <w:contextualSpacing/>
        <w:jc w:val="both"/>
      </w:pPr>
    </w:p>
    <w:p w:rsidR="00DF19D3" w:rsidRDefault="00DF19D3" w:rsidP="00DF19D3">
      <w:pPr>
        <w:tabs>
          <w:tab w:val="left" w:pos="540"/>
        </w:tabs>
        <w:ind w:firstLine="851"/>
        <w:contextualSpacing/>
        <w:jc w:val="both"/>
        <w:outlineLvl w:val="1"/>
        <w:rPr>
          <w:b/>
          <w:sz w:val="32"/>
          <w:szCs w:val="32"/>
          <w:lang w:eastAsia="ru-RU"/>
        </w:rPr>
      </w:pPr>
      <w:bookmarkStart w:id="0" w:name="_Toc432890826"/>
    </w:p>
    <w:p w:rsidR="00DF19D3" w:rsidRDefault="00DF19D3" w:rsidP="00DF19D3">
      <w:pPr>
        <w:tabs>
          <w:tab w:val="left" w:pos="540"/>
        </w:tabs>
        <w:ind w:firstLine="851"/>
        <w:contextualSpacing/>
        <w:jc w:val="both"/>
        <w:outlineLvl w:val="1"/>
        <w:rPr>
          <w:b/>
          <w:sz w:val="32"/>
          <w:szCs w:val="32"/>
          <w:lang w:eastAsia="ru-RU"/>
        </w:rPr>
      </w:pPr>
      <w:r w:rsidRPr="004340C9">
        <w:rPr>
          <w:b/>
          <w:sz w:val="32"/>
          <w:szCs w:val="32"/>
          <w:lang w:eastAsia="ru-RU"/>
        </w:rPr>
        <w:t>2</w:t>
      </w:r>
      <w:r>
        <w:rPr>
          <w:b/>
          <w:sz w:val="32"/>
          <w:szCs w:val="32"/>
          <w:lang w:eastAsia="ru-RU"/>
        </w:rPr>
        <w:t>.</w:t>
      </w:r>
      <w:r w:rsidRPr="004340C9">
        <w:rPr>
          <w:b/>
          <w:sz w:val="32"/>
          <w:szCs w:val="32"/>
          <w:lang w:eastAsia="ru-RU"/>
        </w:rPr>
        <w:t xml:space="preserve"> Характеристика существующего состояния коммунальной инфраструктуры</w:t>
      </w:r>
    </w:p>
    <w:p w:rsidR="00DF19D3" w:rsidRPr="004340C9" w:rsidRDefault="00DF19D3" w:rsidP="00DF19D3">
      <w:pPr>
        <w:tabs>
          <w:tab w:val="left" w:pos="540"/>
        </w:tabs>
        <w:ind w:firstLine="851"/>
        <w:contextualSpacing/>
        <w:jc w:val="both"/>
        <w:outlineLvl w:val="1"/>
        <w:rPr>
          <w:b/>
          <w:sz w:val="32"/>
          <w:szCs w:val="32"/>
          <w:lang w:eastAsia="ru-RU"/>
        </w:rPr>
      </w:pPr>
    </w:p>
    <w:p w:rsidR="00DF19D3" w:rsidRDefault="00DF19D3" w:rsidP="00DF19D3">
      <w:pPr>
        <w:tabs>
          <w:tab w:val="left" w:pos="540"/>
        </w:tabs>
        <w:ind w:firstLine="851"/>
        <w:contextualSpacing/>
        <w:jc w:val="both"/>
        <w:outlineLvl w:val="1"/>
        <w:rPr>
          <w:b/>
          <w:sz w:val="28"/>
          <w:szCs w:val="28"/>
          <w:lang w:eastAsia="ru-RU"/>
        </w:rPr>
      </w:pPr>
      <w:r w:rsidRPr="004340C9">
        <w:rPr>
          <w:b/>
          <w:sz w:val="28"/>
          <w:szCs w:val="28"/>
          <w:lang w:eastAsia="ru-RU"/>
        </w:rPr>
        <w:t>2.1 Анализ существующего состояния системы водоснабжения</w:t>
      </w:r>
      <w:bookmarkEnd w:id="0"/>
    </w:p>
    <w:p w:rsidR="00DF19D3" w:rsidRPr="004340C9" w:rsidRDefault="00DF19D3" w:rsidP="00DF19D3">
      <w:pPr>
        <w:tabs>
          <w:tab w:val="left" w:pos="540"/>
        </w:tabs>
        <w:ind w:firstLine="851"/>
        <w:contextualSpacing/>
        <w:jc w:val="both"/>
        <w:outlineLvl w:val="1"/>
        <w:rPr>
          <w:b/>
          <w:sz w:val="28"/>
          <w:szCs w:val="28"/>
          <w:lang w:eastAsia="ru-RU"/>
        </w:rPr>
      </w:pPr>
    </w:p>
    <w:p w:rsidR="00DF19D3" w:rsidRDefault="00DF19D3" w:rsidP="00DF19D3">
      <w:pPr>
        <w:tabs>
          <w:tab w:val="left" w:pos="1134"/>
        </w:tabs>
        <w:autoSpaceDE w:val="0"/>
        <w:autoSpaceDN w:val="0"/>
        <w:adjustRightInd w:val="0"/>
        <w:ind w:firstLine="851"/>
        <w:contextualSpacing/>
        <w:jc w:val="both"/>
        <w:outlineLvl w:val="2"/>
        <w:rPr>
          <w:b/>
          <w:sz w:val="28"/>
          <w:szCs w:val="28"/>
        </w:rPr>
      </w:pPr>
      <w:bookmarkStart w:id="1" w:name="_Toc363135293"/>
      <w:bookmarkStart w:id="2" w:name="_Toc375839387"/>
      <w:r w:rsidRPr="004340C9">
        <w:rPr>
          <w:b/>
          <w:sz w:val="28"/>
          <w:szCs w:val="28"/>
        </w:rPr>
        <w:t>2</w:t>
      </w:r>
      <w:r>
        <w:rPr>
          <w:b/>
          <w:sz w:val="28"/>
          <w:szCs w:val="28"/>
        </w:rPr>
        <w:t>.1.1</w:t>
      </w:r>
      <w:r w:rsidRPr="004340C9">
        <w:rPr>
          <w:b/>
          <w:sz w:val="28"/>
          <w:szCs w:val="28"/>
        </w:rPr>
        <w:t xml:space="preserve"> Институциональная структура водоснабжения</w:t>
      </w:r>
      <w:bookmarkEnd w:id="1"/>
      <w:bookmarkEnd w:id="2"/>
    </w:p>
    <w:p w:rsidR="00DF19D3" w:rsidRDefault="00DF19D3" w:rsidP="00DF19D3">
      <w:pPr>
        <w:tabs>
          <w:tab w:val="left" w:pos="1134"/>
        </w:tabs>
        <w:autoSpaceDE w:val="0"/>
        <w:autoSpaceDN w:val="0"/>
        <w:adjustRightInd w:val="0"/>
        <w:ind w:firstLine="851"/>
        <w:contextualSpacing/>
        <w:jc w:val="both"/>
        <w:outlineLvl w:val="2"/>
        <w:rPr>
          <w:b/>
          <w:sz w:val="28"/>
          <w:szCs w:val="28"/>
        </w:rPr>
      </w:pPr>
    </w:p>
    <w:p w:rsidR="00DF19D3" w:rsidRDefault="00DF19D3" w:rsidP="00DF19D3">
      <w:pPr>
        <w:ind w:firstLine="851"/>
        <w:contextualSpacing/>
        <w:jc w:val="both"/>
        <w:rPr>
          <w:sz w:val="28"/>
          <w:szCs w:val="28"/>
          <w:lang w:eastAsia="ru-RU"/>
        </w:rPr>
      </w:pPr>
      <w:r>
        <w:rPr>
          <w:sz w:val="28"/>
          <w:szCs w:val="28"/>
        </w:rPr>
        <w:t xml:space="preserve">В </w:t>
      </w:r>
      <w:r>
        <w:rPr>
          <w:sz w:val="28"/>
          <w:szCs w:val="28"/>
          <w:lang w:eastAsia="ru-RU"/>
        </w:rPr>
        <w:t>сельском поселении скважина и все коммуникации для подачи воды населению состоят на балансе управляющей компании «Акбердинский».</w:t>
      </w:r>
    </w:p>
    <w:p w:rsidR="00DF19D3" w:rsidRPr="004D54D0" w:rsidRDefault="00DF19D3" w:rsidP="00DF19D3">
      <w:pPr>
        <w:spacing w:before="120"/>
        <w:ind w:firstLine="567"/>
        <w:contextualSpacing/>
        <w:jc w:val="both"/>
        <w:rPr>
          <w:sz w:val="28"/>
          <w:lang w:eastAsia="ru-RU"/>
        </w:rPr>
      </w:pPr>
      <w:r w:rsidRPr="004D54D0">
        <w:rPr>
          <w:b/>
          <w:sz w:val="28"/>
          <w:lang w:eastAsia="ru-RU"/>
        </w:rPr>
        <w:t>Система договоров с потребителями:</w:t>
      </w:r>
      <w:r w:rsidRPr="004D54D0">
        <w:rPr>
          <w:sz w:val="28"/>
          <w:lang w:eastAsia="ru-RU"/>
        </w:rPr>
        <w:t xml:space="preserve"> в соответствии с действующим законодательством </w:t>
      </w:r>
      <w:proofErr w:type="spellStart"/>
      <w:r>
        <w:rPr>
          <w:sz w:val="28"/>
          <w:lang w:eastAsia="ru-RU"/>
        </w:rPr>
        <w:t>ресурсоснабжающая</w:t>
      </w:r>
      <w:proofErr w:type="spellEnd"/>
      <w:r>
        <w:rPr>
          <w:sz w:val="28"/>
          <w:lang w:eastAsia="ru-RU"/>
        </w:rPr>
        <w:t xml:space="preserve"> </w:t>
      </w:r>
      <w:r w:rsidRPr="004D54D0">
        <w:rPr>
          <w:sz w:val="28"/>
          <w:lang w:eastAsia="ru-RU"/>
        </w:rPr>
        <w:t xml:space="preserve">организация заключает с потребителями (физическими и юридическими лицами). </w:t>
      </w:r>
    </w:p>
    <w:p w:rsidR="00DF19D3" w:rsidRPr="004D54D0" w:rsidRDefault="00DF19D3" w:rsidP="00DF19D3">
      <w:pPr>
        <w:spacing w:before="120"/>
        <w:ind w:firstLine="567"/>
        <w:contextualSpacing/>
        <w:jc w:val="both"/>
        <w:rPr>
          <w:color w:val="000000"/>
          <w:sz w:val="28"/>
          <w:lang w:eastAsia="ru-RU"/>
        </w:rPr>
      </w:pPr>
      <w:r w:rsidRPr="004D54D0">
        <w:rPr>
          <w:b/>
          <w:color w:val="000000"/>
          <w:sz w:val="28"/>
          <w:lang w:eastAsia="ru-RU"/>
        </w:rPr>
        <w:t>Порядок расчетов за коммунальные услуги:</w:t>
      </w:r>
      <w:r w:rsidRPr="004D54D0">
        <w:rPr>
          <w:color w:val="000000"/>
          <w:sz w:val="28"/>
          <w:lang w:eastAsia="ru-RU"/>
        </w:rPr>
        <w:t xml:space="preserve"> Расчеты по договорам с юридическими лицами и индивидуальными предпринимателями осуществляются напрямую на расчетный счет организации. Расчеты с населением осуществляются следующими способами оплаты:</w:t>
      </w:r>
    </w:p>
    <w:p w:rsidR="00DF19D3" w:rsidRPr="006D602E" w:rsidRDefault="00DF19D3" w:rsidP="00DF19D3">
      <w:pPr>
        <w:pStyle w:val="a9"/>
        <w:numPr>
          <w:ilvl w:val="0"/>
          <w:numId w:val="2"/>
        </w:numPr>
        <w:spacing w:after="0" w:line="240" w:lineRule="auto"/>
        <w:ind w:left="0" w:firstLine="567"/>
        <w:jc w:val="both"/>
        <w:rPr>
          <w:rFonts w:ascii="Times New Roman" w:eastAsia="Times New Roman" w:hAnsi="Times New Roman"/>
          <w:color w:val="000000"/>
          <w:sz w:val="28"/>
          <w:szCs w:val="24"/>
          <w:lang w:eastAsia="ru-RU"/>
        </w:rPr>
      </w:pPr>
      <w:r w:rsidRPr="006D602E">
        <w:rPr>
          <w:rFonts w:ascii="Times New Roman" w:eastAsia="Times New Roman" w:hAnsi="Times New Roman"/>
          <w:color w:val="000000"/>
          <w:sz w:val="28"/>
          <w:szCs w:val="24"/>
          <w:lang w:eastAsia="ru-RU"/>
        </w:rPr>
        <w:t>через отделения Почты России;</w:t>
      </w:r>
    </w:p>
    <w:p w:rsidR="00DF19D3" w:rsidRPr="006D602E" w:rsidRDefault="00DF19D3" w:rsidP="00DF19D3">
      <w:pPr>
        <w:pStyle w:val="a9"/>
        <w:numPr>
          <w:ilvl w:val="0"/>
          <w:numId w:val="2"/>
        </w:numPr>
        <w:spacing w:after="0" w:line="240" w:lineRule="auto"/>
        <w:ind w:left="0" w:firstLine="567"/>
        <w:jc w:val="both"/>
        <w:rPr>
          <w:rFonts w:ascii="Times New Roman" w:eastAsia="Times New Roman" w:hAnsi="Times New Roman"/>
          <w:color w:val="000000"/>
          <w:sz w:val="28"/>
          <w:szCs w:val="24"/>
          <w:lang w:eastAsia="ru-RU"/>
        </w:rPr>
      </w:pPr>
      <w:r w:rsidRPr="006D602E">
        <w:rPr>
          <w:rFonts w:ascii="Times New Roman" w:eastAsia="Times New Roman" w:hAnsi="Times New Roman"/>
          <w:color w:val="000000"/>
          <w:sz w:val="28"/>
          <w:szCs w:val="24"/>
          <w:lang w:eastAsia="ru-RU"/>
        </w:rPr>
        <w:t>через отделения и банкоматы Сбербанка.</w:t>
      </w:r>
    </w:p>
    <w:p w:rsidR="00DF19D3" w:rsidRDefault="00DF19D3" w:rsidP="00DF19D3">
      <w:pPr>
        <w:keepNext/>
        <w:ind w:firstLine="851"/>
        <w:contextualSpacing/>
        <w:jc w:val="both"/>
        <w:outlineLvl w:val="1"/>
        <w:rPr>
          <w:b/>
          <w:sz w:val="28"/>
          <w:szCs w:val="28"/>
          <w:lang w:eastAsia="ru-RU"/>
        </w:rPr>
      </w:pPr>
      <w:bookmarkStart w:id="3" w:name="_Toc432890827"/>
      <w:bookmarkStart w:id="4" w:name="_Toc432890828"/>
    </w:p>
    <w:p w:rsidR="00DF19D3" w:rsidRDefault="00DF19D3" w:rsidP="00DF19D3">
      <w:pPr>
        <w:keepNext/>
        <w:ind w:firstLine="851"/>
        <w:contextualSpacing/>
        <w:jc w:val="both"/>
        <w:outlineLvl w:val="1"/>
        <w:rPr>
          <w:b/>
          <w:sz w:val="28"/>
          <w:szCs w:val="28"/>
          <w:lang w:eastAsia="ru-RU"/>
        </w:rPr>
      </w:pPr>
      <w:r w:rsidRPr="00CC4269">
        <w:rPr>
          <w:b/>
          <w:sz w:val="28"/>
          <w:szCs w:val="28"/>
          <w:lang w:eastAsia="ru-RU"/>
        </w:rPr>
        <w:t>2</w:t>
      </w:r>
      <w:r w:rsidRPr="00CC4269">
        <w:rPr>
          <w:b/>
          <w:sz w:val="28"/>
          <w:szCs w:val="28"/>
          <w:lang w:val="x-none" w:eastAsia="ru-RU"/>
        </w:rPr>
        <w:t>.1.2 Характеристика системы водоснабжения</w:t>
      </w:r>
      <w:bookmarkEnd w:id="3"/>
    </w:p>
    <w:p w:rsidR="00DF19D3" w:rsidRPr="00AB2A31" w:rsidRDefault="00DF19D3" w:rsidP="00DF19D3">
      <w:pPr>
        <w:keepNext/>
        <w:ind w:firstLine="851"/>
        <w:contextualSpacing/>
        <w:jc w:val="both"/>
        <w:outlineLvl w:val="1"/>
        <w:rPr>
          <w:b/>
          <w:sz w:val="28"/>
          <w:szCs w:val="28"/>
          <w:lang w:eastAsia="ru-RU"/>
        </w:rPr>
      </w:pPr>
    </w:p>
    <w:p w:rsidR="00DF19D3" w:rsidRDefault="00DF19D3" w:rsidP="00DF19D3">
      <w:pPr>
        <w:keepNext/>
        <w:keepLines/>
        <w:ind w:firstLine="851"/>
        <w:contextualSpacing/>
        <w:jc w:val="both"/>
        <w:outlineLvl w:val="1"/>
        <w:rPr>
          <w:rFonts w:eastAsiaTheme="majorEastAsia"/>
          <w:b/>
          <w:color w:val="000000" w:themeColor="text1"/>
          <w:sz w:val="28"/>
          <w:szCs w:val="28"/>
          <w:lang w:eastAsia="ru-RU"/>
        </w:rPr>
      </w:pPr>
      <w:r w:rsidRPr="004D54D0">
        <w:rPr>
          <w:color w:val="000000"/>
          <w:sz w:val="28"/>
        </w:rPr>
        <w:t>Водоснабжение, как отрасль, играет огромную роль в обеспечении жизнедеятельности  и требует целенаправленной государственной политики по развитию надежного питьевого водоснабжения</w:t>
      </w:r>
    </w:p>
    <w:p w:rsidR="00DF19D3" w:rsidRDefault="00DF19D3" w:rsidP="00DF19D3">
      <w:pPr>
        <w:ind w:firstLine="851"/>
        <w:jc w:val="both"/>
        <w:rPr>
          <w:sz w:val="28"/>
          <w:szCs w:val="28"/>
        </w:rPr>
      </w:pPr>
      <w:r w:rsidRPr="00327A16">
        <w:rPr>
          <w:sz w:val="28"/>
          <w:szCs w:val="28"/>
        </w:rPr>
        <w:t xml:space="preserve">В настоящее время в </w:t>
      </w:r>
      <w:r>
        <w:rPr>
          <w:sz w:val="28"/>
          <w:szCs w:val="28"/>
        </w:rPr>
        <w:t>сельском поселении</w:t>
      </w:r>
      <w:r w:rsidRPr="00327A16">
        <w:rPr>
          <w:sz w:val="28"/>
          <w:szCs w:val="28"/>
        </w:rPr>
        <w:t xml:space="preserve"> централизованное водоснабжение </w:t>
      </w:r>
      <w:r>
        <w:rPr>
          <w:sz w:val="28"/>
          <w:szCs w:val="28"/>
        </w:rPr>
        <w:t xml:space="preserve">имеется только </w:t>
      </w:r>
      <w:proofErr w:type="gramStart"/>
      <w:r>
        <w:rPr>
          <w:sz w:val="28"/>
          <w:szCs w:val="28"/>
        </w:rPr>
        <w:t>в</w:t>
      </w:r>
      <w:proofErr w:type="gramEnd"/>
      <w:r>
        <w:rPr>
          <w:sz w:val="28"/>
          <w:szCs w:val="28"/>
        </w:rPr>
        <w:t xml:space="preserve"> с</w:t>
      </w:r>
      <w:r w:rsidRPr="00327A16">
        <w:rPr>
          <w:sz w:val="28"/>
          <w:szCs w:val="28"/>
        </w:rPr>
        <w:t>.</w:t>
      </w:r>
      <w:r>
        <w:rPr>
          <w:sz w:val="28"/>
          <w:szCs w:val="28"/>
        </w:rPr>
        <w:t xml:space="preserve"> </w:t>
      </w:r>
      <w:proofErr w:type="spellStart"/>
      <w:r>
        <w:rPr>
          <w:sz w:val="28"/>
          <w:szCs w:val="28"/>
        </w:rPr>
        <w:t>Акбердино</w:t>
      </w:r>
      <w:proofErr w:type="spellEnd"/>
      <w:r>
        <w:rPr>
          <w:sz w:val="28"/>
          <w:szCs w:val="28"/>
        </w:rPr>
        <w:t xml:space="preserve">. </w:t>
      </w:r>
      <w:r w:rsidRPr="00CE21FE">
        <w:rPr>
          <w:sz w:val="28"/>
          <w:szCs w:val="28"/>
        </w:rPr>
        <w:t xml:space="preserve">Основной источник водоснабжения </w:t>
      </w:r>
      <w:r>
        <w:rPr>
          <w:sz w:val="28"/>
          <w:szCs w:val="28"/>
        </w:rPr>
        <w:t xml:space="preserve">других </w:t>
      </w:r>
      <w:r>
        <w:rPr>
          <w:sz w:val="28"/>
          <w:szCs w:val="28"/>
        </w:rPr>
        <w:lastRenderedPageBreak/>
        <w:t xml:space="preserve">населенных пунктов это </w:t>
      </w:r>
      <w:r w:rsidRPr="00CE21FE">
        <w:rPr>
          <w:sz w:val="28"/>
          <w:szCs w:val="28"/>
        </w:rPr>
        <w:t>индивидуальные колодц</w:t>
      </w:r>
      <w:r>
        <w:rPr>
          <w:sz w:val="28"/>
          <w:szCs w:val="28"/>
        </w:rPr>
        <w:t>ы</w:t>
      </w:r>
      <w:r w:rsidRPr="00CE21FE">
        <w:rPr>
          <w:sz w:val="28"/>
          <w:szCs w:val="28"/>
        </w:rPr>
        <w:t>. Население обеспечивается водой из открытых источников - для хозяйственных нужд, из каптированных родников - для питьевых нужд.</w:t>
      </w:r>
      <w:r>
        <w:rPr>
          <w:sz w:val="28"/>
          <w:szCs w:val="28"/>
        </w:rPr>
        <w:t xml:space="preserve"> </w:t>
      </w:r>
    </w:p>
    <w:p w:rsidR="00DF19D3" w:rsidRDefault="00DF19D3" w:rsidP="00DF19D3">
      <w:pPr>
        <w:ind w:firstLine="851"/>
        <w:jc w:val="both"/>
        <w:rPr>
          <w:rFonts w:eastAsia="BatangChe"/>
          <w:sz w:val="28"/>
          <w:szCs w:val="28"/>
        </w:rPr>
      </w:pPr>
      <w:r>
        <w:rPr>
          <w:rFonts w:eastAsia="BatangChe"/>
          <w:sz w:val="28"/>
          <w:szCs w:val="28"/>
        </w:rPr>
        <w:t xml:space="preserve">Водоснабжение населения с. </w:t>
      </w:r>
      <w:proofErr w:type="spellStart"/>
      <w:r>
        <w:rPr>
          <w:rFonts w:eastAsia="BatangChe"/>
          <w:sz w:val="28"/>
          <w:szCs w:val="28"/>
        </w:rPr>
        <w:t>Акбердино</w:t>
      </w:r>
      <w:proofErr w:type="spellEnd"/>
      <w:r>
        <w:rPr>
          <w:rFonts w:eastAsia="BatangChe"/>
          <w:sz w:val="28"/>
          <w:szCs w:val="28"/>
        </w:rPr>
        <w:t xml:space="preserve"> осуществляется путем подачи воды по трубопроводу из скважины до абонента. Скважина расположена по ул. Газпромовская рядом с домом №70. Производительность скважины составляет 25 м</w:t>
      </w:r>
      <w:r>
        <w:rPr>
          <w:rFonts w:eastAsia="BatangChe"/>
          <w:sz w:val="28"/>
          <w:szCs w:val="28"/>
          <w:vertAlign w:val="superscript"/>
        </w:rPr>
        <w:t>3</w:t>
      </w:r>
      <w:r>
        <w:rPr>
          <w:rFonts w:eastAsia="BatangChe"/>
          <w:sz w:val="28"/>
          <w:szCs w:val="28"/>
        </w:rPr>
        <w:t xml:space="preserve">/час. Материал трубопровода ПНД, металл. Общая протяженность составляет 30 км. Диаметр трубопровода 25-160. С момента закладки трубопровода реконструкция не производилась. Износ сетей составляет 50 %. </w:t>
      </w:r>
    </w:p>
    <w:p w:rsidR="00DF19D3" w:rsidRDefault="00DF19D3" w:rsidP="00DF19D3">
      <w:pPr>
        <w:ind w:firstLine="851"/>
        <w:jc w:val="both"/>
        <w:rPr>
          <w:rFonts w:eastAsia="BatangChe"/>
          <w:sz w:val="28"/>
          <w:szCs w:val="28"/>
        </w:rPr>
      </w:pPr>
      <w:r>
        <w:rPr>
          <w:rFonts w:eastAsia="BatangChe"/>
          <w:sz w:val="28"/>
          <w:szCs w:val="28"/>
        </w:rPr>
        <w:t xml:space="preserve">Также на территории села расположены пожарные гидранты в количестве 36 штук. </w:t>
      </w:r>
    </w:p>
    <w:p w:rsidR="00DF19D3" w:rsidRPr="002276DC" w:rsidRDefault="00DF19D3" w:rsidP="00DF19D3">
      <w:pPr>
        <w:ind w:firstLine="851"/>
        <w:jc w:val="both"/>
        <w:rPr>
          <w:sz w:val="28"/>
          <w:szCs w:val="28"/>
        </w:rPr>
      </w:pPr>
    </w:p>
    <w:p w:rsidR="00DF19D3" w:rsidRDefault="00DF19D3" w:rsidP="00DF19D3">
      <w:pPr>
        <w:keepNext/>
        <w:keepLines/>
        <w:ind w:firstLine="851"/>
        <w:contextualSpacing/>
        <w:jc w:val="both"/>
        <w:outlineLvl w:val="1"/>
        <w:rPr>
          <w:rFonts w:eastAsiaTheme="majorEastAsia"/>
          <w:b/>
          <w:color w:val="000000" w:themeColor="text1"/>
          <w:sz w:val="28"/>
          <w:szCs w:val="28"/>
          <w:lang w:eastAsia="ru-RU"/>
        </w:rPr>
      </w:pPr>
      <w:r>
        <w:rPr>
          <w:b/>
          <w:sz w:val="28"/>
          <w:lang w:eastAsia="ru-RU"/>
        </w:rPr>
        <w:t>2.1.3.</w:t>
      </w:r>
      <w:r w:rsidRPr="00497808">
        <w:rPr>
          <w:b/>
          <w:sz w:val="28"/>
          <w:lang w:eastAsia="ru-RU"/>
        </w:rPr>
        <w:t xml:space="preserve"> Качество поставляемого ресурса</w:t>
      </w:r>
      <w:r w:rsidRPr="001000D2">
        <w:rPr>
          <w:rFonts w:eastAsiaTheme="majorEastAsia"/>
          <w:b/>
          <w:color w:val="000000" w:themeColor="text1"/>
          <w:sz w:val="28"/>
          <w:szCs w:val="28"/>
          <w:lang w:eastAsia="ru-RU"/>
        </w:rPr>
        <w:t xml:space="preserve"> </w:t>
      </w:r>
    </w:p>
    <w:p w:rsidR="00DF19D3" w:rsidRDefault="00DF19D3" w:rsidP="00DF19D3">
      <w:pPr>
        <w:keepNext/>
        <w:keepLines/>
        <w:ind w:firstLine="851"/>
        <w:contextualSpacing/>
        <w:jc w:val="both"/>
        <w:outlineLvl w:val="1"/>
        <w:rPr>
          <w:rFonts w:eastAsiaTheme="majorEastAsia"/>
          <w:b/>
          <w:color w:val="000000" w:themeColor="text1"/>
          <w:sz w:val="28"/>
          <w:szCs w:val="28"/>
          <w:lang w:eastAsia="ru-RU"/>
        </w:rPr>
      </w:pPr>
    </w:p>
    <w:p w:rsidR="00DF19D3" w:rsidRPr="006A70F1" w:rsidRDefault="00DF19D3" w:rsidP="00DF19D3">
      <w:pPr>
        <w:tabs>
          <w:tab w:val="left" w:pos="10600"/>
          <w:tab w:val="left" w:pos="10700"/>
        </w:tabs>
        <w:ind w:right="-1" w:firstLine="425"/>
        <w:contextualSpacing/>
        <w:jc w:val="both"/>
        <w:rPr>
          <w:sz w:val="28"/>
          <w:szCs w:val="28"/>
          <w:lang w:eastAsia="ru-RU"/>
        </w:rPr>
      </w:pPr>
      <w:r w:rsidRPr="006A70F1">
        <w:rPr>
          <w:sz w:val="28"/>
          <w:szCs w:val="28"/>
          <w:lang w:eastAsia="ru-RU"/>
        </w:rPr>
        <w:t>По бактериологическим и химическим показателям воды отвечают требованиям ГОСТа 2874-82, «Вода питьевая». Очистка питьевой воды отсутствует.</w:t>
      </w:r>
    </w:p>
    <w:p w:rsidR="00DF19D3" w:rsidRDefault="00DF19D3" w:rsidP="00DF19D3">
      <w:pPr>
        <w:keepNext/>
        <w:keepLines/>
        <w:ind w:firstLine="851"/>
        <w:contextualSpacing/>
        <w:jc w:val="both"/>
        <w:outlineLvl w:val="1"/>
        <w:rPr>
          <w:rFonts w:eastAsiaTheme="majorEastAsia"/>
          <w:b/>
          <w:color w:val="000000" w:themeColor="text1"/>
          <w:sz w:val="28"/>
          <w:szCs w:val="28"/>
          <w:lang w:eastAsia="ru-RU"/>
        </w:rPr>
      </w:pPr>
    </w:p>
    <w:p w:rsidR="00DF19D3" w:rsidRDefault="00DF19D3" w:rsidP="00DF19D3">
      <w:pPr>
        <w:ind w:firstLine="851"/>
        <w:contextualSpacing/>
        <w:jc w:val="both"/>
        <w:rPr>
          <w:b/>
          <w:sz w:val="28"/>
        </w:rPr>
      </w:pPr>
      <w:r w:rsidRPr="00FC1434">
        <w:rPr>
          <w:b/>
          <w:sz w:val="28"/>
        </w:rPr>
        <w:t>2.1.</w:t>
      </w:r>
      <w:r>
        <w:rPr>
          <w:b/>
          <w:sz w:val="28"/>
        </w:rPr>
        <w:t>4. Балансы мощности</w:t>
      </w:r>
      <w:r w:rsidRPr="00FC1434">
        <w:rPr>
          <w:b/>
          <w:sz w:val="28"/>
        </w:rPr>
        <w:t xml:space="preserve"> ресурса. Доля поставки по приборам учета</w:t>
      </w:r>
    </w:p>
    <w:p w:rsidR="00DF19D3" w:rsidRDefault="00DF19D3" w:rsidP="00DF19D3">
      <w:pPr>
        <w:keepNext/>
        <w:keepLines/>
        <w:ind w:firstLine="851"/>
        <w:contextualSpacing/>
        <w:jc w:val="both"/>
        <w:outlineLvl w:val="1"/>
        <w:rPr>
          <w:rFonts w:eastAsiaTheme="majorEastAsia"/>
          <w:b/>
          <w:color w:val="000000" w:themeColor="text1"/>
          <w:sz w:val="28"/>
          <w:szCs w:val="28"/>
          <w:lang w:eastAsia="ru-RU"/>
        </w:rPr>
      </w:pPr>
    </w:p>
    <w:p w:rsidR="00DF19D3" w:rsidRPr="001A0003" w:rsidRDefault="00DF19D3" w:rsidP="00DF19D3">
      <w:pPr>
        <w:keepNext/>
        <w:keepLines/>
        <w:ind w:firstLine="851"/>
        <w:contextualSpacing/>
        <w:jc w:val="both"/>
        <w:outlineLvl w:val="1"/>
        <w:rPr>
          <w:rFonts w:eastAsiaTheme="majorEastAsia"/>
          <w:color w:val="000000" w:themeColor="text1"/>
          <w:sz w:val="28"/>
          <w:szCs w:val="28"/>
          <w:lang w:eastAsia="ru-RU"/>
        </w:rPr>
      </w:pPr>
      <w:r w:rsidRPr="001A0003">
        <w:rPr>
          <w:rFonts w:eastAsiaTheme="majorEastAsia"/>
          <w:color w:val="000000" w:themeColor="text1"/>
          <w:sz w:val="28"/>
          <w:szCs w:val="28"/>
          <w:lang w:eastAsia="ru-RU"/>
        </w:rPr>
        <w:t xml:space="preserve">Объем потребления </w:t>
      </w:r>
      <w:r>
        <w:rPr>
          <w:rFonts w:eastAsiaTheme="majorEastAsia"/>
          <w:color w:val="000000" w:themeColor="text1"/>
          <w:sz w:val="28"/>
          <w:szCs w:val="28"/>
          <w:lang w:eastAsia="ru-RU"/>
        </w:rPr>
        <w:t>воды</w:t>
      </w:r>
      <w:r w:rsidRPr="001A0003">
        <w:rPr>
          <w:rFonts w:eastAsiaTheme="majorEastAsia"/>
          <w:color w:val="000000" w:themeColor="text1"/>
          <w:sz w:val="28"/>
          <w:szCs w:val="28"/>
          <w:lang w:eastAsia="ru-RU"/>
        </w:rPr>
        <w:t xml:space="preserve"> составляет</w:t>
      </w:r>
      <w:r>
        <w:rPr>
          <w:rFonts w:eastAsiaTheme="majorEastAsia"/>
          <w:color w:val="000000" w:themeColor="text1"/>
          <w:sz w:val="28"/>
          <w:szCs w:val="28"/>
          <w:lang w:eastAsia="ru-RU"/>
        </w:rPr>
        <w:t xml:space="preserve"> 10 м</w:t>
      </w:r>
      <w:r>
        <w:rPr>
          <w:rFonts w:eastAsiaTheme="majorEastAsia"/>
          <w:color w:val="000000" w:themeColor="text1"/>
          <w:sz w:val="28"/>
          <w:szCs w:val="28"/>
          <w:vertAlign w:val="superscript"/>
          <w:lang w:eastAsia="ru-RU"/>
        </w:rPr>
        <w:t>3</w:t>
      </w:r>
      <w:r>
        <w:rPr>
          <w:rFonts w:eastAsiaTheme="majorEastAsia"/>
          <w:color w:val="000000" w:themeColor="text1"/>
          <w:sz w:val="28"/>
          <w:szCs w:val="28"/>
          <w:lang w:eastAsia="ru-RU"/>
        </w:rPr>
        <w:t xml:space="preserve">. Контроль отпуска ресурса осуществляется по индивидуальным приборам учета. </w:t>
      </w:r>
      <w:r>
        <w:rPr>
          <w:spacing w:val="-1"/>
          <w:sz w:val="28"/>
          <w:szCs w:val="28"/>
        </w:rPr>
        <w:t>О</w:t>
      </w:r>
      <w:r w:rsidRPr="00FC1434">
        <w:rPr>
          <w:spacing w:val="-1"/>
          <w:sz w:val="28"/>
          <w:szCs w:val="28"/>
        </w:rPr>
        <w:t>бъем</w:t>
      </w:r>
      <w:r w:rsidRPr="00FC1434">
        <w:rPr>
          <w:spacing w:val="53"/>
          <w:sz w:val="28"/>
          <w:szCs w:val="28"/>
        </w:rPr>
        <w:t xml:space="preserve"> </w:t>
      </w:r>
      <w:r w:rsidRPr="00FC1434">
        <w:rPr>
          <w:spacing w:val="-1"/>
          <w:sz w:val="28"/>
          <w:szCs w:val="28"/>
        </w:rPr>
        <w:t>потерь</w:t>
      </w:r>
      <w:r w:rsidRPr="00FC1434">
        <w:rPr>
          <w:spacing w:val="56"/>
          <w:sz w:val="28"/>
          <w:szCs w:val="28"/>
        </w:rPr>
        <w:t xml:space="preserve"> </w:t>
      </w:r>
      <w:r w:rsidRPr="00FC1434">
        <w:rPr>
          <w:spacing w:val="-1"/>
          <w:sz w:val="28"/>
          <w:szCs w:val="28"/>
        </w:rPr>
        <w:t>воды</w:t>
      </w:r>
      <w:r w:rsidRPr="00FC1434">
        <w:rPr>
          <w:spacing w:val="57"/>
          <w:sz w:val="28"/>
          <w:szCs w:val="28"/>
        </w:rPr>
        <w:t xml:space="preserve"> </w:t>
      </w:r>
      <w:r w:rsidRPr="00FC1434">
        <w:rPr>
          <w:spacing w:val="-2"/>
          <w:sz w:val="28"/>
          <w:szCs w:val="28"/>
        </w:rPr>
        <w:t>при</w:t>
      </w:r>
      <w:r w:rsidRPr="00FC1434">
        <w:rPr>
          <w:spacing w:val="60"/>
          <w:sz w:val="28"/>
          <w:szCs w:val="28"/>
        </w:rPr>
        <w:t xml:space="preserve"> </w:t>
      </w:r>
      <w:r w:rsidRPr="00FC1434">
        <w:rPr>
          <w:spacing w:val="-1"/>
          <w:sz w:val="28"/>
          <w:szCs w:val="28"/>
        </w:rPr>
        <w:t>транспортировке</w:t>
      </w:r>
      <w:r w:rsidRPr="00FC1434">
        <w:rPr>
          <w:spacing w:val="56"/>
          <w:sz w:val="28"/>
          <w:szCs w:val="28"/>
        </w:rPr>
        <w:t xml:space="preserve"> </w:t>
      </w:r>
      <w:r w:rsidRPr="00FC1434">
        <w:rPr>
          <w:spacing w:val="-1"/>
          <w:sz w:val="28"/>
          <w:szCs w:val="28"/>
        </w:rPr>
        <w:t>рассчит</w:t>
      </w:r>
      <w:r>
        <w:rPr>
          <w:spacing w:val="-1"/>
          <w:sz w:val="28"/>
          <w:szCs w:val="28"/>
        </w:rPr>
        <w:t>ывается</w:t>
      </w:r>
      <w:r w:rsidRPr="00FC1434">
        <w:rPr>
          <w:spacing w:val="58"/>
          <w:sz w:val="28"/>
          <w:szCs w:val="28"/>
        </w:rPr>
        <w:t xml:space="preserve"> </w:t>
      </w:r>
      <w:r w:rsidRPr="00FC1434">
        <w:rPr>
          <w:sz w:val="28"/>
          <w:szCs w:val="28"/>
        </w:rPr>
        <w:t>в</w:t>
      </w:r>
      <w:r w:rsidRPr="00FC1434">
        <w:rPr>
          <w:spacing w:val="59"/>
          <w:sz w:val="28"/>
          <w:szCs w:val="28"/>
        </w:rPr>
        <w:t xml:space="preserve"> </w:t>
      </w:r>
      <w:r w:rsidRPr="00FC1434">
        <w:rPr>
          <w:spacing w:val="-1"/>
          <w:sz w:val="28"/>
          <w:szCs w:val="28"/>
        </w:rPr>
        <w:t>соответствии</w:t>
      </w:r>
      <w:r w:rsidRPr="00FC1434">
        <w:rPr>
          <w:spacing w:val="56"/>
          <w:sz w:val="28"/>
          <w:szCs w:val="28"/>
        </w:rPr>
        <w:t xml:space="preserve"> </w:t>
      </w:r>
      <w:r w:rsidRPr="00FC1434">
        <w:rPr>
          <w:sz w:val="28"/>
          <w:szCs w:val="28"/>
        </w:rPr>
        <w:t>с</w:t>
      </w:r>
      <w:r w:rsidRPr="00FC1434">
        <w:rPr>
          <w:spacing w:val="37"/>
          <w:sz w:val="28"/>
          <w:szCs w:val="28"/>
        </w:rPr>
        <w:t xml:space="preserve"> </w:t>
      </w:r>
      <w:r w:rsidRPr="00FC1434">
        <w:rPr>
          <w:spacing w:val="-1"/>
          <w:sz w:val="28"/>
          <w:szCs w:val="28"/>
        </w:rPr>
        <w:t>нормативами.</w:t>
      </w:r>
    </w:p>
    <w:p w:rsidR="00DF19D3" w:rsidRDefault="00DF19D3" w:rsidP="00DF19D3">
      <w:pPr>
        <w:keepNext/>
        <w:keepLines/>
        <w:ind w:firstLine="851"/>
        <w:contextualSpacing/>
        <w:jc w:val="both"/>
        <w:outlineLvl w:val="1"/>
        <w:rPr>
          <w:rFonts w:eastAsiaTheme="majorEastAsia"/>
          <w:b/>
          <w:color w:val="000000" w:themeColor="text1"/>
          <w:sz w:val="28"/>
          <w:szCs w:val="28"/>
          <w:lang w:eastAsia="ru-RU"/>
        </w:rPr>
      </w:pPr>
    </w:p>
    <w:p w:rsidR="00DF19D3" w:rsidRDefault="00DF19D3" w:rsidP="00DF19D3">
      <w:pPr>
        <w:tabs>
          <w:tab w:val="left" w:pos="567"/>
          <w:tab w:val="left" w:pos="709"/>
        </w:tabs>
        <w:ind w:firstLine="851"/>
        <w:contextualSpacing/>
        <w:jc w:val="both"/>
        <w:rPr>
          <w:b/>
          <w:sz w:val="28"/>
          <w:szCs w:val="28"/>
        </w:rPr>
      </w:pPr>
      <w:r>
        <w:rPr>
          <w:b/>
          <w:sz w:val="28"/>
          <w:szCs w:val="28"/>
        </w:rPr>
        <w:t>2.1.5.</w:t>
      </w:r>
      <w:r w:rsidRPr="004D54D0">
        <w:rPr>
          <w:b/>
          <w:sz w:val="28"/>
          <w:szCs w:val="28"/>
        </w:rPr>
        <w:t xml:space="preserve"> Тарифы, плата за подключение</w:t>
      </w:r>
    </w:p>
    <w:p w:rsidR="00DF19D3" w:rsidRPr="008D2C46" w:rsidRDefault="00DF19D3" w:rsidP="00DF19D3">
      <w:pPr>
        <w:tabs>
          <w:tab w:val="left" w:pos="567"/>
          <w:tab w:val="left" w:pos="709"/>
        </w:tabs>
        <w:ind w:firstLine="567"/>
        <w:contextualSpacing/>
        <w:jc w:val="right"/>
        <w:rPr>
          <w:i/>
          <w:sz w:val="28"/>
          <w:szCs w:val="28"/>
        </w:rPr>
      </w:pPr>
      <w:r w:rsidRPr="008D2C46">
        <w:rPr>
          <w:b/>
          <w:i/>
          <w:sz w:val="28"/>
          <w:szCs w:val="28"/>
        </w:rPr>
        <w:t>Таблица 2.1.</w:t>
      </w:r>
      <w:r>
        <w:rPr>
          <w:b/>
          <w:i/>
          <w:sz w:val="28"/>
          <w:szCs w:val="28"/>
        </w:rPr>
        <w:t>5</w:t>
      </w:r>
      <w:r w:rsidRPr="008D2C46">
        <w:rPr>
          <w:b/>
          <w:i/>
          <w:sz w:val="28"/>
          <w:szCs w:val="28"/>
        </w:rPr>
        <w:t xml:space="preserve">.1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417"/>
        <w:gridCol w:w="993"/>
        <w:gridCol w:w="1275"/>
        <w:gridCol w:w="993"/>
        <w:gridCol w:w="1984"/>
      </w:tblGrid>
      <w:tr w:rsidR="00DF19D3" w:rsidRPr="008D2C46" w:rsidTr="00DF19D3">
        <w:trPr>
          <w:trHeight w:val="296"/>
        </w:trPr>
        <w:tc>
          <w:tcPr>
            <w:tcW w:w="3686" w:type="dxa"/>
            <w:vMerge w:val="restart"/>
            <w:shd w:val="clear" w:color="auto" w:fill="auto"/>
            <w:vAlign w:val="center"/>
          </w:tcPr>
          <w:p w:rsidR="00DF19D3" w:rsidRPr="008D2C46" w:rsidRDefault="00DF19D3" w:rsidP="00DF19D3">
            <w:pPr>
              <w:snapToGrid w:val="0"/>
              <w:contextualSpacing/>
              <w:jc w:val="both"/>
              <w:rPr>
                <w:b/>
              </w:rPr>
            </w:pPr>
            <w:r w:rsidRPr="008D2C46">
              <w:rPr>
                <w:b/>
              </w:rPr>
              <w:t>Тарифы на водоснабжение</w:t>
            </w:r>
          </w:p>
        </w:tc>
        <w:tc>
          <w:tcPr>
            <w:tcW w:w="1417" w:type="dxa"/>
            <w:vMerge w:val="restart"/>
            <w:shd w:val="clear" w:color="auto" w:fill="auto"/>
          </w:tcPr>
          <w:p w:rsidR="00DF19D3" w:rsidRPr="008D2C46" w:rsidRDefault="00DF19D3" w:rsidP="00DF19D3">
            <w:pPr>
              <w:snapToGrid w:val="0"/>
              <w:contextualSpacing/>
              <w:jc w:val="both"/>
              <w:rPr>
                <w:b/>
              </w:rPr>
            </w:pPr>
            <w:r w:rsidRPr="008D2C46">
              <w:rPr>
                <w:b/>
              </w:rPr>
              <w:t>Единица измерения</w:t>
            </w:r>
          </w:p>
        </w:tc>
        <w:tc>
          <w:tcPr>
            <w:tcW w:w="993" w:type="dxa"/>
            <w:vMerge w:val="restart"/>
            <w:shd w:val="clear" w:color="auto" w:fill="auto"/>
            <w:vAlign w:val="center"/>
          </w:tcPr>
          <w:p w:rsidR="00DF19D3" w:rsidRPr="008D2C46" w:rsidRDefault="00DF19D3" w:rsidP="00DF19D3">
            <w:pPr>
              <w:snapToGrid w:val="0"/>
              <w:contextualSpacing/>
              <w:jc w:val="both"/>
              <w:rPr>
                <w:b/>
              </w:rPr>
            </w:pPr>
            <w:r w:rsidRPr="008D2C46">
              <w:rPr>
                <w:b/>
              </w:rPr>
              <w:t>201</w:t>
            </w:r>
            <w:r>
              <w:rPr>
                <w:b/>
              </w:rPr>
              <w:t>4</w:t>
            </w:r>
            <w:r w:rsidRPr="008D2C46">
              <w:rPr>
                <w:b/>
              </w:rPr>
              <w:t xml:space="preserve"> год</w:t>
            </w:r>
          </w:p>
        </w:tc>
        <w:tc>
          <w:tcPr>
            <w:tcW w:w="2268" w:type="dxa"/>
            <w:gridSpan w:val="2"/>
            <w:shd w:val="clear" w:color="auto" w:fill="auto"/>
            <w:vAlign w:val="center"/>
          </w:tcPr>
          <w:p w:rsidR="00DF19D3" w:rsidRPr="008D2C46" w:rsidRDefault="00DF19D3" w:rsidP="00DF19D3">
            <w:pPr>
              <w:snapToGrid w:val="0"/>
              <w:contextualSpacing/>
              <w:jc w:val="both"/>
              <w:rPr>
                <w:b/>
              </w:rPr>
            </w:pPr>
            <w:r w:rsidRPr="008D2C46">
              <w:rPr>
                <w:b/>
              </w:rPr>
              <w:t>201</w:t>
            </w:r>
            <w:r>
              <w:rPr>
                <w:b/>
              </w:rPr>
              <w:t xml:space="preserve">5 </w:t>
            </w:r>
            <w:r w:rsidRPr="008D2C46">
              <w:rPr>
                <w:b/>
              </w:rPr>
              <w:t>год</w:t>
            </w:r>
          </w:p>
        </w:tc>
        <w:tc>
          <w:tcPr>
            <w:tcW w:w="1984" w:type="dxa"/>
          </w:tcPr>
          <w:p w:rsidR="00DF19D3" w:rsidRPr="008D2C46" w:rsidRDefault="00DF19D3" w:rsidP="00DF19D3">
            <w:pPr>
              <w:snapToGrid w:val="0"/>
              <w:contextualSpacing/>
              <w:jc w:val="both"/>
              <w:rPr>
                <w:b/>
              </w:rPr>
            </w:pPr>
            <w:r w:rsidRPr="008D2C46">
              <w:rPr>
                <w:b/>
              </w:rPr>
              <w:t>201</w:t>
            </w:r>
            <w:r>
              <w:rPr>
                <w:b/>
              </w:rPr>
              <w:t>6</w:t>
            </w:r>
          </w:p>
        </w:tc>
      </w:tr>
      <w:tr w:rsidR="00DF19D3" w:rsidRPr="008D2C46" w:rsidTr="00DF19D3">
        <w:trPr>
          <w:trHeight w:val="412"/>
        </w:trPr>
        <w:tc>
          <w:tcPr>
            <w:tcW w:w="3686" w:type="dxa"/>
            <w:vMerge/>
            <w:shd w:val="clear" w:color="auto" w:fill="auto"/>
            <w:vAlign w:val="center"/>
          </w:tcPr>
          <w:p w:rsidR="00DF19D3" w:rsidRPr="008D2C46" w:rsidRDefault="00DF19D3" w:rsidP="00DF19D3">
            <w:pPr>
              <w:snapToGrid w:val="0"/>
              <w:contextualSpacing/>
              <w:jc w:val="both"/>
              <w:rPr>
                <w:b/>
              </w:rPr>
            </w:pPr>
          </w:p>
        </w:tc>
        <w:tc>
          <w:tcPr>
            <w:tcW w:w="1417" w:type="dxa"/>
            <w:vMerge/>
            <w:shd w:val="clear" w:color="auto" w:fill="auto"/>
          </w:tcPr>
          <w:p w:rsidR="00DF19D3" w:rsidRPr="008D2C46" w:rsidRDefault="00DF19D3" w:rsidP="00DF19D3">
            <w:pPr>
              <w:snapToGrid w:val="0"/>
              <w:contextualSpacing/>
              <w:jc w:val="both"/>
              <w:rPr>
                <w:b/>
              </w:rPr>
            </w:pPr>
          </w:p>
        </w:tc>
        <w:tc>
          <w:tcPr>
            <w:tcW w:w="993" w:type="dxa"/>
            <w:vMerge/>
            <w:shd w:val="clear" w:color="auto" w:fill="auto"/>
            <w:vAlign w:val="center"/>
          </w:tcPr>
          <w:p w:rsidR="00DF19D3" w:rsidRPr="008D2C46" w:rsidRDefault="00DF19D3" w:rsidP="00DF19D3">
            <w:pPr>
              <w:snapToGrid w:val="0"/>
              <w:contextualSpacing/>
              <w:jc w:val="both"/>
              <w:rPr>
                <w:b/>
              </w:rPr>
            </w:pPr>
          </w:p>
        </w:tc>
        <w:tc>
          <w:tcPr>
            <w:tcW w:w="1275" w:type="dxa"/>
            <w:shd w:val="clear" w:color="auto" w:fill="auto"/>
            <w:vAlign w:val="center"/>
          </w:tcPr>
          <w:p w:rsidR="00DF19D3" w:rsidRPr="008D2C46" w:rsidRDefault="00DF19D3" w:rsidP="00DF19D3">
            <w:pPr>
              <w:snapToGrid w:val="0"/>
              <w:contextualSpacing/>
              <w:jc w:val="both"/>
              <w:rPr>
                <w:sz w:val="16"/>
                <w:szCs w:val="16"/>
              </w:rPr>
            </w:pPr>
            <w:r w:rsidRPr="008D2C46">
              <w:rPr>
                <w:sz w:val="16"/>
                <w:szCs w:val="16"/>
              </w:rPr>
              <w:t>С 01.01.- 30.06.201</w:t>
            </w:r>
            <w:r>
              <w:rPr>
                <w:sz w:val="16"/>
                <w:szCs w:val="16"/>
              </w:rPr>
              <w:t>5</w:t>
            </w:r>
          </w:p>
        </w:tc>
        <w:tc>
          <w:tcPr>
            <w:tcW w:w="993" w:type="dxa"/>
            <w:shd w:val="clear" w:color="auto" w:fill="auto"/>
          </w:tcPr>
          <w:p w:rsidR="00DF19D3" w:rsidRPr="008D2C46" w:rsidRDefault="00DF19D3" w:rsidP="00DF19D3">
            <w:pPr>
              <w:snapToGrid w:val="0"/>
              <w:contextualSpacing/>
              <w:jc w:val="both"/>
              <w:rPr>
                <w:sz w:val="16"/>
                <w:szCs w:val="16"/>
              </w:rPr>
            </w:pPr>
            <w:r w:rsidRPr="008D2C46">
              <w:rPr>
                <w:sz w:val="16"/>
                <w:szCs w:val="16"/>
              </w:rPr>
              <w:t>1.07.-31.08.201</w:t>
            </w:r>
            <w:r>
              <w:rPr>
                <w:sz w:val="16"/>
                <w:szCs w:val="16"/>
              </w:rPr>
              <w:t>5</w:t>
            </w:r>
          </w:p>
        </w:tc>
        <w:tc>
          <w:tcPr>
            <w:tcW w:w="1984" w:type="dxa"/>
            <w:vAlign w:val="center"/>
          </w:tcPr>
          <w:p w:rsidR="00DF19D3" w:rsidRPr="008D2C46" w:rsidRDefault="00DF19D3" w:rsidP="00DF19D3">
            <w:pPr>
              <w:snapToGrid w:val="0"/>
              <w:contextualSpacing/>
              <w:jc w:val="both"/>
              <w:rPr>
                <w:sz w:val="16"/>
                <w:szCs w:val="16"/>
              </w:rPr>
            </w:pPr>
            <w:r w:rsidRPr="008D2C46">
              <w:rPr>
                <w:sz w:val="16"/>
                <w:szCs w:val="16"/>
              </w:rPr>
              <w:t>С 01.01.- 30.06.2015</w:t>
            </w:r>
          </w:p>
        </w:tc>
      </w:tr>
      <w:tr w:rsidR="00DF19D3" w:rsidRPr="008D2C46" w:rsidTr="00DF19D3">
        <w:trPr>
          <w:trHeight w:val="313"/>
        </w:trPr>
        <w:tc>
          <w:tcPr>
            <w:tcW w:w="3686" w:type="dxa"/>
            <w:shd w:val="clear" w:color="auto" w:fill="auto"/>
          </w:tcPr>
          <w:p w:rsidR="00DF19D3" w:rsidRPr="008D2C46" w:rsidRDefault="00DF19D3" w:rsidP="00DF19D3">
            <w:pPr>
              <w:autoSpaceDE w:val="0"/>
              <w:snapToGrid w:val="0"/>
              <w:ind w:left="601" w:hanging="601"/>
              <w:contextualSpacing/>
              <w:jc w:val="both"/>
            </w:pPr>
            <w:r w:rsidRPr="008D2C46">
              <w:t>Для населения (с НДС)</w:t>
            </w:r>
          </w:p>
        </w:tc>
        <w:tc>
          <w:tcPr>
            <w:tcW w:w="1417" w:type="dxa"/>
            <w:shd w:val="clear" w:color="auto" w:fill="auto"/>
            <w:vAlign w:val="center"/>
          </w:tcPr>
          <w:p w:rsidR="00DF19D3" w:rsidRPr="008D2C46" w:rsidRDefault="00DF19D3" w:rsidP="00DF19D3">
            <w:pPr>
              <w:snapToGrid w:val="0"/>
              <w:contextualSpacing/>
              <w:jc w:val="both"/>
            </w:pPr>
            <w:r w:rsidRPr="008D2C46">
              <w:t>Руб./</w:t>
            </w:r>
            <m:oMath>
              <m:sSup>
                <m:sSupPr>
                  <m:ctrlPr>
                    <w:rPr>
                      <w:rFonts w:ascii="Cambria Math" w:hAnsi="Cambria Math"/>
                      <w:i/>
                    </w:rPr>
                  </m:ctrlPr>
                </m:sSupPr>
                <m:e>
                  <w:proofErr w:type="gramStart"/>
                  <m:r>
                    <w:rPr>
                      <w:rFonts w:ascii="Cambria Math" w:hAnsi="Cambria Math"/>
                    </w:rPr>
                    <m:t>м</m:t>
                  </m:r>
                  <w:proofErr w:type="gramEnd"/>
                </m:e>
                <m:sup>
                  <m:r>
                    <w:rPr>
                      <w:rFonts w:ascii="Cambria Math" w:hAnsi="Cambria Math"/>
                    </w:rPr>
                    <m:t>3</m:t>
                  </m:r>
                </m:sup>
              </m:sSup>
            </m:oMath>
          </w:p>
        </w:tc>
        <w:tc>
          <w:tcPr>
            <w:tcW w:w="993" w:type="dxa"/>
            <w:shd w:val="clear" w:color="auto" w:fill="auto"/>
            <w:vAlign w:val="center"/>
          </w:tcPr>
          <w:p w:rsidR="00DF19D3" w:rsidRPr="008D2C46" w:rsidRDefault="00DF19D3" w:rsidP="00DF19D3">
            <w:pPr>
              <w:snapToGrid w:val="0"/>
              <w:contextualSpacing/>
              <w:jc w:val="both"/>
            </w:pPr>
            <w:r w:rsidRPr="008D2C46">
              <w:t>8,02</w:t>
            </w:r>
          </w:p>
        </w:tc>
        <w:tc>
          <w:tcPr>
            <w:tcW w:w="1275" w:type="dxa"/>
            <w:shd w:val="clear" w:color="auto" w:fill="auto"/>
            <w:vAlign w:val="center"/>
          </w:tcPr>
          <w:p w:rsidR="00DF19D3" w:rsidRPr="008D2C46" w:rsidRDefault="00DF19D3" w:rsidP="00DF19D3">
            <w:pPr>
              <w:snapToGrid w:val="0"/>
              <w:contextualSpacing/>
              <w:jc w:val="both"/>
            </w:pPr>
            <w:r w:rsidRPr="008D2C46">
              <w:t>8,01</w:t>
            </w:r>
          </w:p>
        </w:tc>
        <w:tc>
          <w:tcPr>
            <w:tcW w:w="993" w:type="dxa"/>
            <w:shd w:val="clear" w:color="auto" w:fill="auto"/>
            <w:vAlign w:val="center"/>
          </w:tcPr>
          <w:p w:rsidR="00DF19D3" w:rsidRPr="008D2C46" w:rsidRDefault="00DF19D3" w:rsidP="00DF19D3">
            <w:pPr>
              <w:snapToGrid w:val="0"/>
              <w:contextualSpacing/>
              <w:jc w:val="both"/>
            </w:pPr>
            <w:r w:rsidRPr="008D2C46">
              <w:t>9,79</w:t>
            </w:r>
          </w:p>
        </w:tc>
        <w:tc>
          <w:tcPr>
            <w:tcW w:w="1984" w:type="dxa"/>
            <w:shd w:val="clear" w:color="auto" w:fill="auto"/>
          </w:tcPr>
          <w:p w:rsidR="00DF19D3" w:rsidRPr="008D2C46" w:rsidRDefault="00DF19D3" w:rsidP="00DF19D3">
            <w:pPr>
              <w:snapToGrid w:val="0"/>
              <w:contextualSpacing/>
              <w:jc w:val="both"/>
            </w:pPr>
            <w:r>
              <w:t>12,86</w:t>
            </w:r>
          </w:p>
        </w:tc>
      </w:tr>
      <w:tr w:rsidR="00DF19D3" w:rsidRPr="005E25B4" w:rsidTr="00DF19D3">
        <w:trPr>
          <w:trHeight w:val="593"/>
        </w:trPr>
        <w:tc>
          <w:tcPr>
            <w:tcW w:w="3686" w:type="dxa"/>
            <w:shd w:val="clear" w:color="auto" w:fill="auto"/>
          </w:tcPr>
          <w:p w:rsidR="00DF19D3" w:rsidRPr="008D2C46" w:rsidRDefault="00DF19D3" w:rsidP="00DF19D3">
            <w:pPr>
              <w:autoSpaceDE w:val="0"/>
              <w:snapToGrid w:val="0"/>
              <w:contextualSpacing/>
              <w:jc w:val="both"/>
            </w:pPr>
            <w:r w:rsidRPr="008D2C46">
              <w:t>Для бюджетных потребителей (без НДС)</w:t>
            </w:r>
          </w:p>
        </w:tc>
        <w:tc>
          <w:tcPr>
            <w:tcW w:w="1417" w:type="dxa"/>
            <w:shd w:val="clear" w:color="auto" w:fill="auto"/>
            <w:vAlign w:val="center"/>
          </w:tcPr>
          <w:p w:rsidR="00DF19D3" w:rsidRPr="008D2C46" w:rsidRDefault="00DF19D3" w:rsidP="00DF19D3">
            <w:pPr>
              <w:snapToGrid w:val="0"/>
              <w:contextualSpacing/>
              <w:jc w:val="both"/>
            </w:pPr>
            <w:r w:rsidRPr="008D2C46">
              <w:t>Руб./</w:t>
            </w:r>
            <m:oMath>
              <m:r>
                <w:rPr>
                  <w:rFonts w:ascii="Cambria Math" w:hAnsi="Cambria Math"/>
                </w:rPr>
                <m:t xml:space="preserve"> </m:t>
              </m:r>
              <m:sSup>
                <m:sSupPr>
                  <m:ctrlPr>
                    <w:rPr>
                      <w:rFonts w:ascii="Cambria Math" w:hAnsi="Cambria Math"/>
                      <w:i/>
                    </w:rPr>
                  </m:ctrlPr>
                </m:sSupPr>
                <m:e>
                  <w:proofErr w:type="gramStart"/>
                  <m:r>
                    <w:rPr>
                      <w:rFonts w:ascii="Cambria Math" w:hAnsi="Cambria Math"/>
                    </w:rPr>
                    <m:t>м</m:t>
                  </m:r>
                  <w:proofErr w:type="gramEnd"/>
                </m:e>
                <m:sup>
                  <m:r>
                    <w:rPr>
                      <w:rFonts w:ascii="Cambria Math" w:hAnsi="Cambria Math"/>
                    </w:rPr>
                    <m:t>3</m:t>
                  </m:r>
                </m:sup>
              </m:sSup>
            </m:oMath>
          </w:p>
        </w:tc>
        <w:tc>
          <w:tcPr>
            <w:tcW w:w="993" w:type="dxa"/>
            <w:shd w:val="clear" w:color="auto" w:fill="auto"/>
            <w:vAlign w:val="center"/>
          </w:tcPr>
          <w:p w:rsidR="00DF19D3" w:rsidRPr="008D2C46" w:rsidRDefault="00DF19D3" w:rsidP="00DF19D3">
            <w:pPr>
              <w:snapToGrid w:val="0"/>
              <w:contextualSpacing/>
              <w:jc w:val="both"/>
            </w:pPr>
            <w:r w:rsidRPr="008D2C46">
              <w:t>8,02</w:t>
            </w:r>
          </w:p>
        </w:tc>
        <w:tc>
          <w:tcPr>
            <w:tcW w:w="1275" w:type="dxa"/>
            <w:shd w:val="clear" w:color="auto" w:fill="auto"/>
            <w:vAlign w:val="center"/>
          </w:tcPr>
          <w:p w:rsidR="00DF19D3" w:rsidRPr="008D2C46" w:rsidRDefault="00DF19D3" w:rsidP="00DF19D3">
            <w:pPr>
              <w:snapToGrid w:val="0"/>
              <w:contextualSpacing/>
              <w:jc w:val="both"/>
            </w:pPr>
            <w:r w:rsidRPr="008D2C46">
              <w:t>8,01</w:t>
            </w:r>
          </w:p>
        </w:tc>
        <w:tc>
          <w:tcPr>
            <w:tcW w:w="993" w:type="dxa"/>
            <w:shd w:val="clear" w:color="auto" w:fill="auto"/>
            <w:vAlign w:val="center"/>
          </w:tcPr>
          <w:p w:rsidR="00DF19D3" w:rsidRPr="008D2C46" w:rsidRDefault="00DF19D3" w:rsidP="00DF19D3">
            <w:pPr>
              <w:snapToGrid w:val="0"/>
              <w:contextualSpacing/>
              <w:jc w:val="both"/>
            </w:pPr>
            <w:r w:rsidRPr="008D2C46">
              <w:t>9,79</w:t>
            </w:r>
          </w:p>
        </w:tc>
        <w:tc>
          <w:tcPr>
            <w:tcW w:w="1984" w:type="dxa"/>
            <w:shd w:val="clear" w:color="auto" w:fill="auto"/>
            <w:vAlign w:val="center"/>
          </w:tcPr>
          <w:p w:rsidR="00DF19D3" w:rsidRPr="005E25B4" w:rsidRDefault="00DF19D3" w:rsidP="00DF19D3">
            <w:pPr>
              <w:snapToGrid w:val="0"/>
              <w:contextualSpacing/>
              <w:jc w:val="both"/>
            </w:pPr>
            <w:r>
              <w:t>12,86</w:t>
            </w:r>
          </w:p>
        </w:tc>
      </w:tr>
    </w:tbl>
    <w:p w:rsidR="00DF19D3" w:rsidRDefault="00DF19D3" w:rsidP="00DF19D3">
      <w:pPr>
        <w:keepNext/>
        <w:keepLines/>
        <w:ind w:firstLine="851"/>
        <w:contextualSpacing/>
        <w:jc w:val="both"/>
        <w:outlineLvl w:val="1"/>
        <w:rPr>
          <w:rFonts w:eastAsiaTheme="majorEastAsia"/>
          <w:b/>
          <w:color w:val="000000" w:themeColor="text1"/>
          <w:sz w:val="28"/>
          <w:szCs w:val="28"/>
          <w:lang w:eastAsia="ru-RU"/>
        </w:rPr>
      </w:pPr>
    </w:p>
    <w:p w:rsidR="00DF19D3" w:rsidRPr="001000D2" w:rsidRDefault="00DF19D3" w:rsidP="00DF19D3">
      <w:pPr>
        <w:keepNext/>
        <w:keepLines/>
        <w:ind w:firstLine="851"/>
        <w:contextualSpacing/>
        <w:jc w:val="both"/>
        <w:outlineLvl w:val="1"/>
        <w:rPr>
          <w:rFonts w:eastAsiaTheme="majorEastAsia"/>
          <w:b/>
          <w:color w:val="000000" w:themeColor="text1"/>
          <w:sz w:val="28"/>
          <w:szCs w:val="28"/>
        </w:rPr>
      </w:pPr>
      <w:r w:rsidRPr="001000D2">
        <w:rPr>
          <w:rFonts w:eastAsiaTheme="majorEastAsia"/>
          <w:b/>
          <w:color w:val="000000" w:themeColor="text1"/>
          <w:sz w:val="28"/>
          <w:szCs w:val="28"/>
          <w:lang w:eastAsia="ru-RU"/>
        </w:rPr>
        <w:t>2</w:t>
      </w:r>
      <w:r w:rsidRPr="001000D2">
        <w:rPr>
          <w:rFonts w:eastAsiaTheme="majorEastAsia"/>
          <w:b/>
          <w:color w:val="000000" w:themeColor="text1"/>
          <w:sz w:val="28"/>
          <w:szCs w:val="28"/>
        </w:rPr>
        <w:t>.1.</w:t>
      </w:r>
      <w:r>
        <w:rPr>
          <w:rFonts w:eastAsiaTheme="majorEastAsia"/>
          <w:b/>
          <w:color w:val="000000" w:themeColor="text1"/>
          <w:sz w:val="28"/>
          <w:szCs w:val="28"/>
        </w:rPr>
        <w:t>6</w:t>
      </w:r>
      <w:r w:rsidRPr="001000D2">
        <w:rPr>
          <w:rFonts w:eastAsiaTheme="majorEastAsia"/>
          <w:b/>
          <w:color w:val="000000" w:themeColor="text1"/>
          <w:sz w:val="28"/>
          <w:szCs w:val="28"/>
        </w:rPr>
        <w:t xml:space="preserve"> Воздействие на окружающую среду</w:t>
      </w:r>
    </w:p>
    <w:p w:rsidR="00DF19D3" w:rsidRPr="001000D2" w:rsidRDefault="00DF19D3" w:rsidP="00DF19D3">
      <w:pPr>
        <w:ind w:firstLine="851"/>
        <w:contextualSpacing/>
        <w:jc w:val="both"/>
      </w:pPr>
    </w:p>
    <w:p w:rsidR="00DF19D3" w:rsidRPr="001000D2" w:rsidRDefault="00DF19D3" w:rsidP="00DF19D3">
      <w:pPr>
        <w:tabs>
          <w:tab w:val="left" w:pos="567"/>
        </w:tabs>
        <w:ind w:firstLine="851"/>
        <w:contextualSpacing/>
        <w:jc w:val="both"/>
        <w:rPr>
          <w:sz w:val="28"/>
          <w:szCs w:val="28"/>
        </w:rPr>
      </w:pPr>
      <w:r w:rsidRPr="001000D2">
        <w:rPr>
          <w:sz w:val="28"/>
          <w:szCs w:val="28"/>
        </w:rPr>
        <w:t xml:space="preserve">Водопровод является экологически чистым сооружением – ввод его в действие не окажет существенного влияния на окружающую среду. </w:t>
      </w:r>
    </w:p>
    <w:p w:rsidR="00DF19D3" w:rsidRPr="001000D2" w:rsidRDefault="00DF19D3" w:rsidP="00DF19D3">
      <w:pPr>
        <w:tabs>
          <w:tab w:val="left" w:pos="567"/>
        </w:tabs>
        <w:ind w:firstLine="851"/>
        <w:contextualSpacing/>
        <w:jc w:val="both"/>
        <w:rPr>
          <w:sz w:val="28"/>
          <w:szCs w:val="28"/>
          <w:lang w:eastAsia="ru-RU"/>
        </w:rPr>
      </w:pPr>
      <w:r w:rsidRPr="001000D2">
        <w:rPr>
          <w:sz w:val="28"/>
          <w:szCs w:val="28"/>
          <w:lang w:eastAsia="ru-RU"/>
        </w:rPr>
        <w:t xml:space="preserve">Для сохранения природного состава и качества вод, исключения возможных поступлений загрязняющих веществ в источники водоснабжения, вокруг водозабора должны быть установлены зоны санитарной охраны в составе трех поясов. Зоны санитарной охраны водопроводных сооружений должны соответствовать требованиям СанПиН 2.1.4. 1110-02 п.2.4. «Зоны санитарной охраны источников водоснабжения и водопроводов питьевого назначения». </w:t>
      </w:r>
    </w:p>
    <w:p w:rsidR="00DF19D3" w:rsidRPr="001000D2" w:rsidRDefault="00DF19D3" w:rsidP="00DF19D3">
      <w:pPr>
        <w:tabs>
          <w:tab w:val="left" w:pos="567"/>
        </w:tabs>
        <w:ind w:firstLine="851"/>
        <w:contextualSpacing/>
        <w:jc w:val="both"/>
        <w:rPr>
          <w:sz w:val="28"/>
          <w:szCs w:val="28"/>
          <w:lang w:eastAsia="ru-RU"/>
        </w:rPr>
      </w:pPr>
      <w:r w:rsidRPr="001000D2">
        <w:rPr>
          <w:sz w:val="28"/>
          <w:szCs w:val="28"/>
          <w:lang w:eastAsia="ru-RU"/>
        </w:rPr>
        <w:t>Водоводы – ширина санитарно-защитной полосы для водовода диаметром до 1000 мм составляет 10 м.</w:t>
      </w:r>
    </w:p>
    <w:p w:rsidR="00DF19D3" w:rsidRDefault="00DF19D3" w:rsidP="00DF19D3">
      <w:pPr>
        <w:tabs>
          <w:tab w:val="left" w:pos="567"/>
        </w:tabs>
        <w:ind w:firstLine="851"/>
        <w:contextualSpacing/>
        <w:jc w:val="both"/>
        <w:rPr>
          <w:sz w:val="28"/>
          <w:szCs w:val="28"/>
          <w:lang w:eastAsia="ru-RU"/>
        </w:rPr>
      </w:pPr>
      <w:r w:rsidRPr="001000D2">
        <w:rPr>
          <w:sz w:val="28"/>
          <w:szCs w:val="28"/>
          <w:lang w:eastAsia="ru-RU"/>
        </w:rPr>
        <w:t xml:space="preserve">Соблюдение специального режима на территории охранных зон является составной частью комплекса природоохранных мер по улучшению санитарного и экологического состояния территории. </w:t>
      </w:r>
      <w:bookmarkStart w:id="5" w:name="_Toc432890834"/>
      <w:bookmarkEnd w:id="4"/>
    </w:p>
    <w:p w:rsidR="00DF19D3" w:rsidRDefault="00DF19D3" w:rsidP="00DF19D3">
      <w:pPr>
        <w:tabs>
          <w:tab w:val="left" w:pos="567"/>
        </w:tabs>
        <w:ind w:firstLine="851"/>
        <w:contextualSpacing/>
        <w:jc w:val="both"/>
        <w:rPr>
          <w:sz w:val="28"/>
          <w:szCs w:val="28"/>
          <w:lang w:eastAsia="ru-RU"/>
        </w:rPr>
      </w:pPr>
    </w:p>
    <w:p w:rsidR="00DF19D3" w:rsidRDefault="00DF19D3" w:rsidP="00DF19D3">
      <w:pPr>
        <w:tabs>
          <w:tab w:val="left" w:pos="567"/>
        </w:tabs>
        <w:autoSpaceDE w:val="0"/>
        <w:autoSpaceDN w:val="0"/>
        <w:adjustRightInd w:val="0"/>
        <w:ind w:firstLine="851"/>
        <w:contextualSpacing/>
        <w:jc w:val="both"/>
        <w:outlineLvl w:val="2"/>
        <w:rPr>
          <w:b/>
          <w:sz w:val="28"/>
          <w:lang w:eastAsia="ru-RU"/>
        </w:rPr>
      </w:pPr>
      <w:r>
        <w:rPr>
          <w:b/>
          <w:sz w:val="28"/>
          <w:lang w:eastAsia="ru-RU"/>
        </w:rPr>
        <w:t>2.1.7.</w:t>
      </w:r>
      <w:r w:rsidRPr="004D54D0">
        <w:rPr>
          <w:b/>
          <w:sz w:val="28"/>
          <w:lang w:eastAsia="ru-RU"/>
        </w:rPr>
        <w:t xml:space="preserve"> Надежность работы системы</w:t>
      </w:r>
    </w:p>
    <w:p w:rsidR="00DF19D3" w:rsidRPr="004D54D0" w:rsidRDefault="00DF19D3" w:rsidP="00DF19D3">
      <w:pPr>
        <w:tabs>
          <w:tab w:val="left" w:pos="567"/>
        </w:tabs>
        <w:autoSpaceDE w:val="0"/>
        <w:autoSpaceDN w:val="0"/>
        <w:adjustRightInd w:val="0"/>
        <w:ind w:firstLine="851"/>
        <w:contextualSpacing/>
        <w:jc w:val="both"/>
        <w:outlineLvl w:val="2"/>
        <w:rPr>
          <w:b/>
          <w:sz w:val="28"/>
          <w:lang w:eastAsia="ru-RU"/>
        </w:rPr>
      </w:pPr>
    </w:p>
    <w:p w:rsidR="00DF19D3" w:rsidRPr="004D54D0" w:rsidRDefault="00DF19D3" w:rsidP="00DF19D3">
      <w:pPr>
        <w:tabs>
          <w:tab w:val="left" w:pos="567"/>
          <w:tab w:val="left" w:pos="709"/>
        </w:tabs>
        <w:ind w:firstLine="851"/>
        <w:contextualSpacing/>
        <w:jc w:val="both"/>
        <w:rPr>
          <w:sz w:val="28"/>
          <w:lang w:eastAsia="ru-RU"/>
        </w:rPr>
      </w:pPr>
      <w:r w:rsidRPr="004D54D0">
        <w:rPr>
          <w:sz w:val="28"/>
          <w:lang w:eastAsia="ru-RU"/>
        </w:rPr>
        <w:t xml:space="preserve">Система водоснабжения предназначена для добычи, очистки и транспортировки воды потребителям. </w:t>
      </w:r>
      <w:r>
        <w:rPr>
          <w:sz w:val="28"/>
          <w:lang w:eastAsia="ru-RU"/>
        </w:rPr>
        <w:t xml:space="preserve"> Периодичность замены насоса составляет 1 раз в 5 лет.</w:t>
      </w:r>
    </w:p>
    <w:p w:rsidR="00DF19D3" w:rsidRDefault="00DF19D3" w:rsidP="00DF19D3">
      <w:pPr>
        <w:tabs>
          <w:tab w:val="left" w:pos="567"/>
          <w:tab w:val="left" w:pos="709"/>
        </w:tabs>
        <w:ind w:firstLine="851"/>
        <w:contextualSpacing/>
        <w:jc w:val="both"/>
        <w:rPr>
          <w:sz w:val="28"/>
          <w:lang w:eastAsia="ru-RU"/>
        </w:rPr>
      </w:pPr>
      <w:r w:rsidRPr="004D54D0">
        <w:rPr>
          <w:color w:val="000000"/>
          <w:sz w:val="28"/>
          <w:lang w:eastAsia="ru-RU"/>
        </w:rPr>
        <w:t>Износ сетей водоснабжения является неблагоприятным фактором, снижающим надежность водоснабжения потребителей. Необходима поэтапная реконструкция сетей водоснабжения, срок эксплуатации которых превышает нормативный.</w:t>
      </w:r>
      <w:r w:rsidRPr="004D54D0">
        <w:rPr>
          <w:sz w:val="28"/>
          <w:lang w:eastAsia="ru-RU"/>
        </w:rPr>
        <w:t xml:space="preserve"> Удельный вес сетей, нуждающихся в замене – </w:t>
      </w:r>
      <w:r>
        <w:rPr>
          <w:sz w:val="28"/>
          <w:lang w:eastAsia="ru-RU"/>
        </w:rPr>
        <w:t>60</w:t>
      </w:r>
      <w:r w:rsidRPr="004D54D0">
        <w:rPr>
          <w:sz w:val="28"/>
          <w:lang w:eastAsia="ru-RU"/>
        </w:rPr>
        <w:t>%. На этапе водоподготовки имеется превышение норм СанПиН 2.1.4. 1074-2001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содержанию марганца, железа.</w:t>
      </w:r>
    </w:p>
    <w:p w:rsidR="00DF19D3" w:rsidRPr="001000D2" w:rsidRDefault="00DF19D3" w:rsidP="00DF19D3">
      <w:pPr>
        <w:tabs>
          <w:tab w:val="left" w:pos="567"/>
        </w:tabs>
        <w:ind w:firstLine="851"/>
        <w:contextualSpacing/>
        <w:jc w:val="both"/>
        <w:rPr>
          <w:sz w:val="28"/>
          <w:szCs w:val="28"/>
        </w:rPr>
      </w:pPr>
    </w:p>
    <w:bookmarkEnd w:id="5"/>
    <w:p w:rsidR="00DF19D3" w:rsidRDefault="00DF19D3" w:rsidP="00DF19D3">
      <w:pPr>
        <w:tabs>
          <w:tab w:val="left" w:pos="540"/>
        </w:tabs>
        <w:ind w:firstLine="851"/>
        <w:contextualSpacing/>
        <w:jc w:val="both"/>
        <w:outlineLvl w:val="1"/>
        <w:rPr>
          <w:b/>
          <w:sz w:val="28"/>
          <w:szCs w:val="28"/>
          <w:lang w:eastAsia="ru-RU"/>
        </w:rPr>
      </w:pPr>
    </w:p>
    <w:p w:rsidR="00DF19D3" w:rsidRPr="004340C9" w:rsidRDefault="00DF19D3" w:rsidP="00DF19D3">
      <w:pPr>
        <w:tabs>
          <w:tab w:val="left" w:pos="540"/>
        </w:tabs>
        <w:ind w:firstLine="851"/>
        <w:contextualSpacing/>
        <w:jc w:val="both"/>
        <w:outlineLvl w:val="1"/>
        <w:rPr>
          <w:b/>
          <w:sz w:val="28"/>
          <w:szCs w:val="28"/>
          <w:lang w:eastAsia="ru-RU"/>
        </w:rPr>
      </w:pPr>
      <w:r>
        <w:rPr>
          <w:b/>
          <w:sz w:val="28"/>
          <w:szCs w:val="28"/>
          <w:lang w:eastAsia="ru-RU"/>
        </w:rPr>
        <w:t>2</w:t>
      </w:r>
      <w:r w:rsidRPr="004340C9">
        <w:rPr>
          <w:b/>
          <w:sz w:val="28"/>
          <w:szCs w:val="28"/>
          <w:lang w:eastAsia="ru-RU"/>
        </w:rPr>
        <w:t>.2 Анализ существующего состояния системы водоотведения</w:t>
      </w:r>
    </w:p>
    <w:p w:rsidR="00DF19D3" w:rsidRDefault="00DF19D3" w:rsidP="00DF19D3">
      <w:pPr>
        <w:pStyle w:val="2"/>
        <w:spacing w:before="0" w:line="240" w:lineRule="auto"/>
        <w:ind w:firstLine="851"/>
        <w:contextualSpacing/>
        <w:jc w:val="both"/>
        <w:rPr>
          <w:rFonts w:ascii="Times New Roman" w:eastAsia="Times New Roman" w:hAnsi="Times New Roman"/>
          <w:b/>
          <w:color w:val="auto"/>
          <w:sz w:val="28"/>
          <w:szCs w:val="28"/>
        </w:rPr>
      </w:pPr>
      <w:bookmarkStart w:id="6" w:name="_Toc432890836"/>
      <w:r>
        <w:rPr>
          <w:rFonts w:ascii="Times New Roman" w:hAnsi="Times New Roman" w:cs="Times New Roman"/>
          <w:b/>
          <w:color w:val="000000" w:themeColor="text1"/>
          <w:sz w:val="28"/>
          <w:szCs w:val="28"/>
          <w:lang w:eastAsia="ru-RU"/>
        </w:rPr>
        <w:t>2</w:t>
      </w:r>
      <w:r w:rsidRPr="004340C9">
        <w:rPr>
          <w:rFonts w:ascii="Times New Roman" w:hAnsi="Times New Roman" w:cs="Times New Roman"/>
          <w:b/>
          <w:color w:val="000000" w:themeColor="text1"/>
          <w:sz w:val="28"/>
          <w:szCs w:val="28"/>
          <w:lang w:eastAsia="ru-RU"/>
        </w:rPr>
        <w:t xml:space="preserve">.2.1 </w:t>
      </w:r>
      <w:r w:rsidRPr="00CB6F0B">
        <w:rPr>
          <w:rFonts w:ascii="Times New Roman" w:eastAsia="Times New Roman" w:hAnsi="Times New Roman"/>
          <w:b/>
          <w:color w:val="auto"/>
          <w:sz w:val="28"/>
          <w:szCs w:val="28"/>
        </w:rPr>
        <w:t xml:space="preserve">Характеристика системы водоотведения </w:t>
      </w:r>
      <w:bookmarkEnd w:id="6"/>
    </w:p>
    <w:p w:rsidR="00DF19D3" w:rsidRPr="001000D2" w:rsidRDefault="00DF19D3" w:rsidP="00DF19D3"/>
    <w:p w:rsidR="00DF19D3" w:rsidRPr="00095C6D" w:rsidRDefault="00DF19D3" w:rsidP="00DF19D3">
      <w:pPr>
        <w:ind w:firstLine="851"/>
        <w:contextualSpacing/>
        <w:jc w:val="both"/>
        <w:rPr>
          <w:sz w:val="28"/>
          <w:szCs w:val="28"/>
        </w:rPr>
      </w:pPr>
      <w:bookmarkStart w:id="7" w:name="_Toc432890844"/>
      <w:bookmarkStart w:id="8" w:name="_Toc432890843"/>
      <w:r w:rsidRPr="00095C6D">
        <w:rPr>
          <w:sz w:val="28"/>
          <w:szCs w:val="28"/>
        </w:rPr>
        <w:t xml:space="preserve">Схема канализации выполнена с учетом рельефа местности, гидрогеологических условий площадки строительства и ситуационного плана местности. </w:t>
      </w:r>
    </w:p>
    <w:p w:rsidR="00DF19D3" w:rsidRDefault="00DF19D3" w:rsidP="00DF19D3">
      <w:pPr>
        <w:ind w:firstLine="851"/>
        <w:contextualSpacing/>
        <w:jc w:val="both"/>
        <w:rPr>
          <w:sz w:val="28"/>
          <w:szCs w:val="28"/>
        </w:rPr>
      </w:pPr>
      <w:r w:rsidRPr="00095C6D">
        <w:rPr>
          <w:sz w:val="28"/>
          <w:szCs w:val="28"/>
        </w:rPr>
        <w:t>Объем бытовых сточных вод от жилой застройки, общественных зданий и производственных объектов в соответствии со СНиП 2.04.03-85 принят равным объему водопотребления.</w:t>
      </w:r>
    </w:p>
    <w:p w:rsidR="00DF19D3" w:rsidRDefault="00DF19D3" w:rsidP="00DF19D3">
      <w:pPr>
        <w:ind w:firstLine="851"/>
        <w:contextualSpacing/>
        <w:jc w:val="both"/>
        <w:rPr>
          <w:sz w:val="28"/>
          <w:szCs w:val="28"/>
        </w:rPr>
      </w:pPr>
      <w:r w:rsidRPr="00CE21FE">
        <w:rPr>
          <w:sz w:val="28"/>
          <w:szCs w:val="28"/>
        </w:rPr>
        <w:t>В населенных пунктах население пользуется надворными туалетами с выгребными ямами и индивидуальными колодцами.</w:t>
      </w:r>
    </w:p>
    <w:p w:rsidR="00DF19D3" w:rsidRPr="00BC16A1" w:rsidRDefault="00DF19D3" w:rsidP="00DF19D3">
      <w:pPr>
        <w:ind w:firstLine="567"/>
        <w:jc w:val="both"/>
        <w:rPr>
          <w:sz w:val="28"/>
          <w:szCs w:val="28"/>
        </w:rPr>
      </w:pPr>
      <w:r w:rsidRPr="00BC16A1">
        <w:rPr>
          <w:sz w:val="28"/>
          <w:szCs w:val="28"/>
        </w:rPr>
        <w:t xml:space="preserve"> </w:t>
      </w:r>
    </w:p>
    <w:p w:rsidR="00DF19D3" w:rsidRDefault="00DF19D3" w:rsidP="00DF19D3">
      <w:pPr>
        <w:pStyle w:val="2"/>
        <w:spacing w:before="0" w:line="240" w:lineRule="auto"/>
        <w:ind w:firstLine="851"/>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eastAsia="ru-RU"/>
        </w:rPr>
        <w:t>2</w:t>
      </w:r>
      <w:r w:rsidRPr="004340C9">
        <w:rPr>
          <w:rFonts w:ascii="Times New Roman" w:hAnsi="Times New Roman" w:cs="Times New Roman"/>
          <w:b/>
          <w:color w:val="000000" w:themeColor="text1"/>
          <w:sz w:val="28"/>
          <w:szCs w:val="28"/>
        </w:rPr>
        <w:t>.2.</w:t>
      </w:r>
      <w:r>
        <w:rPr>
          <w:rFonts w:ascii="Times New Roman" w:hAnsi="Times New Roman" w:cs="Times New Roman"/>
          <w:b/>
          <w:color w:val="000000" w:themeColor="text1"/>
          <w:sz w:val="28"/>
          <w:szCs w:val="28"/>
        </w:rPr>
        <w:t>2</w:t>
      </w:r>
      <w:r w:rsidRPr="004340C9">
        <w:rPr>
          <w:rFonts w:ascii="Times New Roman" w:hAnsi="Times New Roman" w:cs="Times New Roman"/>
          <w:b/>
          <w:color w:val="000000" w:themeColor="text1"/>
          <w:sz w:val="28"/>
          <w:szCs w:val="28"/>
        </w:rPr>
        <w:t xml:space="preserve"> Воздействие на окружающую среду</w:t>
      </w:r>
      <w:bookmarkEnd w:id="7"/>
    </w:p>
    <w:p w:rsidR="00DF19D3" w:rsidRPr="001000D2" w:rsidRDefault="00DF19D3" w:rsidP="00DF19D3"/>
    <w:p w:rsidR="00DF19D3" w:rsidRDefault="00DF19D3" w:rsidP="00DF19D3">
      <w:pPr>
        <w:ind w:firstLine="851"/>
        <w:contextualSpacing/>
        <w:jc w:val="both"/>
        <w:rPr>
          <w:rFonts w:eastAsia="Calibri"/>
          <w:sz w:val="28"/>
          <w:szCs w:val="28"/>
        </w:rPr>
      </w:pPr>
      <w:r w:rsidRPr="003F1453">
        <w:rPr>
          <w:sz w:val="28"/>
          <w:szCs w:val="28"/>
        </w:rPr>
        <w:t>Объекты, являющиеся источниками негативного воздействия на окружающую среду и здоровье человека это выгребные ямы. Население, проживающее в частном секторе, имеющие выгребные ямы по мере заполнения откачивают их ассенизаторскими машинами.</w:t>
      </w:r>
      <w:r>
        <w:rPr>
          <w:sz w:val="28"/>
          <w:szCs w:val="28"/>
        </w:rPr>
        <w:t xml:space="preserve"> </w:t>
      </w:r>
      <w:r w:rsidRPr="003F1453">
        <w:rPr>
          <w:rFonts w:eastAsia="Calibri"/>
          <w:sz w:val="28"/>
          <w:szCs w:val="28"/>
        </w:rPr>
        <w:t xml:space="preserve">При устройстве системы </w:t>
      </w:r>
      <w:proofErr w:type="spellStart"/>
      <w:r w:rsidRPr="003F1453">
        <w:rPr>
          <w:rFonts w:eastAsia="Calibri"/>
          <w:sz w:val="28"/>
          <w:szCs w:val="28"/>
        </w:rPr>
        <w:t>канализирования</w:t>
      </w:r>
      <w:proofErr w:type="spellEnd"/>
      <w:r w:rsidRPr="003F1453">
        <w:rPr>
          <w:rFonts w:eastAsia="Calibri"/>
          <w:sz w:val="28"/>
          <w:szCs w:val="28"/>
        </w:rPr>
        <w:t xml:space="preserve"> данным способом, нужно понимать какой вред и опасность данное сооружение может нанести человеку и окружающей среде. Это:- возможность нарушения герметичности конструкции и протекания сточных вод (в случае нарушения технологии устройства выгребных ям);</w:t>
      </w:r>
    </w:p>
    <w:p w:rsidR="00DF19D3" w:rsidRDefault="00DF19D3" w:rsidP="00DF19D3">
      <w:pPr>
        <w:ind w:firstLine="851"/>
        <w:contextualSpacing/>
        <w:jc w:val="both"/>
        <w:rPr>
          <w:rFonts w:eastAsia="Calibri"/>
          <w:sz w:val="28"/>
          <w:szCs w:val="28"/>
        </w:rPr>
      </w:pPr>
      <w:r w:rsidRPr="003F1453">
        <w:rPr>
          <w:rFonts w:eastAsia="Calibri"/>
          <w:sz w:val="28"/>
          <w:szCs w:val="28"/>
        </w:rPr>
        <w:t>- подтопление ям грунтовыми водами;</w:t>
      </w:r>
    </w:p>
    <w:p w:rsidR="00DF19D3" w:rsidRDefault="00DF19D3" w:rsidP="00DF19D3">
      <w:pPr>
        <w:ind w:firstLine="851"/>
        <w:contextualSpacing/>
        <w:jc w:val="both"/>
        <w:rPr>
          <w:rFonts w:eastAsia="Calibri"/>
          <w:sz w:val="28"/>
          <w:szCs w:val="28"/>
        </w:rPr>
      </w:pPr>
      <w:r w:rsidRPr="003F1453">
        <w:rPr>
          <w:rFonts w:eastAsia="Calibri"/>
          <w:sz w:val="28"/>
          <w:szCs w:val="28"/>
        </w:rPr>
        <w:t>- неприятный запах;</w:t>
      </w:r>
    </w:p>
    <w:p w:rsidR="00DF19D3" w:rsidRDefault="00DF19D3" w:rsidP="00DF19D3">
      <w:pPr>
        <w:ind w:firstLine="851"/>
        <w:contextualSpacing/>
        <w:jc w:val="both"/>
        <w:rPr>
          <w:rFonts w:eastAsia="Calibri"/>
          <w:sz w:val="28"/>
          <w:szCs w:val="28"/>
        </w:rPr>
      </w:pPr>
      <w:r w:rsidRPr="003F1453">
        <w:rPr>
          <w:rFonts w:eastAsia="Calibri"/>
          <w:sz w:val="28"/>
          <w:szCs w:val="28"/>
        </w:rPr>
        <w:t>- ограниченное место расположения на участке;</w:t>
      </w:r>
    </w:p>
    <w:p w:rsidR="00DF19D3" w:rsidRDefault="00DF19D3" w:rsidP="00DF19D3">
      <w:pPr>
        <w:ind w:firstLine="851"/>
        <w:contextualSpacing/>
        <w:jc w:val="both"/>
        <w:rPr>
          <w:rFonts w:eastAsia="Calibri"/>
          <w:sz w:val="28"/>
          <w:szCs w:val="28"/>
        </w:rPr>
      </w:pPr>
      <w:r w:rsidRPr="003F1453">
        <w:rPr>
          <w:rFonts w:eastAsia="Calibri"/>
          <w:sz w:val="28"/>
          <w:szCs w:val="28"/>
        </w:rPr>
        <w:t>- при большом объеме потребления воды – быстрая наполняемость и большие затраты на обслуживание;</w:t>
      </w:r>
    </w:p>
    <w:p w:rsidR="00DF19D3" w:rsidRDefault="00DF19D3" w:rsidP="00DF19D3">
      <w:pPr>
        <w:ind w:firstLine="851"/>
        <w:contextualSpacing/>
        <w:jc w:val="both"/>
        <w:rPr>
          <w:rFonts w:eastAsia="Calibri"/>
          <w:sz w:val="28"/>
          <w:szCs w:val="28"/>
        </w:rPr>
      </w:pPr>
      <w:r w:rsidRPr="003F1453">
        <w:rPr>
          <w:rFonts w:eastAsia="Calibri"/>
          <w:sz w:val="28"/>
          <w:szCs w:val="28"/>
        </w:rPr>
        <w:t>- невозможность организации выгребной ямы при близком залегании грунтовых вод к поверхности почвы.</w:t>
      </w:r>
    </w:p>
    <w:p w:rsidR="00DF19D3" w:rsidRDefault="00DF19D3" w:rsidP="00DF19D3">
      <w:pPr>
        <w:ind w:firstLine="851"/>
        <w:contextualSpacing/>
        <w:jc w:val="both"/>
        <w:rPr>
          <w:rFonts w:eastAsia="Calibri"/>
          <w:sz w:val="28"/>
          <w:szCs w:val="28"/>
        </w:rPr>
      </w:pPr>
      <w:r w:rsidRPr="003F1453">
        <w:rPr>
          <w:rFonts w:eastAsia="Calibri"/>
          <w:sz w:val="28"/>
          <w:szCs w:val="28"/>
        </w:rPr>
        <w:lastRenderedPageBreak/>
        <w:t>В настоящее время нет организованного поверхностного водоотвода, отсутствуют очистные сооружения поверхностных сточных вод, нет дождевой канализации.</w:t>
      </w:r>
    </w:p>
    <w:p w:rsidR="00DF19D3" w:rsidRDefault="00DF19D3" w:rsidP="00DF19D3">
      <w:pPr>
        <w:pStyle w:val="2"/>
        <w:spacing w:before="0" w:line="240" w:lineRule="auto"/>
        <w:ind w:firstLine="851"/>
        <w:contextualSpacing/>
        <w:jc w:val="both"/>
        <w:rPr>
          <w:rFonts w:ascii="Times New Roman" w:hAnsi="Times New Roman" w:cs="Times New Roman"/>
          <w:b/>
          <w:color w:val="auto"/>
          <w:sz w:val="28"/>
          <w:szCs w:val="28"/>
          <w:highlight w:val="yellow"/>
        </w:rPr>
      </w:pPr>
    </w:p>
    <w:p w:rsidR="00DF19D3" w:rsidRPr="004340C9" w:rsidRDefault="00DF19D3" w:rsidP="00DF19D3">
      <w:pPr>
        <w:pStyle w:val="2"/>
        <w:spacing w:before="0" w:line="240" w:lineRule="auto"/>
        <w:ind w:firstLine="851"/>
        <w:contextualSpacing/>
        <w:jc w:val="both"/>
        <w:rPr>
          <w:rFonts w:ascii="Times New Roman" w:hAnsi="Times New Roman" w:cs="Times New Roman"/>
          <w:b/>
          <w:color w:val="auto"/>
          <w:sz w:val="28"/>
          <w:szCs w:val="28"/>
          <w:lang w:eastAsia="ru-RU"/>
        </w:rPr>
      </w:pPr>
      <w:bookmarkStart w:id="9" w:name="_Toc434588839"/>
      <w:bookmarkEnd w:id="8"/>
      <w:r>
        <w:rPr>
          <w:rFonts w:ascii="Times New Roman" w:hAnsi="Times New Roman" w:cs="Times New Roman"/>
          <w:b/>
          <w:color w:val="auto"/>
          <w:sz w:val="28"/>
          <w:szCs w:val="28"/>
          <w:lang w:eastAsia="ru-RU"/>
        </w:rPr>
        <w:t>2</w:t>
      </w:r>
      <w:r w:rsidRPr="004340C9">
        <w:rPr>
          <w:rFonts w:ascii="Times New Roman" w:hAnsi="Times New Roman" w:cs="Times New Roman"/>
          <w:b/>
          <w:color w:val="auto"/>
          <w:sz w:val="28"/>
          <w:szCs w:val="28"/>
          <w:lang w:eastAsia="ru-RU"/>
        </w:rPr>
        <w:t>.3 Анализ существующего состояния системы теплоснабжения</w:t>
      </w:r>
      <w:bookmarkEnd w:id="9"/>
    </w:p>
    <w:p w:rsidR="00DF19D3" w:rsidRDefault="00DF19D3" w:rsidP="00DF19D3">
      <w:pPr>
        <w:pStyle w:val="2"/>
        <w:spacing w:before="0" w:line="240" w:lineRule="auto"/>
        <w:ind w:firstLine="851"/>
        <w:contextualSpacing/>
        <w:jc w:val="both"/>
        <w:rPr>
          <w:rFonts w:ascii="Times New Roman" w:hAnsi="Times New Roman" w:cs="Times New Roman"/>
          <w:b/>
          <w:color w:val="auto"/>
          <w:sz w:val="28"/>
          <w:szCs w:val="28"/>
        </w:rPr>
      </w:pPr>
      <w:bookmarkStart w:id="10" w:name="_Toc434588840"/>
      <w:r>
        <w:rPr>
          <w:rFonts w:ascii="Times New Roman" w:hAnsi="Times New Roman" w:cs="Times New Roman"/>
          <w:b/>
          <w:color w:val="auto"/>
          <w:sz w:val="28"/>
          <w:szCs w:val="28"/>
          <w:lang w:eastAsia="ru-RU"/>
        </w:rPr>
        <w:t>2</w:t>
      </w:r>
      <w:r w:rsidRPr="004340C9">
        <w:rPr>
          <w:rFonts w:ascii="Times New Roman" w:hAnsi="Times New Roman" w:cs="Times New Roman"/>
          <w:b/>
          <w:color w:val="auto"/>
          <w:sz w:val="28"/>
          <w:szCs w:val="28"/>
        </w:rPr>
        <w:t>.3.1</w:t>
      </w:r>
      <w:r w:rsidRPr="00DE1392">
        <w:rPr>
          <w:rFonts w:ascii="Times New Roman" w:hAnsi="Times New Roman" w:cs="Times New Roman"/>
          <w:b/>
          <w:color w:val="auto"/>
          <w:sz w:val="28"/>
          <w:szCs w:val="28"/>
        </w:rPr>
        <w:t xml:space="preserve"> Характеристика системы теплоснабжения</w:t>
      </w:r>
      <w:r w:rsidRPr="004340C9">
        <w:rPr>
          <w:rFonts w:ascii="Times New Roman" w:hAnsi="Times New Roman" w:cs="Times New Roman"/>
          <w:b/>
          <w:color w:val="auto"/>
          <w:sz w:val="28"/>
          <w:szCs w:val="28"/>
        </w:rPr>
        <w:t xml:space="preserve"> </w:t>
      </w:r>
      <w:bookmarkEnd w:id="10"/>
    </w:p>
    <w:p w:rsidR="00DF19D3" w:rsidRPr="000B666F" w:rsidRDefault="00DF19D3" w:rsidP="00DF19D3">
      <w:pPr>
        <w:ind w:firstLine="851"/>
        <w:contextualSpacing/>
        <w:jc w:val="both"/>
      </w:pPr>
    </w:p>
    <w:p w:rsidR="00DF19D3" w:rsidRDefault="00DF19D3" w:rsidP="00DF19D3">
      <w:pPr>
        <w:ind w:firstLine="851"/>
        <w:contextualSpacing/>
        <w:jc w:val="both"/>
        <w:rPr>
          <w:sz w:val="28"/>
          <w:szCs w:val="28"/>
        </w:rPr>
      </w:pPr>
      <w:bookmarkStart w:id="11" w:name="_Toc434588841"/>
      <w:r w:rsidRPr="00EF4D2D">
        <w:rPr>
          <w:sz w:val="28"/>
          <w:szCs w:val="28"/>
        </w:rPr>
        <w:t xml:space="preserve">В настоящее время централизованное теплоснабжение </w:t>
      </w:r>
      <w:r>
        <w:rPr>
          <w:sz w:val="28"/>
          <w:szCs w:val="28"/>
        </w:rPr>
        <w:t>в сельском поселении</w:t>
      </w:r>
      <w:r w:rsidRPr="00EF4D2D">
        <w:rPr>
          <w:sz w:val="28"/>
          <w:szCs w:val="28"/>
        </w:rPr>
        <w:t xml:space="preserve"> отсутствует. </w:t>
      </w:r>
    </w:p>
    <w:p w:rsidR="00DF19D3" w:rsidRPr="007B7E51" w:rsidRDefault="00DF19D3" w:rsidP="00DF19D3">
      <w:pPr>
        <w:ind w:firstLine="851"/>
        <w:contextualSpacing/>
        <w:jc w:val="both"/>
        <w:rPr>
          <w:sz w:val="28"/>
          <w:szCs w:val="28"/>
          <w:shd w:val="clear" w:color="auto" w:fill="FFFFFF"/>
        </w:rPr>
      </w:pPr>
      <w:r w:rsidRPr="007B7E51">
        <w:rPr>
          <w:sz w:val="28"/>
          <w:szCs w:val="28"/>
          <w:shd w:val="clear" w:color="auto" w:fill="FFFFFF"/>
        </w:rPr>
        <w:t>Основными потребителями тепла на терр</w:t>
      </w:r>
      <w:r>
        <w:rPr>
          <w:sz w:val="28"/>
          <w:szCs w:val="28"/>
          <w:shd w:val="clear" w:color="auto" w:fill="FFFFFF"/>
        </w:rPr>
        <w:t xml:space="preserve">итории сельского поселения </w:t>
      </w:r>
      <w:r w:rsidRPr="007B7E51">
        <w:rPr>
          <w:sz w:val="28"/>
          <w:szCs w:val="28"/>
          <w:shd w:val="clear" w:color="auto" w:fill="FFFFFF"/>
        </w:rPr>
        <w:t xml:space="preserve"> являются жилая застройка, общественные здания, объекты здравоохранения, культуры и промышленные предприятия.</w:t>
      </w:r>
    </w:p>
    <w:p w:rsidR="00DF19D3" w:rsidRPr="00BC16A1" w:rsidRDefault="00DF19D3" w:rsidP="00DF19D3">
      <w:pPr>
        <w:ind w:firstLine="851"/>
        <w:contextualSpacing/>
        <w:jc w:val="both"/>
        <w:rPr>
          <w:sz w:val="28"/>
          <w:szCs w:val="28"/>
          <w:shd w:val="clear" w:color="auto" w:fill="FFFFFF"/>
        </w:rPr>
      </w:pPr>
      <w:r w:rsidRPr="007B7E51">
        <w:rPr>
          <w:sz w:val="28"/>
          <w:szCs w:val="28"/>
          <w:shd w:val="clear" w:color="auto" w:fill="FFFFFF"/>
        </w:rPr>
        <w:t>Согласно данным, предоставленным</w:t>
      </w:r>
      <w:r>
        <w:rPr>
          <w:sz w:val="28"/>
          <w:szCs w:val="28"/>
          <w:shd w:val="clear" w:color="auto" w:fill="FFFFFF"/>
        </w:rPr>
        <w:t>,</w:t>
      </w:r>
      <w:r w:rsidRPr="007B7E51">
        <w:rPr>
          <w:sz w:val="28"/>
          <w:szCs w:val="28"/>
          <w:shd w:val="clear" w:color="auto" w:fill="FFFFFF"/>
        </w:rPr>
        <w:t xml:space="preserve"> Администрацией сельского поселения в настоящее время теплоснабжение общественных  зданий сельского поселения осуществляется</w:t>
      </w:r>
      <w:r>
        <w:rPr>
          <w:sz w:val="28"/>
          <w:szCs w:val="28"/>
          <w:shd w:val="clear" w:color="auto" w:fill="FFFFFF"/>
        </w:rPr>
        <w:t>,</w:t>
      </w:r>
      <w:r w:rsidRPr="007B7E51">
        <w:rPr>
          <w:sz w:val="28"/>
          <w:szCs w:val="28"/>
          <w:shd w:val="clear" w:color="auto" w:fill="FFFFFF"/>
        </w:rPr>
        <w:t xml:space="preserve"> от газовых котельных. Отопление индивидуальной застройки – от газовых котлов.</w:t>
      </w:r>
    </w:p>
    <w:p w:rsidR="00DF19D3" w:rsidRDefault="00DF19D3" w:rsidP="00DF19D3">
      <w:pPr>
        <w:ind w:firstLine="851"/>
        <w:contextualSpacing/>
        <w:jc w:val="both"/>
        <w:rPr>
          <w:sz w:val="28"/>
          <w:szCs w:val="28"/>
        </w:rPr>
      </w:pPr>
    </w:p>
    <w:p w:rsidR="00DF19D3" w:rsidRPr="004340C9" w:rsidRDefault="00DF19D3" w:rsidP="00DF19D3">
      <w:pPr>
        <w:pStyle w:val="2"/>
        <w:spacing w:before="0" w:line="240" w:lineRule="auto"/>
        <w:ind w:firstLine="851"/>
        <w:contextualSpacing/>
        <w:jc w:val="both"/>
        <w:rPr>
          <w:rFonts w:ascii="Times New Roman" w:hAnsi="Times New Roman" w:cs="Times New Roman"/>
          <w:b/>
          <w:color w:val="auto"/>
          <w:sz w:val="28"/>
          <w:szCs w:val="28"/>
          <w:shd w:val="clear" w:color="auto" w:fill="FFFFFF"/>
        </w:rPr>
      </w:pPr>
      <w:bookmarkStart w:id="12" w:name="_Toc434588849"/>
      <w:bookmarkEnd w:id="11"/>
      <w:r>
        <w:rPr>
          <w:rFonts w:ascii="Times New Roman" w:hAnsi="Times New Roman" w:cs="Times New Roman"/>
          <w:b/>
          <w:color w:val="auto"/>
          <w:sz w:val="28"/>
          <w:szCs w:val="28"/>
          <w:shd w:val="clear" w:color="auto" w:fill="FFFFFF"/>
        </w:rPr>
        <w:t>2</w:t>
      </w:r>
      <w:r w:rsidRPr="004340C9">
        <w:rPr>
          <w:rFonts w:ascii="Times New Roman" w:hAnsi="Times New Roman" w:cs="Times New Roman"/>
          <w:b/>
          <w:color w:val="auto"/>
          <w:sz w:val="28"/>
          <w:szCs w:val="28"/>
          <w:shd w:val="clear" w:color="auto" w:fill="FFFFFF"/>
        </w:rPr>
        <w:t>.4 Анализ с</w:t>
      </w:r>
      <w:r>
        <w:rPr>
          <w:rFonts w:ascii="Times New Roman" w:hAnsi="Times New Roman" w:cs="Times New Roman"/>
          <w:b/>
          <w:color w:val="auto"/>
          <w:sz w:val="28"/>
          <w:szCs w:val="28"/>
          <w:shd w:val="clear" w:color="auto" w:fill="FFFFFF"/>
        </w:rPr>
        <w:t>уществующего состояния системы</w:t>
      </w:r>
      <w:r w:rsidRPr="004340C9">
        <w:rPr>
          <w:rFonts w:ascii="Times New Roman" w:hAnsi="Times New Roman" w:cs="Times New Roman"/>
          <w:b/>
          <w:color w:val="auto"/>
          <w:sz w:val="28"/>
          <w:szCs w:val="28"/>
          <w:shd w:val="clear" w:color="auto" w:fill="FFFFFF"/>
        </w:rPr>
        <w:t xml:space="preserve"> газоснабжени</w:t>
      </w:r>
      <w:bookmarkEnd w:id="12"/>
      <w:r>
        <w:rPr>
          <w:rFonts w:ascii="Times New Roman" w:hAnsi="Times New Roman" w:cs="Times New Roman"/>
          <w:b/>
          <w:color w:val="auto"/>
          <w:sz w:val="28"/>
          <w:szCs w:val="28"/>
          <w:shd w:val="clear" w:color="auto" w:fill="FFFFFF"/>
        </w:rPr>
        <w:t>я</w:t>
      </w:r>
    </w:p>
    <w:p w:rsidR="00DF19D3" w:rsidRDefault="00DF19D3" w:rsidP="00DF19D3">
      <w:pPr>
        <w:pStyle w:val="2"/>
        <w:spacing w:before="0" w:line="240" w:lineRule="auto"/>
        <w:ind w:firstLine="851"/>
        <w:contextualSpacing/>
        <w:jc w:val="both"/>
        <w:rPr>
          <w:rFonts w:ascii="Times New Roman" w:hAnsi="Times New Roman" w:cs="Times New Roman"/>
          <w:b/>
          <w:color w:val="auto"/>
          <w:sz w:val="28"/>
          <w:szCs w:val="28"/>
        </w:rPr>
      </w:pPr>
      <w:bookmarkStart w:id="13" w:name="_Toc434588850"/>
      <w:r w:rsidRPr="00705A89">
        <w:rPr>
          <w:rFonts w:ascii="Times New Roman" w:hAnsi="Times New Roman" w:cs="Times New Roman"/>
          <w:b/>
          <w:color w:val="auto"/>
          <w:sz w:val="28"/>
          <w:szCs w:val="28"/>
          <w:lang w:eastAsia="ru-RU"/>
        </w:rPr>
        <w:t>2</w:t>
      </w:r>
      <w:r w:rsidRPr="00705A89">
        <w:rPr>
          <w:rFonts w:ascii="Times New Roman" w:hAnsi="Times New Roman" w:cs="Times New Roman"/>
          <w:b/>
          <w:color w:val="auto"/>
          <w:sz w:val="28"/>
          <w:szCs w:val="28"/>
        </w:rPr>
        <w:t>.4.1 Институциональная структура газоснабжения</w:t>
      </w:r>
      <w:bookmarkEnd w:id="13"/>
    </w:p>
    <w:p w:rsidR="00DF19D3" w:rsidRPr="0081544B" w:rsidRDefault="00DF19D3" w:rsidP="00DF19D3"/>
    <w:p w:rsidR="00DF19D3" w:rsidRPr="0008464E" w:rsidRDefault="00DF19D3" w:rsidP="00DF19D3">
      <w:pPr>
        <w:ind w:firstLine="851"/>
      </w:pPr>
      <w:r w:rsidRPr="007B7E51">
        <w:rPr>
          <w:sz w:val="28"/>
          <w:szCs w:val="28"/>
        </w:rPr>
        <w:t>Газоснабжение населенных пунктов сельского посел</w:t>
      </w:r>
      <w:r>
        <w:rPr>
          <w:sz w:val="28"/>
          <w:szCs w:val="28"/>
        </w:rPr>
        <w:t>ения Акбердинский осуществляет</w:t>
      </w:r>
      <w:r w:rsidRPr="007B7E51">
        <w:rPr>
          <w:sz w:val="28"/>
          <w:szCs w:val="28"/>
        </w:rPr>
        <w:t xml:space="preserve">  О</w:t>
      </w:r>
      <w:r>
        <w:rPr>
          <w:sz w:val="28"/>
          <w:szCs w:val="28"/>
        </w:rPr>
        <w:t>О</w:t>
      </w:r>
      <w:r w:rsidRPr="007B7E51">
        <w:rPr>
          <w:sz w:val="28"/>
          <w:szCs w:val="28"/>
        </w:rPr>
        <w:t>О «</w:t>
      </w:r>
      <w:r>
        <w:rPr>
          <w:sz w:val="28"/>
          <w:szCs w:val="28"/>
        </w:rPr>
        <w:t xml:space="preserve">Газпром </w:t>
      </w:r>
      <w:proofErr w:type="spellStart"/>
      <w:r>
        <w:rPr>
          <w:sz w:val="28"/>
          <w:szCs w:val="28"/>
        </w:rPr>
        <w:t>межрегионгаз</w:t>
      </w:r>
      <w:proofErr w:type="spellEnd"/>
      <w:r>
        <w:rPr>
          <w:sz w:val="28"/>
          <w:szCs w:val="28"/>
        </w:rPr>
        <w:t xml:space="preserve"> Уфа»</w:t>
      </w:r>
      <w:r w:rsidRPr="007B7E51">
        <w:rPr>
          <w:sz w:val="28"/>
          <w:szCs w:val="28"/>
        </w:rPr>
        <w:t>.</w:t>
      </w:r>
    </w:p>
    <w:p w:rsidR="00DF19D3" w:rsidRPr="0008464E" w:rsidRDefault="00DF19D3" w:rsidP="00DF19D3">
      <w:pPr>
        <w:tabs>
          <w:tab w:val="left" w:pos="540"/>
        </w:tabs>
        <w:ind w:firstLine="851"/>
        <w:contextualSpacing/>
        <w:jc w:val="both"/>
        <w:outlineLvl w:val="1"/>
        <w:rPr>
          <w:sz w:val="28"/>
          <w:szCs w:val="28"/>
        </w:rPr>
      </w:pPr>
      <w:bookmarkStart w:id="14" w:name="_Toc434588859"/>
      <w:r w:rsidRPr="0008464E">
        <w:rPr>
          <w:sz w:val="28"/>
          <w:szCs w:val="28"/>
        </w:rPr>
        <w:t xml:space="preserve">Порядок </w:t>
      </w:r>
      <w:r>
        <w:rPr>
          <w:sz w:val="28"/>
          <w:szCs w:val="28"/>
        </w:rPr>
        <w:t>расчетов за коммунальные услуги.</w:t>
      </w:r>
      <w:r w:rsidRPr="0008464E">
        <w:rPr>
          <w:sz w:val="28"/>
          <w:szCs w:val="28"/>
        </w:rPr>
        <w:t xml:space="preserve"> Расчеты по договорам с юридическими лицами и индивидуальными предпринимателями осуществляются напрямую на расчетный счет организации. Расчеты с населением осуществляются следующими способами оплаты:</w:t>
      </w:r>
    </w:p>
    <w:p w:rsidR="00DF19D3" w:rsidRPr="0008464E" w:rsidRDefault="00DF19D3" w:rsidP="00DF19D3">
      <w:pPr>
        <w:tabs>
          <w:tab w:val="left" w:pos="540"/>
        </w:tabs>
        <w:ind w:firstLine="851"/>
        <w:contextualSpacing/>
        <w:jc w:val="both"/>
        <w:outlineLvl w:val="1"/>
        <w:rPr>
          <w:sz w:val="28"/>
          <w:szCs w:val="28"/>
        </w:rPr>
      </w:pPr>
      <w:r w:rsidRPr="0008464E">
        <w:rPr>
          <w:sz w:val="28"/>
          <w:szCs w:val="28"/>
        </w:rPr>
        <w:t>̶</w:t>
      </w:r>
      <w:r w:rsidRPr="0008464E">
        <w:rPr>
          <w:sz w:val="28"/>
          <w:szCs w:val="28"/>
        </w:rPr>
        <w:tab/>
        <w:t>через отделения Почты России;</w:t>
      </w:r>
    </w:p>
    <w:p w:rsidR="00DF19D3" w:rsidRDefault="00DF19D3" w:rsidP="00DF19D3">
      <w:pPr>
        <w:tabs>
          <w:tab w:val="left" w:pos="540"/>
        </w:tabs>
        <w:ind w:firstLine="851"/>
        <w:contextualSpacing/>
        <w:jc w:val="both"/>
        <w:outlineLvl w:val="1"/>
        <w:rPr>
          <w:sz w:val="28"/>
          <w:szCs w:val="28"/>
        </w:rPr>
      </w:pPr>
      <w:r w:rsidRPr="0008464E">
        <w:rPr>
          <w:sz w:val="28"/>
          <w:szCs w:val="28"/>
        </w:rPr>
        <w:t>̶</w:t>
      </w:r>
      <w:r w:rsidRPr="0008464E">
        <w:rPr>
          <w:sz w:val="28"/>
          <w:szCs w:val="28"/>
        </w:rPr>
        <w:tab/>
        <w:t>через отделения и банкоматы Сбербанка.</w:t>
      </w:r>
    </w:p>
    <w:p w:rsidR="00DF19D3" w:rsidRDefault="00DF19D3" w:rsidP="00DF19D3">
      <w:pPr>
        <w:tabs>
          <w:tab w:val="left" w:pos="540"/>
        </w:tabs>
        <w:ind w:firstLine="851"/>
        <w:contextualSpacing/>
        <w:jc w:val="both"/>
        <w:outlineLvl w:val="1"/>
        <w:rPr>
          <w:sz w:val="28"/>
          <w:szCs w:val="28"/>
        </w:rPr>
      </w:pPr>
    </w:p>
    <w:p w:rsidR="00DF19D3" w:rsidRDefault="00DF19D3" w:rsidP="00DF19D3">
      <w:pPr>
        <w:tabs>
          <w:tab w:val="left" w:pos="540"/>
        </w:tabs>
        <w:ind w:firstLine="851"/>
        <w:contextualSpacing/>
        <w:jc w:val="both"/>
        <w:outlineLvl w:val="1"/>
        <w:rPr>
          <w:b/>
          <w:sz w:val="28"/>
          <w:szCs w:val="28"/>
        </w:rPr>
      </w:pPr>
      <w:r>
        <w:rPr>
          <w:b/>
          <w:sz w:val="28"/>
          <w:szCs w:val="28"/>
        </w:rPr>
        <w:t>2.4.2</w:t>
      </w:r>
      <w:r w:rsidRPr="0008464E">
        <w:rPr>
          <w:b/>
          <w:sz w:val="28"/>
          <w:szCs w:val="28"/>
        </w:rPr>
        <w:t xml:space="preserve"> Характеристика системы газоснабжения</w:t>
      </w:r>
    </w:p>
    <w:p w:rsidR="00DF19D3" w:rsidRPr="0008464E" w:rsidRDefault="00DF19D3" w:rsidP="00DF19D3">
      <w:pPr>
        <w:tabs>
          <w:tab w:val="left" w:pos="540"/>
        </w:tabs>
        <w:ind w:firstLine="851"/>
        <w:contextualSpacing/>
        <w:jc w:val="both"/>
        <w:outlineLvl w:val="1"/>
        <w:rPr>
          <w:b/>
          <w:sz w:val="28"/>
          <w:szCs w:val="28"/>
        </w:rPr>
      </w:pPr>
    </w:p>
    <w:p w:rsidR="00DF19D3" w:rsidRDefault="00DF19D3" w:rsidP="00DF19D3">
      <w:pPr>
        <w:tabs>
          <w:tab w:val="left" w:pos="540"/>
        </w:tabs>
        <w:ind w:firstLine="851"/>
        <w:contextualSpacing/>
        <w:jc w:val="both"/>
        <w:outlineLvl w:val="1"/>
        <w:rPr>
          <w:sz w:val="28"/>
          <w:szCs w:val="28"/>
        </w:rPr>
      </w:pPr>
      <w:r w:rsidRPr="007B7E51">
        <w:rPr>
          <w:sz w:val="28"/>
          <w:szCs w:val="28"/>
        </w:rPr>
        <w:t xml:space="preserve">Газоснабжение  сельского поселения Акбердинский сельсовет осуществляется от ГРС </w:t>
      </w:r>
      <w:proofErr w:type="spellStart"/>
      <w:r w:rsidRPr="007B7E51">
        <w:rPr>
          <w:sz w:val="28"/>
          <w:szCs w:val="28"/>
        </w:rPr>
        <w:t>Акбердино</w:t>
      </w:r>
      <w:proofErr w:type="spellEnd"/>
      <w:r w:rsidRPr="007B7E51">
        <w:rPr>
          <w:sz w:val="28"/>
          <w:szCs w:val="28"/>
        </w:rPr>
        <w:t xml:space="preserve"> и ГРС </w:t>
      </w:r>
      <w:proofErr w:type="spellStart"/>
      <w:r w:rsidRPr="007B7E51">
        <w:rPr>
          <w:sz w:val="28"/>
          <w:szCs w:val="28"/>
        </w:rPr>
        <w:t>Турбаслы</w:t>
      </w:r>
      <w:proofErr w:type="spellEnd"/>
      <w:r w:rsidRPr="007B7E51">
        <w:rPr>
          <w:sz w:val="28"/>
          <w:szCs w:val="28"/>
        </w:rPr>
        <w:t>.</w:t>
      </w:r>
    </w:p>
    <w:p w:rsidR="00DF19D3" w:rsidRPr="007B7E51" w:rsidRDefault="00DF19D3" w:rsidP="00DF19D3">
      <w:pPr>
        <w:tabs>
          <w:tab w:val="left" w:pos="540"/>
        </w:tabs>
        <w:ind w:firstLine="851"/>
        <w:contextualSpacing/>
        <w:jc w:val="both"/>
        <w:outlineLvl w:val="1"/>
        <w:rPr>
          <w:sz w:val="28"/>
          <w:szCs w:val="28"/>
        </w:rPr>
      </w:pPr>
      <w:r w:rsidRPr="007B7E51">
        <w:rPr>
          <w:sz w:val="28"/>
          <w:szCs w:val="28"/>
        </w:rPr>
        <w:t xml:space="preserve">По территории проходит газопровод высокого давления 1.2 МПа. Охранная  зона вдоль трассы этого газопровода высокого давления в соответствии со СНиП 2.07.01-89 составляет 10 м. </w:t>
      </w:r>
    </w:p>
    <w:p w:rsidR="00DF19D3" w:rsidRDefault="00DF19D3" w:rsidP="00DF19D3">
      <w:pPr>
        <w:tabs>
          <w:tab w:val="left" w:pos="540"/>
        </w:tabs>
        <w:ind w:firstLine="851"/>
        <w:contextualSpacing/>
        <w:jc w:val="both"/>
        <w:outlineLvl w:val="1"/>
        <w:rPr>
          <w:sz w:val="28"/>
          <w:szCs w:val="28"/>
        </w:rPr>
      </w:pPr>
      <w:r w:rsidRPr="007B7E51">
        <w:rPr>
          <w:sz w:val="28"/>
          <w:szCs w:val="28"/>
        </w:rPr>
        <w:t>На данный момент газифицированы  все населенные пункты сельского поселения Акбердинский сельсовет, кроме д. Белорецк.</w:t>
      </w:r>
    </w:p>
    <w:p w:rsidR="00DF19D3" w:rsidRDefault="00DF19D3" w:rsidP="00DF19D3">
      <w:pPr>
        <w:tabs>
          <w:tab w:val="left" w:pos="540"/>
        </w:tabs>
        <w:ind w:firstLine="851"/>
        <w:contextualSpacing/>
        <w:jc w:val="both"/>
        <w:outlineLvl w:val="1"/>
        <w:rPr>
          <w:sz w:val="28"/>
          <w:szCs w:val="28"/>
        </w:rPr>
      </w:pPr>
      <w:proofErr w:type="gramStart"/>
      <w:r>
        <w:rPr>
          <w:sz w:val="28"/>
          <w:szCs w:val="28"/>
        </w:rPr>
        <w:t xml:space="preserve">Подключение и подача газа осуществляется согласно </w:t>
      </w:r>
      <w:r w:rsidRPr="0081544B">
        <w:rPr>
          <w:sz w:val="28"/>
          <w:szCs w:val="28"/>
        </w:rPr>
        <w:t>Постановлени</w:t>
      </w:r>
      <w:r>
        <w:rPr>
          <w:sz w:val="28"/>
          <w:szCs w:val="28"/>
        </w:rPr>
        <w:t>ю</w:t>
      </w:r>
      <w:r w:rsidRPr="0081544B">
        <w:rPr>
          <w:sz w:val="28"/>
          <w:szCs w:val="28"/>
        </w:rPr>
        <w:t xml:space="preserve"> Прав</w:t>
      </w:r>
      <w:r>
        <w:rPr>
          <w:sz w:val="28"/>
          <w:szCs w:val="28"/>
        </w:rPr>
        <w:t>ительств</w:t>
      </w:r>
      <w:r w:rsidRPr="0081544B">
        <w:rPr>
          <w:sz w:val="28"/>
          <w:szCs w:val="28"/>
        </w:rPr>
        <w:t>а РФ от 13.02.2006г № 83</w:t>
      </w:r>
      <w:r>
        <w:rPr>
          <w:sz w:val="28"/>
          <w:szCs w:val="28"/>
        </w:rPr>
        <w:t xml:space="preserve"> </w:t>
      </w:r>
      <w:r w:rsidRPr="0081544B">
        <w:rPr>
          <w:sz w:val="28"/>
          <w:szCs w:val="28"/>
        </w:rPr>
        <w:t>"Об утвержде</w:t>
      </w:r>
      <w:r>
        <w:rPr>
          <w:sz w:val="28"/>
          <w:szCs w:val="28"/>
        </w:rPr>
        <w:t>нии Правил определения и предос</w:t>
      </w:r>
      <w:r w:rsidRPr="0081544B">
        <w:rPr>
          <w:sz w:val="28"/>
          <w:szCs w:val="28"/>
        </w:rPr>
        <w:t>тавления технических условий подключения</w:t>
      </w:r>
      <w:r>
        <w:rPr>
          <w:sz w:val="28"/>
          <w:szCs w:val="28"/>
        </w:rPr>
        <w:t xml:space="preserve"> </w:t>
      </w:r>
      <w:r w:rsidRPr="0081544B">
        <w:rPr>
          <w:sz w:val="28"/>
          <w:szCs w:val="28"/>
        </w:rPr>
        <w:t>объекта капита</w:t>
      </w:r>
      <w:r>
        <w:rPr>
          <w:sz w:val="28"/>
          <w:szCs w:val="28"/>
        </w:rPr>
        <w:t>льного строительства к сетям ин</w:t>
      </w:r>
      <w:r w:rsidRPr="0081544B">
        <w:rPr>
          <w:sz w:val="28"/>
          <w:szCs w:val="28"/>
        </w:rPr>
        <w:t>женерно-технического обеспечения и Правил</w:t>
      </w:r>
      <w:r>
        <w:rPr>
          <w:sz w:val="28"/>
          <w:szCs w:val="28"/>
        </w:rPr>
        <w:t xml:space="preserve"> </w:t>
      </w:r>
      <w:r w:rsidRPr="0081544B">
        <w:rPr>
          <w:sz w:val="28"/>
          <w:szCs w:val="28"/>
        </w:rPr>
        <w:t>подключения объекта капитального строительства к сетям инже</w:t>
      </w:r>
      <w:r>
        <w:rPr>
          <w:sz w:val="28"/>
          <w:szCs w:val="28"/>
        </w:rPr>
        <w:t xml:space="preserve">нерно-технического обеспечения", </w:t>
      </w:r>
      <w:r w:rsidRPr="0081544B">
        <w:rPr>
          <w:sz w:val="28"/>
          <w:szCs w:val="28"/>
        </w:rPr>
        <w:t>Постановление Прав</w:t>
      </w:r>
      <w:r>
        <w:rPr>
          <w:sz w:val="28"/>
          <w:szCs w:val="28"/>
        </w:rPr>
        <w:t>ительст</w:t>
      </w:r>
      <w:r w:rsidRPr="0081544B">
        <w:rPr>
          <w:sz w:val="28"/>
          <w:szCs w:val="28"/>
        </w:rPr>
        <w:t>ва РФ от 30.12.2013г № 1314</w:t>
      </w:r>
      <w:r>
        <w:rPr>
          <w:sz w:val="28"/>
          <w:szCs w:val="28"/>
        </w:rPr>
        <w:t xml:space="preserve"> </w:t>
      </w:r>
      <w:r w:rsidRPr="0081544B">
        <w:rPr>
          <w:sz w:val="28"/>
          <w:szCs w:val="28"/>
        </w:rPr>
        <w:t>"Об утвержде</w:t>
      </w:r>
      <w:r>
        <w:rPr>
          <w:sz w:val="28"/>
          <w:szCs w:val="28"/>
        </w:rPr>
        <w:t>нии Правил подключения (техноло</w:t>
      </w:r>
      <w:r w:rsidRPr="0081544B">
        <w:rPr>
          <w:sz w:val="28"/>
          <w:szCs w:val="28"/>
        </w:rPr>
        <w:t>гического присоединения) объектов капитального</w:t>
      </w:r>
      <w:r>
        <w:rPr>
          <w:sz w:val="28"/>
          <w:szCs w:val="28"/>
        </w:rPr>
        <w:t xml:space="preserve"> </w:t>
      </w:r>
      <w:r w:rsidRPr="0081544B">
        <w:rPr>
          <w:sz w:val="28"/>
          <w:szCs w:val="28"/>
        </w:rPr>
        <w:t>строительства к сетям газораспределения".</w:t>
      </w:r>
      <w:proofErr w:type="gramEnd"/>
    </w:p>
    <w:p w:rsidR="00DF19D3" w:rsidRPr="007B7E51" w:rsidRDefault="00DF19D3" w:rsidP="00DF19D3">
      <w:pPr>
        <w:tabs>
          <w:tab w:val="left" w:pos="540"/>
        </w:tabs>
        <w:ind w:firstLine="851"/>
        <w:contextualSpacing/>
        <w:jc w:val="both"/>
        <w:outlineLvl w:val="1"/>
        <w:rPr>
          <w:sz w:val="28"/>
          <w:szCs w:val="28"/>
        </w:rPr>
      </w:pPr>
      <w:r>
        <w:rPr>
          <w:sz w:val="28"/>
          <w:szCs w:val="28"/>
        </w:rPr>
        <w:lastRenderedPageBreak/>
        <w:t>Прокладка трубопроводов подземная и надземная. Материал трубопровода сталь диаметром 15-273, полиэтилен диаметром 32-225. Также имеется 8 ПГБ и 20 ШРП.</w:t>
      </w:r>
    </w:p>
    <w:p w:rsidR="00DF19D3" w:rsidRPr="007B7E51" w:rsidRDefault="00DF19D3" w:rsidP="00DF19D3">
      <w:pPr>
        <w:tabs>
          <w:tab w:val="left" w:pos="540"/>
        </w:tabs>
        <w:ind w:firstLine="851"/>
        <w:contextualSpacing/>
        <w:jc w:val="both"/>
        <w:outlineLvl w:val="1"/>
        <w:rPr>
          <w:sz w:val="28"/>
          <w:szCs w:val="28"/>
        </w:rPr>
      </w:pPr>
      <w:r w:rsidRPr="007B7E51">
        <w:rPr>
          <w:sz w:val="28"/>
          <w:szCs w:val="28"/>
        </w:rPr>
        <w:t>Основными потребителями газа являются:</w:t>
      </w:r>
    </w:p>
    <w:p w:rsidR="00DF19D3" w:rsidRPr="007B7E51" w:rsidRDefault="00DF19D3" w:rsidP="00DF19D3">
      <w:pPr>
        <w:numPr>
          <w:ilvl w:val="0"/>
          <w:numId w:val="6"/>
        </w:numPr>
        <w:tabs>
          <w:tab w:val="left" w:pos="540"/>
        </w:tabs>
        <w:suppressAutoHyphens w:val="0"/>
        <w:ind w:left="0" w:firstLine="851"/>
        <w:contextualSpacing/>
        <w:jc w:val="both"/>
        <w:outlineLvl w:val="1"/>
        <w:rPr>
          <w:sz w:val="28"/>
          <w:szCs w:val="28"/>
        </w:rPr>
      </w:pPr>
      <w:r w:rsidRPr="007B7E51">
        <w:rPr>
          <w:sz w:val="28"/>
          <w:szCs w:val="28"/>
        </w:rPr>
        <w:t xml:space="preserve">котельные общественных и административно-бытовых зданий, предприятий бытового обслуживания населения, подключение которых предусмотрено к газопроводу среднего давления </w:t>
      </w:r>
      <w:proofErr w:type="gramStart"/>
      <w:r w:rsidRPr="007B7E51">
        <w:rPr>
          <w:sz w:val="28"/>
          <w:szCs w:val="28"/>
        </w:rPr>
        <w:t>Р</w:t>
      </w:r>
      <w:proofErr w:type="gramEnd"/>
      <w:r w:rsidRPr="007B7E51">
        <w:rPr>
          <w:sz w:val="28"/>
          <w:szCs w:val="28"/>
        </w:rPr>
        <w:t>&lt; 0,3МПа;</w:t>
      </w:r>
    </w:p>
    <w:p w:rsidR="00DF19D3" w:rsidRPr="007B7E51" w:rsidRDefault="00DF19D3" w:rsidP="00DF19D3">
      <w:pPr>
        <w:numPr>
          <w:ilvl w:val="0"/>
          <w:numId w:val="6"/>
        </w:numPr>
        <w:tabs>
          <w:tab w:val="left" w:pos="540"/>
        </w:tabs>
        <w:suppressAutoHyphens w:val="0"/>
        <w:ind w:left="0" w:firstLine="851"/>
        <w:contextualSpacing/>
        <w:jc w:val="both"/>
        <w:outlineLvl w:val="1"/>
        <w:rPr>
          <w:sz w:val="28"/>
          <w:szCs w:val="28"/>
        </w:rPr>
      </w:pPr>
      <w:r w:rsidRPr="007B7E51">
        <w:rPr>
          <w:sz w:val="28"/>
          <w:szCs w:val="28"/>
        </w:rPr>
        <w:t xml:space="preserve">жилые дома, отопление которых предусмотрено от газовых котлов типа АОГВ,  установленных в каждом доме. Газоснабжение жилых домов осуществляется сетевым газом низкого давления </w:t>
      </w:r>
      <w:proofErr w:type="gramStart"/>
      <w:r w:rsidRPr="007B7E51">
        <w:rPr>
          <w:sz w:val="28"/>
          <w:szCs w:val="28"/>
        </w:rPr>
        <w:t>Р</w:t>
      </w:r>
      <w:proofErr w:type="gramEnd"/>
      <w:r w:rsidRPr="007B7E51">
        <w:rPr>
          <w:sz w:val="28"/>
          <w:szCs w:val="28"/>
        </w:rPr>
        <w:t>&lt; 0,003 МПа.</w:t>
      </w:r>
    </w:p>
    <w:p w:rsidR="00DF19D3" w:rsidRDefault="00DF19D3" w:rsidP="00DF19D3">
      <w:pPr>
        <w:tabs>
          <w:tab w:val="left" w:pos="540"/>
        </w:tabs>
        <w:ind w:firstLine="851"/>
        <w:contextualSpacing/>
        <w:jc w:val="both"/>
        <w:outlineLvl w:val="1"/>
        <w:rPr>
          <w:sz w:val="28"/>
          <w:szCs w:val="28"/>
        </w:rPr>
      </w:pPr>
      <w:r w:rsidRPr="007B7E51">
        <w:rPr>
          <w:sz w:val="28"/>
          <w:szCs w:val="28"/>
        </w:rPr>
        <w:t>Газоснабжение жилых домов и котельных производится газом низкого давления после понижения давления в ШРП.</w:t>
      </w:r>
      <w:r w:rsidRPr="004340C9">
        <w:rPr>
          <w:sz w:val="28"/>
          <w:szCs w:val="28"/>
        </w:rPr>
        <w:t xml:space="preserve"> </w:t>
      </w:r>
    </w:p>
    <w:p w:rsidR="00DF19D3" w:rsidRDefault="00DF19D3" w:rsidP="00DF19D3">
      <w:pPr>
        <w:tabs>
          <w:tab w:val="left" w:pos="540"/>
        </w:tabs>
        <w:ind w:firstLine="851"/>
        <w:contextualSpacing/>
        <w:jc w:val="both"/>
        <w:outlineLvl w:val="1"/>
        <w:rPr>
          <w:sz w:val="28"/>
          <w:szCs w:val="28"/>
        </w:rPr>
      </w:pPr>
    </w:p>
    <w:p w:rsidR="00DF19D3" w:rsidRPr="0008464E" w:rsidRDefault="00DF19D3" w:rsidP="00DF19D3">
      <w:pPr>
        <w:tabs>
          <w:tab w:val="left" w:pos="540"/>
        </w:tabs>
        <w:ind w:firstLine="851"/>
        <w:contextualSpacing/>
        <w:jc w:val="both"/>
        <w:outlineLvl w:val="1"/>
        <w:rPr>
          <w:b/>
          <w:sz w:val="28"/>
          <w:szCs w:val="28"/>
          <w:lang w:eastAsia="ru-RU"/>
        </w:rPr>
      </w:pPr>
      <w:r>
        <w:rPr>
          <w:b/>
          <w:sz w:val="28"/>
          <w:szCs w:val="28"/>
          <w:lang w:eastAsia="ru-RU"/>
        </w:rPr>
        <w:t>2.4.3</w:t>
      </w:r>
      <w:r w:rsidRPr="0008464E">
        <w:rPr>
          <w:b/>
          <w:sz w:val="28"/>
          <w:szCs w:val="28"/>
          <w:lang w:eastAsia="ru-RU"/>
        </w:rPr>
        <w:t xml:space="preserve"> Балансы мощности и ресурса. Доля поставки ресурса по приборам учета</w:t>
      </w:r>
    </w:p>
    <w:p w:rsidR="00DF19D3" w:rsidRPr="0008464E" w:rsidRDefault="00DF19D3" w:rsidP="00DF19D3">
      <w:pPr>
        <w:tabs>
          <w:tab w:val="left" w:pos="540"/>
        </w:tabs>
        <w:ind w:firstLine="851"/>
        <w:contextualSpacing/>
        <w:jc w:val="both"/>
        <w:outlineLvl w:val="1"/>
        <w:rPr>
          <w:sz w:val="28"/>
          <w:szCs w:val="28"/>
          <w:lang w:eastAsia="ru-RU"/>
        </w:rPr>
      </w:pPr>
    </w:p>
    <w:p w:rsidR="00DF19D3" w:rsidRPr="0008464E" w:rsidRDefault="00DF19D3" w:rsidP="00DF19D3">
      <w:pPr>
        <w:tabs>
          <w:tab w:val="left" w:pos="540"/>
        </w:tabs>
        <w:ind w:firstLine="851"/>
        <w:contextualSpacing/>
        <w:jc w:val="both"/>
        <w:outlineLvl w:val="1"/>
        <w:rPr>
          <w:sz w:val="28"/>
          <w:szCs w:val="28"/>
          <w:lang w:eastAsia="ru-RU"/>
        </w:rPr>
      </w:pPr>
      <w:r w:rsidRPr="0008464E">
        <w:rPr>
          <w:sz w:val="28"/>
          <w:szCs w:val="28"/>
          <w:lang w:eastAsia="ru-RU"/>
        </w:rPr>
        <w:t xml:space="preserve">Дефицит ресурса в зоне действия источника газоснабжения отсутствуют. Имеется возможность подключения новых абонентов к сетевому газоснабжению. </w:t>
      </w:r>
    </w:p>
    <w:p w:rsidR="00DF19D3" w:rsidRPr="0008464E" w:rsidRDefault="00DF19D3" w:rsidP="00DF19D3">
      <w:pPr>
        <w:tabs>
          <w:tab w:val="left" w:pos="540"/>
        </w:tabs>
        <w:ind w:firstLine="851"/>
        <w:contextualSpacing/>
        <w:jc w:val="both"/>
        <w:outlineLvl w:val="1"/>
        <w:rPr>
          <w:sz w:val="28"/>
          <w:szCs w:val="28"/>
          <w:lang w:eastAsia="ru-RU"/>
        </w:rPr>
      </w:pPr>
      <w:r w:rsidRPr="0008464E">
        <w:rPr>
          <w:sz w:val="28"/>
          <w:szCs w:val="28"/>
          <w:lang w:eastAsia="ru-RU"/>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DF19D3" w:rsidRPr="0008464E" w:rsidRDefault="00DF19D3" w:rsidP="00DF19D3">
      <w:pPr>
        <w:tabs>
          <w:tab w:val="left" w:pos="540"/>
        </w:tabs>
        <w:ind w:firstLine="851"/>
        <w:contextualSpacing/>
        <w:jc w:val="both"/>
        <w:outlineLvl w:val="1"/>
        <w:rPr>
          <w:sz w:val="28"/>
          <w:szCs w:val="28"/>
          <w:lang w:eastAsia="ru-RU"/>
        </w:rPr>
      </w:pPr>
      <w:r w:rsidRPr="0008464E">
        <w:rPr>
          <w:sz w:val="28"/>
          <w:szCs w:val="28"/>
          <w:lang w:eastAsia="ru-RU"/>
        </w:rPr>
        <w:t xml:space="preserve">В соответствии с техническими характеристиками газовых приборов  и аппаратов номинальные часовые расходы газа приняты: </w:t>
      </w:r>
    </w:p>
    <w:p w:rsidR="00DF19D3" w:rsidRPr="0008464E" w:rsidRDefault="00DF19D3" w:rsidP="00DF19D3">
      <w:pPr>
        <w:tabs>
          <w:tab w:val="left" w:pos="540"/>
        </w:tabs>
        <w:ind w:firstLine="851"/>
        <w:contextualSpacing/>
        <w:jc w:val="both"/>
        <w:outlineLvl w:val="1"/>
        <w:rPr>
          <w:sz w:val="28"/>
          <w:szCs w:val="28"/>
          <w:lang w:eastAsia="ru-RU"/>
        </w:rPr>
      </w:pPr>
      <w:r w:rsidRPr="0008464E">
        <w:rPr>
          <w:sz w:val="28"/>
          <w:szCs w:val="28"/>
          <w:lang w:eastAsia="ru-RU"/>
        </w:rPr>
        <w:t>ПГ</w:t>
      </w:r>
      <w:proofErr w:type="gramStart"/>
      <w:r w:rsidRPr="0008464E">
        <w:rPr>
          <w:sz w:val="28"/>
          <w:szCs w:val="28"/>
          <w:lang w:eastAsia="ru-RU"/>
        </w:rPr>
        <w:t>4</w:t>
      </w:r>
      <w:proofErr w:type="gramEnd"/>
      <w:r w:rsidRPr="0008464E">
        <w:rPr>
          <w:sz w:val="28"/>
          <w:szCs w:val="28"/>
          <w:lang w:eastAsia="ru-RU"/>
        </w:rPr>
        <w:t xml:space="preserve"> — плита газовая 4-х конфорочная — 1,5 м3/час;</w:t>
      </w:r>
    </w:p>
    <w:p w:rsidR="00DF19D3" w:rsidRPr="0008464E" w:rsidRDefault="00DF19D3" w:rsidP="00DF19D3">
      <w:pPr>
        <w:tabs>
          <w:tab w:val="left" w:pos="540"/>
        </w:tabs>
        <w:ind w:firstLine="851"/>
        <w:contextualSpacing/>
        <w:jc w:val="both"/>
        <w:outlineLvl w:val="1"/>
        <w:rPr>
          <w:sz w:val="28"/>
          <w:szCs w:val="28"/>
          <w:lang w:eastAsia="ru-RU"/>
        </w:rPr>
      </w:pPr>
      <w:r w:rsidRPr="0008464E">
        <w:rPr>
          <w:sz w:val="28"/>
          <w:szCs w:val="28"/>
          <w:lang w:eastAsia="ru-RU"/>
        </w:rPr>
        <w:t>ВПГ — водонагреватель проточный газовый — 2,0 м3/час;</w:t>
      </w:r>
    </w:p>
    <w:p w:rsidR="00DF19D3" w:rsidRPr="0008464E" w:rsidRDefault="00DF19D3" w:rsidP="00DF19D3">
      <w:pPr>
        <w:tabs>
          <w:tab w:val="left" w:pos="540"/>
        </w:tabs>
        <w:ind w:firstLine="851"/>
        <w:contextualSpacing/>
        <w:jc w:val="both"/>
        <w:outlineLvl w:val="1"/>
        <w:rPr>
          <w:sz w:val="28"/>
          <w:szCs w:val="28"/>
          <w:lang w:eastAsia="ru-RU"/>
        </w:rPr>
      </w:pPr>
      <w:r w:rsidRPr="0008464E">
        <w:rPr>
          <w:sz w:val="28"/>
          <w:szCs w:val="28"/>
          <w:lang w:eastAsia="ru-RU"/>
        </w:rPr>
        <w:t>АОГВ — автоматический отопительный газовый водонагреватель — 1,8 м3/час.</w:t>
      </w:r>
    </w:p>
    <w:p w:rsidR="00DF19D3" w:rsidRPr="0008464E" w:rsidRDefault="00DF19D3" w:rsidP="00DF19D3">
      <w:pPr>
        <w:tabs>
          <w:tab w:val="left" w:pos="540"/>
        </w:tabs>
        <w:ind w:firstLine="851"/>
        <w:contextualSpacing/>
        <w:jc w:val="both"/>
        <w:outlineLvl w:val="1"/>
        <w:rPr>
          <w:sz w:val="28"/>
          <w:szCs w:val="28"/>
          <w:lang w:eastAsia="ru-RU"/>
        </w:rPr>
      </w:pPr>
      <w:r w:rsidRPr="0008464E">
        <w:rPr>
          <w:sz w:val="28"/>
          <w:szCs w:val="28"/>
          <w:lang w:eastAsia="ru-RU"/>
        </w:rPr>
        <w:t>Согласно СП 42-101-2003 норма потребления газа при наличии централизованного горячего водоснабжения составляет 120 м3/год на 1 человека, а при горячем водоснабжении от газовых водонагревателей –– 300 м3/год на 1 человека.</w:t>
      </w:r>
    </w:p>
    <w:p w:rsidR="00DF19D3" w:rsidRPr="0008464E" w:rsidRDefault="00DF19D3" w:rsidP="00DF19D3">
      <w:pPr>
        <w:tabs>
          <w:tab w:val="left" w:pos="540"/>
        </w:tabs>
        <w:ind w:firstLine="851"/>
        <w:contextualSpacing/>
        <w:jc w:val="both"/>
        <w:outlineLvl w:val="1"/>
        <w:rPr>
          <w:sz w:val="28"/>
          <w:szCs w:val="28"/>
          <w:lang w:eastAsia="ru-RU"/>
        </w:rPr>
      </w:pPr>
      <w:r w:rsidRPr="0008464E">
        <w:rPr>
          <w:sz w:val="28"/>
          <w:szCs w:val="28"/>
          <w:lang w:eastAsia="ru-RU"/>
        </w:rPr>
        <w:t>Расходы газа для каждой категории потребителей определены на 1 очередь строительства, а так же на расчетный срок.</w:t>
      </w:r>
    </w:p>
    <w:p w:rsidR="00DF19D3" w:rsidRPr="0008464E" w:rsidRDefault="00DF19D3" w:rsidP="00DF19D3">
      <w:pPr>
        <w:tabs>
          <w:tab w:val="left" w:pos="540"/>
        </w:tabs>
        <w:ind w:firstLine="851"/>
        <w:contextualSpacing/>
        <w:jc w:val="both"/>
        <w:outlineLvl w:val="1"/>
        <w:rPr>
          <w:sz w:val="28"/>
          <w:szCs w:val="28"/>
          <w:lang w:eastAsia="ru-RU"/>
        </w:rPr>
      </w:pPr>
      <w:r w:rsidRPr="0008464E">
        <w:rPr>
          <w:sz w:val="28"/>
          <w:szCs w:val="28"/>
          <w:lang w:eastAsia="ru-RU"/>
        </w:rPr>
        <w:t xml:space="preserve">1 категорию потребителей составляет существующий и проектируемый жилой сектор, использующий газ на </w:t>
      </w:r>
      <w:proofErr w:type="spellStart"/>
      <w:r w:rsidRPr="0008464E">
        <w:rPr>
          <w:sz w:val="28"/>
          <w:szCs w:val="28"/>
          <w:lang w:eastAsia="ru-RU"/>
        </w:rPr>
        <w:t>хозбытовые</w:t>
      </w:r>
      <w:proofErr w:type="spellEnd"/>
      <w:r w:rsidRPr="0008464E">
        <w:rPr>
          <w:sz w:val="28"/>
          <w:szCs w:val="28"/>
          <w:lang w:eastAsia="ru-RU"/>
        </w:rPr>
        <w:t xml:space="preserve"> и </w:t>
      </w:r>
      <w:proofErr w:type="spellStart"/>
      <w:r w:rsidRPr="0008464E">
        <w:rPr>
          <w:sz w:val="28"/>
          <w:szCs w:val="28"/>
          <w:lang w:eastAsia="ru-RU"/>
        </w:rPr>
        <w:t>сангигиенические</w:t>
      </w:r>
      <w:proofErr w:type="spellEnd"/>
      <w:r w:rsidRPr="0008464E">
        <w:rPr>
          <w:sz w:val="28"/>
          <w:szCs w:val="28"/>
          <w:lang w:eastAsia="ru-RU"/>
        </w:rPr>
        <w:t xml:space="preserve"> нужды.</w:t>
      </w:r>
    </w:p>
    <w:p w:rsidR="00DF19D3" w:rsidRPr="0008464E" w:rsidRDefault="00DF19D3" w:rsidP="00DF19D3">
      <w:pPr>
        <w:tabs>
          <w:tab w:val="left" w:pos="540"/>
        </w:tabs>
        <w:ind w:firstLine="851"/>
        <w:contextualSpacing/>
        <w:jc w:val="both"/>
        <w:outlineLvl w:val="1"/>
        <w:rPr>
          <w:sz w:val="28"/>
          <w:szCs w:val="28"/>
          <w:lang w:eastAsia="ru-RU"/>
        </w:rPr>
      </w:pPr>
      <w:r w:rsidRPr="0008464E">
        <w:rPr>
          <w:sz w:val="28"/>
          <w:szCs w:val="28"/>
          <w:lang w:eastAsia="ru-RU"/>
        </w:rPr>
        <w:t>Расходы газа на 2-ю категорию потребителей (на коммунально-бытовые нужды)  приняты в размере 5% от расхода по 1-й категории, согласно СП 42-101-2003.</w:t>
      </w:r>
    </w:p>
    <w:p w:rsidR="00DF19D3" w:rsidRPr="0008464E" w:rsidRDefault="00DF19D3" w:rsidP="00DF19D3">
      <w:pPr>
        <w:tabs>
          <w:tab w:val="left" w:pos="540"/>
        </w:tabs>
        <w:ind w:firstLine="851"/>
        <w:contextualSpacing/>
        <w:jc w:val="both"/>
        <w:outlineLvl w:val="1"/>
        <w:rPr>
          <w:sz w:val="28"/>
          <w:szCs w:val="28"/>
          <w:lang w:eastAsia="ru-RU"/>
        </w:rPr>
      </w:pPr>
      <w:r w:rsidRPr="0008464E">
        <w:rPr>
          <w:sz w:val="28"/>
          <w:szCs w:val="28"/>
          <w:lang w:eastAsia="ru-RU"/>
        </w:rPr>
        <w:t>Потребители 3-й категории — промпредприятия, отопительные котельные секционных и общественных зданий, определены по данным раздела «Теплоснабжение».</w:t>
      </w:r>
    </w:p>
    <w:p w:rsidR="00DF19D3" w:rsidRDefault="00DF19D3" w:rsidP="00DF19D3">
      <w:pPr>
        <w:tabs>
          <w:tab w:val="left" w:pos="540"/>
        </w:tabs>
        <w:ind w:firstLine="851"/>
        <w:contextualSpacing/>
        <w:jc w:val="both"/>
        <w:outlineLvl w:val="1"/>
        <w:rPr>
          <w:sz w:val="28"/>
          <w:szCs w:val="28"/>
          <w:lang w:eastAsia="ru-RU"/>
        </w:rPr>
      </w:pPr>
      <w:r w:rsidRPr="0008464E">
        <w:rPr>
          <w:sz w:val="28"/>
          <w:szCs w:val="28"/>
          <w:lang w:eastAsia="ru-RU"/>
        </w:rPr>
        <w:t xml:space="preserve"> Расчеты данных по </w:t>
      </w:r>
      <w:proofErr w:type="spellStart"/>
      <w:r w:rsidRPr="0008464E">
        <w:rPr>
          <w:sz w:val="28"/>
          <w:szCs w:val="28"/>
          <w:lang w:eastAsia="ru-RU"/>
        </w:rPr>
        <w:t>газопотреблению</w:t>
      </w:r>
      <w:proofErr w:type="spellEnd"/>
      <w:r w:rsidRPr="0008464E">
        <w:rPr>
          <w:sz w:val="28"/>
          <w:szCs w:val="28"/>
          <w:lang w:eastAsia="ru-RU"/>
        </w:rPr>
        <w:t xml:space="preserve"> с учетом категорий потребителей с соответствующими годовыми расходами на расчетный срок сведены в таблицу 2.4.3.1.</w:t>
      </w:r>
    </w:p>
    <w:p w:rsidR="00DF19D3" w:rsidRDefault="00DF19D3" w:rsidP="00DF19D3">
      <w:pPr>
        <w:tabs>
          <w:tab w:val="left" w:pos="540"/>
        </w:tabs>
        <w:ind w:firstLine="851"/>
        <w:contextualSpacing/>
        <w:jc w:val="both"/>
        <w:outlineLvl w:val="1"/>
        <w:rPr>
          <w:sz w:val="28"/>
          <w:szCs w:val="28"/>
          <w:lang w:eastAsia="ru-RU"/>
        </w:rPr>
      </w:pPr>
      <w:r>
        <w:rPr>
          <w:sz w:val="28"/>
          <w:szCs w:val="28"/>
          <w:lang w:eastAsia="ru-RU"/>
        </w:rPr>
        <w:t>Наличие приборов учета составляет 99,03 % или 1429 шт.</w:t>
      </w:r>
    </w:p>
    <w:p w:rsidR="00DF19D3" w:rsidRPr="0008464E" w:rsidRDefault="00DF19D3" w:rsidP="00DF19D3">
      <w:pPr>
        <w:tabs>
          <w:tab w:val="left" w:pos="540"/>
        </w:tabs>
        <w:ind w:firstLine="851"/>
        <w:contextualSpacing/>
        <w:jc w:val="both"/>
        <w:outlineLvl w:val="1"/>
        <w:rPr>
          <w:sz w:val="28"/>
          <w:szCs w:val="28"/>
          <w:lang w:eastAsia="ru-RU"/>
        </w:rPr>
      </w:pPr>
    </w:p>
    <w:p w:rsidR="00DF19D3" w:rsidRPr="0008464E" w:rsidRDefault="00DF19D3" w:rsidP="00DF19D3">
      <w:pPr>
        <w:tabs>
          <w:tab w:val="left" w:pos="540"/>
        </w:tabs>
        <w:ind w:firstLine="851"/>
        <w:contextualSpacing/>
        <w:jc w:val="right"/>
        <w:outlineLvl w:val="1"/>
        <w:rPr>
          <w:sz w:val="28"/>
          <w:szCs w:val="28"/>
          <w:lang w:eastAsia="ru-RU"/>
        </w:rPr>
      </w:pPr>
      <w:r w:rsidRPr="0008464E">
        <w:rPr>
          <w:sz w:val="28"/>
          <w:szCs w:val="28"/>
          <w:lang w:eastAsia="ru-RU"/>
        </w:rPr>
        <w:t xml:space="preserve">             Таблица 2.4.3.1 </w:t>
      </w:r>
    </w:p>
    <w:tbl>
      <w:tblPr>
        <w:tblStyle w:val="ad"/>
        <w:tblW w:w="0" w:type="auto"/>
        <w:tblInd w:w="108" w:type="dxa"/>
        <w:tblLook w:val="04A0" w:firstRow="1" w:lastRow="0" w:firstColumn="1" w:lastColumn="0" w:noHBand="0" w:noVBand="1"/>
      </w:tblPr>
      <w:tblGrid>
        <w:gridCol w:w="615"/>
        <w:gridCol w:w="4191"/>
        <w:gridCol w:w="1834"/>
        <w:gridCol w:w="1836"/>
        <w:gridCol w:w="1837"/>
      </w:tblGrid>
      <w:tr w:rsidR="00DF19D3" w:rsidRPr="0008464E" w:rsidTr="00DF19D3">
        <w:trPr>
          <w:trHeight w:val="412"/>
        </w:trPr>
        <w:tc>
          <w:tcPr>
            <w:tcW w:w="616" w:type="dxa"/>
            <w:vMerge w:val="restart"/>
          </w:tcPr>
          <w:p w:rsidR="00DF19D3" w:rsidRPr="0008464E" w:rsidRDefault="00DF19D3" w:rsidP="00DF19D3">
            <w:pPr>
              <w:pStyle w:val="ac"/>
              <w:rPr>
                <w:rFonts w:ascii="Times New Roman" w:hAnsi="Times New Roman" w:cs="Times New Roman"/>
              </w:rPr>
            </w:pPr>
            <w:r w:rsidRPr="0008464E">
              <w:rPr>
                <w:rFonts w:ascii="Times New Roman" w:hAnsi="Times New Roman" w:cs="Times New Roman"/>
              </w:rPr>
              <w:t xml:space="preserve">№ </w:t>
            </w:r>
            <w:proofErr w:type="gramStart"/>
            <w:r w:rsidRPr="0008464E">
              <w:rPr>
                <w:rFonts w:ascii="Times New Roman" w:hAnsi="Times New Roman" w:cs="Times New Roman"/>
              </w:rPr>
              <w:t>п</w:t>
            </w:r>
            <w:proofErr w:type="gramEnd"/>
            <w:r w:rsidRPr="0008464E">
              <w:rPr>
                <w:rFonts w:ascii="Times New Roman" w:hAnsi="Times New Roman" w:cs="Times New Roman"/>
              </w:rPr>
              <w:t>/п</w:t>
            </w:r>
          </w:p>
        </w:tc>
        <w:tc>
          <w:tcPr>
            <w:tcW w:w="4207" w:type="dxa"/>
            <w:vMerge w:val="restart"/>
          </w:tcPr>
          <w:p w:rsidR="00DF19D3" w:rsidRPr="0008464E" w:rsidRDefault="00DF19D3" w:rsidP="00DF19D3">
            <w:pPr>
              <w:pStyle w:val="ac"/>
              <w:rPr>
                <w:rFonts w:ascii="Times New Roman" w:hAnsi="Times New Roman" w:cs="Times New Roman"/>
                <w:b/>
              </w:rPr>
            </w:pPr>
            <w:r w:rsidRPr="0008464E">
              <w:rPr>
                <w:rFonts w:ascii="Times New Roman" w:hAnsi="Times New Roman" w:cs="Times New Roman"/>
                <w:b/>
              </w:rPr>
              <w:t>Наименование</w:t>
            </w:r>
            <w:r>
              <w:rPr>
                <w:rFonts w:ascii="Times New Roman" w:hAnsi="Times New Roman" w:cs="Times New Roman"/>
                <w:b/>
              </w:rPr>
              <w:t xml:space="preserve"> п</w:t>
            </w:r>
            <w:r w:rsidRPr="0008464E">
              <w:rPr>
                <w:rFonts w:ascii="Times New Roman" w:hAnsi="Times New Roman" w:cs="Times New Roman"/>
                <w:b/>
              </w:rPr>
              <w:t>отребителя</w:t>
            </w:r>
            <w:r>
              <w:rPr>
                <w:rFonts w:ascii="Times New Roman" w:hAnsi="Times New Roman" w:cs="Times New Roman"/>
                <w:b/>
              </w:rPr>
              <w:t xml:space="preserve"> </w:t>
            </w:r>
            <w:r w:rsidRPr="0008464E">
              <w:rPr>
                <w:rFonts w:ascii="Times New Roman" w:hAnsi="Times New Roman" w:cs="Times New Roman"/>
                <w:b/>
              </w:rPr>
              <w:t>энергоресурсов</w:t>
            </w:r>
          </w:p>
        </w:tc>
        <w:tc>
          <w:tcPr>
            <w:tcW w:w="5525" w:type="dxa"/>
            <w:gridSpan w:val="3"/>
          </w:tcPr>
          <w:p w:rsidR="00DF19D3" w:rsidRPr="0008464E" w:rsidRDefault="00DF19D3" w:rsidP="00DF19D3">
            <w:pPr>
              <w:pStyle w:val="ac"/>
              <w:rPr>
                <w:rFonts w:ascii="Times New Roman" w:hAnsi="Times New Roman" w:cs="Times New Roman"/>
                <w:b/>
                <w:vertAlign w:val="superscript"/>
              </w:rPr>
            </w:pPr>
            <w:r w:rsidRPr="0008464E">
              <w:rPr>
                <w:rFonts w:ascii="Times New Roman" w:hAnsi="Times New Roman" w:cs="Times New Roman"/>
                <w:b/>
              </w:rPr>
              <w:t>Потребление газа,</w:t>
            </w:r>
            <w:r>
              <w:rPr>
                <w:rFonts w:ascii="Times New Roman" w:hAnsi="Times New Roman" w:cs="Times New Roman"/>
                <w:b/>
              </w:rPr>
              <w:t xml:space="preserve"> </w:t>
            </w:r>
            <w:proofErr w:type="spellStart"/>
            <w:proofErr w:type="gramStart"/>
            <w:r>
              <w:rPr>
                <w:rFonts w:ascii="Times New Roman" w:hAnsi="Times New Roman" w:cs="Times New Roman"/>
                <w:b/>
              </w:rPr>
              <w:t>тыс</w:t>
            </w:r>
            <w:proofErr w:type="spellEnd"/>
            <w:proofErr w:type="gramEnd"/>
            <w:r>
              <w:rPr>
                <w:rFonts w:ascii="Times New Roman" w:hAnsi="Times New Roman" w:cs="Times New Roman"/>
                <w:b/>
              </w:rPr>
              <w:t>/</w:t>
            </w:r>
            <w:r w:rsidRPr="0008464E">
              <w:rPr>
                <w:rFonts w:ascii="Times New Roman" w:hAnsi="Times New Roman" w:cs="Times New Roman"/>
                <w:b/>
              </w:rPr>
              <w:t>м</w:t>
            </w:r>
            <w:r w:rsidRPr="0008464E">
              <w:rPr>
                <w:rFonts w:ascii="Times New Roman" w:hAnsi="Times New Roman" w:cs="Times New Roman"/>
                <w:b/>
                <w:vertAlign w:val="superscript"/>
              </w:rPr>
              <w:t>3</w:t>
            </w:r>
          </w:p>
        </w:tc>
      </w:tr>
      <w:tr w:rsidR="00DF19D3" w:rsidRPr="0008464E" w:rsidTr="00DF19D3">
        <w:tc>
          <w:tcPr>
            <w:tcW w:w="616" w:type="dxa"/>
            <w:vMerge/>
          </w:tcPr>
          <w:p w:rsidR="00DF19D3" w:rsidRPr="0008464E" w:rsidRDefault="00DF19D3" w:rsidP="00DF19D3">
            <w:pPr>
              <w:pStyle w:val="ac"/>
              <w:rPr>
                <w:rFonts w:ascii="Times New Roman" w:hAnsi="Times New Roman" w:cs="Times New Roman"/>
                <w:b/>
              </w:rPr>
            </w:pPr>
          </w:p>
        </w:tc>
        <w:tc>
          <w:tcPr>
            <w:tcW w:w="4207" w:type="dxa"/>
            <w:vMerge/>
          </w:tcPr>
          <w:p w:rsidR="00DF19D3" w:rsidRPr="0008464E" w:rsidRDefault="00DF19D3" w:rsidP="00DF19D3">
            <w:pPr>
              <w:pStyle w:val="ac"/>
              <w:rPr>
                <w:rFonts w:ascii="Times New Roman" w:hAnsi="Times New Roman" w:cs="Times New Roman"/>
              </w:rPr>
            </w:pPr>
          </w:p>
        </w:tc>
        <w:tc>
          <w:tcPr>
            <w:tcW w:w="1840" w:type="dxa"/>
          </w:tcPr>
          <w:p w:rsidR="00DF19D3" w:rsidRPr="0008464E" w:rsidRDefault="00DF19D3" w:rsidP="00DF19D3">
            <w:pPr>
              <w:pStyle w:val="ac"/>
              <w:rPr>
                <w:rFonts w:ascii="Times New Roman" w:hAnsi="Times New Roman" w:cs="Times New Roman"/>
                <w:b/>
              </w:rPr>
            </w:pPr>
            <w:r w:rsidRPr="0008464E">
              <w:rPr>
                <w:rFonts w:ascii="Times New Roman" w:hAnsi="Times New Roman" w:cs="Times New Roman"/>
                <w:b/>
              </w:rPr>
              <w:t>2013г.</w:t>
            </w:r>
          </w:p>
        </w:tc>
        <w:tc>
          <w:tcPr>
            <w:tcW w:w="1842" w:type="dxa"/>
          </w:tcPr>
          <w:p w:rsidR="00DF19D3" w:rsidRPr="0008464E" w:rsidRDefault="00DF19D3" w:rsidP="00DF19D3">
            <w:pPr>
              <w:pStyle w:val="ac"/>
              <w:rPr>
                <w:rFonts w:ascii="Times New Roman" w:hAnsi="Times New Roman" w:cs="Times New Roman"/>
                <w:b/>
              </w:rPr>
            </w:pPr>
            <w:r w:rsidRPr="0008464E">
              <w:rPr>
                <w:rFonts w:ascii="Times New Roman" w:hAnsi="Times New Roman" w:cs="Times New Roman"/>
                <w:b/>
              </w:rPr>
              <w:t>2014г.</w:t>
            </w:r>
          </w:p>
        </w:tc>
        <w:tc>
          <w:tcPr>
            <w:tcW w:w="1843" w:type="dxa"/>
          </w:tcPr>
          <w:p w:rsidR="00DF19D3" w:rsidRPr="0008464E" w:rsidRDefault="00DF19D3" w:rsidP="00DF19D3">
            <w:pPr>
              <w:pStyle w:val="ac"/>
              <w:rPr>
                <w:rFonts w:ascii="Times New Roman" w:hAnsi="Times New Roman" w:cs="Times New Roman"/>
                <w:b/>
              </w:rPr>
            </w:pPr>
            <w:r w:rsidRPr="0008464E">
              <w:rPr>
                <w:rFonts w:ascii="Times New Roman" w:hAnsi="Times New Roman" w:cs="Times New Roman"/>
                <w:b/>
              </w:rPr>
              <w:t>2015г.</w:t>
            </w:r>
          </w:p>
        </w:tc>
      </w:tr>
      <w:tr w:rsidR="00DF19D3" w:rsidRPr="0008464E" w:rsidTr="00DF19D3">
        <w:trPr>
          <w:trHeight w:val="96"/>
        </w:trPr>
        <w:tc>
          <w:tcPr>
            <w:tcW w:w="616" w:type="dxa"/>
          </w:tcPr>
          <w:p w:rsidR="00DF19D3" w:rsidRPr="0008464E" w:rsidRDefault="00DF19D3" w:rsidP="00DF19D3">
            <w:pPr>
              <w:pStyle w:val="ac"/>
              <w:rPr>
                <w:rFonts w:ascii="Times New Roman" w:hAnsi="Times New Roman" w:cs="Times New Roman"/>
                <w:b/>
              </w:rPr>
            </w:pPr>
            <w:r w:rsidRPr="0008464E">
              <w:rPr>
                <w:rFonts w:ascii="Times New Roman" w:hAnsi="Times New Roman" w:cs="Times New Roman"/>
                <w:b/>
              </w:rPr>
              <w:t>1</w:t>
            </w:r>
          </w:p>
        </w:tc>
        <w:tc>
          <w:tcPr>
            <w:tcW w:w="4207" w:type="dxa"/>
          </w:tcPr>
          <w:p w:rsidR="00DF19D3" w:rsidRPr="0008464E" w:rsidRDefault="00DF19D3" w:rsidP="00DF19D3">
            <w:pPr>
              <w:pStyle w:val="ac"/>
              <w:rPr>
                <w:rFonts w:ascii="Times New Roman" w:hAnsi="Times New Roman" w:cs="Times New Roman"/>
              </w:rPr>
            </w:pPr>
            <w:r w:rsidRPr="0008464E">
              <w:rPr>
                <w:rFonts w:ascii="Times New Roman" w:hAnsi="Times New Roman" w:cs="Times New Roman"/>
              </w:rPr>
              <w:t>Население (физические лица)</w:t>
            </w:r>
            <w:proofErr w:type="gramStart"/>
            <w:r w:rsidRPr="0008464E">
              <w:rPr>
                <w:rFonts w:ascii="Times New Roman" w:hAnsi="Times New Roman" w:cs="Times New Roman"/>
              </w:rPr>
              <w:t>,ш</w:t>
            </w:r>
            <w:proofErr w:type="gramEnd"/>
            <w:r w:rsidRPr="0008464E">
              <w:rPr>
                <w:rFonts w:ascii="Times New Roman" w:hAnsi="Times New Roman" w:cs="Times New Roman"/>
              </w:rPr>
              <w:t>колы, детские сады</w:t>
            </w:r>
            <w:r>
              <w:rPr>
                <w:rFonts w:ascii="Times New Roman" w:hAnsi="Times New Roman" w:cs="Times New Roman"/>
              </w:rPr>
              <w:t>, организации.</w:t>
            </w:r>
          </w:p>
        </w:tc>
        <w:tc>
          <w:tcPr>
            <w:tcW w:w="5525" w:type="dxa"/>
            <w:gridSpan w:val="3"/>
            <w:vAlign w:val="center"/>
          </w:tcPr>
          <w:p w:rsidR="00DF19D3" w:rsidRPr="0008464E" w:rsidRDefault="00DF19D3" w:rsidP="00DF19D3">
            <w:pPr>
              <w:pStyle w:val="ac"/>
              <w:jc w:val="center"/>
              <w:rPr>
                <w:rFonts w:ascii="Times New Roman" w:hAnsi="Times New Roman" w:cs="Times New Roman"/>
              </w:rPr>
            </w:pPr>
            <w:r>
              <w:rPr>
                <w:rFonts w:ascii="Times New Roman" w:hAnsi="Times New Roman" w:cs="Times New Roman"/>
              </w:rPr>
              <w:t>35386,85</w:t>
            </w:r>
          </w:p>
        </w:tc>
      </w:tr>
    </w:tbl>
    <w:p w:rsidR="00DF19D3" w:rsidRDefault="00DF19D3" w:rsidP="00DF19D3">
      <w:pPr>
        <w:tabs>
          <w:tab w:val="num" w:pos="709"/>
        </w:tabs>
        <w:autoSpaceDE w:val="0"/>
        <w:autoSpaceDN w:val="0"/>
        <w:adjustRightInd w:val="0"/>
        <w:ind w:right="-1" w:firstLine="567"/>
        <w:contextualSpacing/>
        <w:jc w:val="both"/>
        <w:rPr>
          <w:b/>
          <w:sz w:val="28"/>
          <w:lang w:eastAsia="ru-RU"/>
        </w:rPr>
      </w:pPr>
    </w:p>
    <w:p w:rsidR="00DF19D3" w:rsidRDefault="00DF19D3" w:rsidP="00DF19D3">
      <w:pPr>
        <w:tabs>
          <w:tab w:val="num" w:pos="709"/>
        </w:tabs>
        <w:autoSpaceDE w:val="0"/>
        <w:autoSpaceDN w:val="0"/>
        <w:adjustRightInd w:val="0"/>
        <w:ind w:right="-1" w:firstLine="567"/>
        <w:contextualSpacing/>
        <w:jc w:val="both"/>
        <w:rPr>
          <w:b/>
          <w:sz w:val="28"/>
          <w:lang w:eastAsia="ru-RU"/>
        </w:rPr>
      </w:pPr>
    </w:p>
    <w:p w:rsidR="00DF19D3" w:rsidRDefault="00DF19D3" w:rsidP="00DF19D3">
      <w:pPr>
        <w:tabs>
          <w:tab w:val="num" w:pos="709"/>
        </w:tabs>
        <w:autoSpaceDE w:val="0"/>
        <w:autoSpaceDN w:val="0"/>
        <w:adjustRightInd w:val="0"/>
        <w:ind w:right="-1" w:firstLine="851"/>
        <w:contextualSpacing/>
        <w:jc w:val="both"/>
        <w:rPr>
          <w:b/>
          <w:sz w:val="28"/>
          <w:lang w:eastAsia="ru-RU"/>
        </w:rPr>
      </w:pPr>
      <w:r w:rsidRPr="00DE32A8">
        <w:rPr>
          <w:b/>
          <w:sz w:val="28"/>
          <w:lang w:eastAsia="ru-RU"/>
        </w:rPr>
        <w:t>2.4</w:t>
      </w:r>
      <w:r>
        <w:rPr>
          <w:b/>
          <w:sz w:val="28"/>
          <w:lang w:eastAsia="ru-RU"/>
        </w:rPr>
        <w:t>.4</w:t>
      </w:r>
      <w:r w:rsidRPr="00DE32A8">
        <w:rPr>
          <w:b/>
          <w:sz w:val="28"/>
          <w:lang w:eastAsia="ru-RU"/>
        </w:rPr>
        <w:t xml:space="preserve"> Зоны действия источников ресурса</w:t>
      </w:r>
    </w:p>
    <w:p w:rsidR="00DF19D3" w:rsidRPr="00DE32A8" w:rsidRDefault="00DF19D3" w:rsidP="00DF19D3">
      <w:pPr>
        <w:tabs>
          <w:tab w:val="num" w:pos="709"/>
        </w:tabs>
        <w:autoSpaceDE w:val="0"/>
        <w:autoSpaceDN w:val="0"/>
        <w:adjustRightInd w:val="0"/>
        <w:ind w:right="-1" w:firstLine="851"/>
        <w:contextualSpacing/>
        <w:jc w:val="both"/>
        <w:rPr>
          <w:b/>
          <w:sz w:val="28"/>
          <w:lang w:eastAsia="ru-RU"/>
        </w:rPr>
      </w:pPr>
    </w:p>
    <w:p w:rsidR="00DF19D3" w:rsidRDefault="00DF19D3" w:rsidP="00DF19D3">
      <w:pPr>
        <w:tabs>
          <w:tab w:val="num" w:pos="709"/>
        </w:tabs>
        <w:autoSpaceDE w:val="0"/>
        <w:autoSpaceDN w:val="0"/>
        <w:adjustRightInd w:val="0"/>
        <w:spacing w:after="120"/>
        <w:ind w:right="-1" w:firstLine="851"/>
        <w:contextualSpacing/>
        <w:jc w:val="both"/>
        <w:rPr>
          <w:sz w:val="28"/>
          <w:lang w:eastAsia="ru-RU"/>
        </w:rPr>
      </w:pPr>
      <w:r w:rsidRPr="00001A81">
        <w:rPr>
          <w:sz w:val="28"/>
          <w:lang w:eastAsia="ru-RU"/>
        </w:rPr>
        <w:t xml:space="preserve">Централизованное газоснабжение в сельском поселении </w:t>
      </w:r>
      <w:r w:rsidRPr="007B7E51">
        <w:rPr>
          <w:sz w:val="28"/>
          <w:szCs w:val="28"/>
        </w:rPr>
        <w:t xml:space="preserve">Акбердинский </w:t>
      </w:r>
      <w:r>
        <w:rPr>
          <w:sz w:val="28"/>
          <w:szCs w:val="28"/>
        </w:rPr>
        <w:t xml:space="preserve">сельсовет </w:t>
      </w:r>
      <w:r>
        <w:rPr>
          <w:sz w:val="28"/>
          <w:lang w:eastAsia="ru-RU"/>
        </w:rPr>
        <w:t>Иглинского</w:t>
      </w:r>
      <w:r w:rsidRPr="00001A81">
        <w:rPr>
          <w:sz w:val="28"/>
          <w:lang w:eastAsia="ru-RU"/>
        </w:rPr>
        <w:t xml:space="preserve"> района Республики Башкортостан присутст</w:t>
      </w:r>
      <w:r>
        <w:rPr>
          <w:sz w:val="28"/>
          <w:lang w:eastAsia="ru-RU"/>
        </w:rPr>
        <w:t xml:space="preserve">вует во всех населенных пунктах, </w:t>
      </w:r>
      <w:r w:rsidRPr="007B7E51">
        <w:rPr>
          <w:sz w:val="28"/>
          <w:szCs w:val="28"/>
        </w:rPr>
        <w:t>кроме д. Белорецк.</w:t>
      </w:r>
    </w:p>
    <w:p w:rsidR="00DF19D3" w:rsidRDefault="00DF19D3" w:rsidP="00DF19D3">
      <w:pPr>
        <w:tabs>
          <w:tab w:val="num" w:pos="709"/>
        </w:tabs>
        <w:autoSpaceDE w:val="0"/>
        <w:autoSpaceDN w:val="0"/>
        <w:adjustRightInd w:val="0"/>
        <w:spacing w:after="120"/>
        <w:ind w:right="-1" w:firstLine="851"/>
        <w:contextualSpacing/>
        <w:jc w:val="both"/>
        <w:rPr>
          <w:sz w:val="28"/>
          <w:lang w:eastAsia="ru-RU"/>
        </w:rPr>
      </w:pPr>
    </w:p>
    <w:p w:rsidR="00DF19D3" w:rsidRDefault="00DF19D3" w:rsidP="00DF19D3">
      <w:pPr>
        <w:tabs>
          <w:tab w:val="left" w:pos="2661"/>
        </w:tabs>
        <w:ind w:right="-1" w:firstLine="851"/>
        <w:contextualSpacing/>
        <w:jc w:val="both"/>
        <w:rPr>
          <w:b/>
          <w:sz w:val="28"/>
          <w:szCs w:val="28"/>
        </w:rPr>
      </w:pPr>
      <w:r w:rsidRPr="00DE32A8">
        <w:rPr>
          <w:b/>
          <w:sz w:val="28"/>
          <w:szCs w:val="28"/>
        </w:rPr>
        <w:t>2.4</w:t>
      </w:r>
      <w:r>
        <w:rPr>
          <w:b/>
          <w:sz w:val="28"/>
          <w:szCs w:val="28"/>
        </w:rPr>
        <w:t>.5</w:t>
      </w:r>
      <w:r w:rsidRPr="00DE32A8">
        <w:rPr>
          <w:b/>
          <w:sz w:val="28"/>
          <w:szCs w:val="28"/>
        </w:rPr>
        <w:t xml:space="preserve"> Качество поставляемого ресурса</w:t>
      </w:r>
    </w:p>
    <w:p w:rsidR="00DF19D3" w:rsidRPr="00DE32A8" w:rsidRDefault="00DF19D3" w:rsidP="00DF19D3">
      <w:pPr>
        <w:tabs>
          <w:tab w:val="left" w:pos="2661"/>
        </w:tabs>
        <w:ind w:right="-1" w:firstLine="851"/>
        <w:contextualSpacing/>
        <w:jc w:val="both"/>
        <w:rPr>
          <w:b/>
          <w:sz w:val="28"/>
          <w:szCs w:val="28"/>
        </w:rPr>
      </w:pPr>
    </w:p>
    <w:p w:rsidR="00DF19D3" w:rsidRDefault="00DF19D3" w:rsidP="00DF19D3">
      <w:pPr>
        <w:tabs>
          <w:tab w:val="left" w:pos="2661"/>
        </w:tabs>
        <w:ind w:right="-1" w:firstLine="851"/>
        <w:contextualSpacing/>
        <w:jc w:val="both"/>
        <w:rPr>
          <w:sz w:val="28"/>
          <w:szCs w:val="28"/>
        </w:rPr>
      </w:pPr>
      <w:r w:rsidRPr="00DE32A8">
        <w:rPr>
          <w:sz w:val="28"/>
          <w:szCs w:val="28"/>
        </w:rPr>
        <w:t xml:space="preserve">Природный газ с содержанием метана 98% по объему, с низшей теплотворной способностью </w:t>
      </w:r>
      <w:proofErr w:type="gramStart"/>
      <w:r w:rsidRPr="00DE32A8">
        <w:rPr>
          <w:sz w:val="28"/>
          <w:szCs w:val="28"/>
          <w:lang w:val="en-US"/>
        </w:rPr>
        <w:t>Q</w:t>
      </w:r>
      <w:proofErr w:type="gramEnd"/>
      <w:r w:rsidRPr="00DE32A8">
        <w:rPr>
          <w:sz w:val="28"/>
          <w:szCs w:val="28"/>
        </w:rPr>
        <w:t>р = 34 МДж/м</w:t>
      </w:r>
      <w:r w:rsidRPr="00DE32A8">
        <w:rPr>
          <w:sz w:val="28"/>
          <w:szCs w:val="28"/>
          <w:vertAlign w:val="superscript"/>
        </w:rPr>
        <w:t>3</w:t>
      </w:r>
      <w:r w:rsidRPr="00DE32A8">
        <w:rPr>
          <w:sz w:val="28"/>
          <w:szCs w:val="28"/>
        </w:rPr>
        <w:t xml:space="preserve"> (7950 ккал/м</w:t>
      </w:r>
      <w:r w:rsidRPr="00DE32A8">
        <w:rPr>
          <w:sz w:val="28"/>
          <w:szCs w:val="28"/>
          <w:vertAlign w:val="superscript"/>
        </w:rPr>
        <w:t>3</w:t>
      </w:r>
      <w:r w:rsidRPr="00DE32A8">
        <w:rPr>
          <w:sz w:val="28"/>
          <w:szCs w:val="28"/>
        </w:rPr>
        <w:t>) используется для приготовления пищи, отопления и горячего водоснабжения.</w:t>
      </w:r>
    </w:p>
    <w:p w:rsidR="00DF19D3" w:rsidRDefault="00DF19D3" w:rsidP="00DF19D3">
      <w:pPr>
        <w:tabs>
          <w:tab w:val="left" w:pos="2661"/>
        </w:tabs>
        <w:ind w:right="-1" w:firstLine="567"/>
        <w:contextualSpacing/>
        <w:jc w:val="both"/>
        <w:rPr>
          <w:sz w:val="28"/>
          <w:szCs w:val="28"/>
        </w:rPr>
      </w:pPr>
    </w:p>
    <w:p w:rsidR="00DF19D3" w:rsidRDefault="00DF19D3" w:rsidP="00DF19D3">
      <w:pPr>
        <w:ind w:firstLine="851"/>
        <w:contextualSpacing/>
        <w:jc w:val="both"/>
        <w:rPr>
          <w:b/>
          <w:sz w:val="28"/>
        </w:rPr>
      </w:pPr>
      <w:r w:rsidRPr="00604EFF">
        <w:rPr>
          <w:b/>
          <w:sz w:val="28"/>
        </w:rPr>
        <w:t>2.4.6 Тарифы на услуги газоснабжения</w:t>
      </w:r>
    </w:p>
    <w:p w:rsidR="00DF19D3" w:rsidRDefault="00DF19D3" w:rsidP="00DF19D3">
      <w:pPr>
        <w:ind w:firstLine="851"/>
        <w:contextualSpacing/>
        <w:jc w:val="both"/>
        <w:rPr>
          <w:b/>
          <w:sz w:val="28"/>
        </w:rPr>
      </w:pPr>
    </w:p>
    <w:p w:rsidR="00DF19D3" w:rsidRPr="00267653" w:rsidRDefault="00DF19D3" w:rsidP="00DF19D3">
      <w:pPr>
        <w:ind w:firstLine="851"/>
        <w:contextualSpacing/>
        <w:jc w:val="both"/>
        <w:rPr>
          <w:b/>
          <w:sz w:val="28"/>
          <w:szCs w:val="28"/>
        </w:rPr>
      </w:pPr>
      <w:r w:rsidRPr="00267653">
        <w:rPr>
          <w:color w:val="000000"/>
          <w:sz w:val="28"/>
          <w:szCs w:val="28"/>
          <w:lang w:eastAsia="ru-RU"/>
        </w:rPr>
        <w:t xml:space="preserve">Транспортировка </w:t>
      </w:r>
      <w:r>
        <w:rPr>
          <w:color w:val="000000"/>
          <w:sz w:val="28"/>
          <w:szCs w:val="28"/>
          <w:lang w:eastAsia="ru-RU"/>
        </w:rPr>
        <w:t xml:space="preserve">газа: </w:t>
      </w:r>
      <w:r w:rsidRPr="00267653">
        <w:rPr>
          <w:color w:val="000000"/>
          <w:sz w:val="28"/>
          <w:szCs w:val="28"/>
          <w:lang w:eastAsia="ru-RU"/>
        </w:rPr>
        <w:t xml:space="preserve">Постановление от 20 июня 2016 года № 72 Государственного комитета РБ по тарифам "Об установление розничных цен на газ, реализуемый ООО "Газпром </w:t>
      </w:r>
      <w:proofErr w:type="spellStart"/>
      <w:r w:rsidRPr="00267653">
        <w:rPr>
          <w:color w:val="000000"/>
          <w:sz w:val="28"/>
          <w:szCs w:val="28"/>
          <w:lang w:eastAsia="ru-RU"/>
        </w:rPr>
        <w:t>межрегионгаз</w:t>
      </w:r>
      <w:proofErr w:type="spellEnd"/>
      <w:r w:rsidRPr="00267653">
        <w:rPr>
          <w:color w:val="000000"/>
          <w:sz w:val="28"/>
          <w:szCs w:val="28"/>
          <w:lang w:eastAsia="ru-RU"/>
        </w:rPr>
        <w:t xml:space="preserve"> Уфа" населению Республики Башкортостан" Строительство, подключение, техническое обслуживание </w:t>
      </w:r>
      <w:proofErr w:type="gramStart"/>
      <w:r w:rsidRPr="00267653">
        <w:rPr>
          <w:color w:val="000000"/>
          <w:sz w:val="28"/>
          <w:szCs w:val="28"/>
          <w:lang w:eastAsia="ru-RU"/>
        </w:rPr>
        <w:t>-П</w:t>
      </w:r>
      <w:proofErr w:type="gramEnd"/>
      <w:r w:rsidRPr="00267653">
        <w:rPr>
          <w:color w:val="000000"/>
          <w:sz w:val="28"/>
          <w:szCs w:val="28"/>
          <w:lang w:eastAsia="ru-RU"/>
        </w:rPr>
        <w:t>рейскурант цен, разработанный ГНИПИ "</w:t>
      </w:r>
      <w:proofErr w:type="spellStart"/>
      <w:r w:rsidRPr="00267653">
        <w:rPr>
          <w:color w:val="000000"/>
          <w:sz w:val="28"/>
          <w:szCs w:val="28"/>
          <w:lang w:eastAsia="ru-RU"/>
        </w:rPr>
        <w:t>ГипроНИИгаз</w:t>
      </w:r>
      <w:proofErr w:type="spellEnd"/>
      <w:r w:rsidRPr="00267653">
        <w:rPr>
          <w:color w:val="000000"/>
          <w:sz w:val="28"/>
          <w:szCs w:val="28"/>
          <w:lang w:eastAsia="ru-RU"/>
        </w:rPr>
        <w:t xml:space="preserve">" и утвержденный генеральным директором ООО "Газпром </w:t>
      </w:r>
      <w:proofErr w:type="spellStart"/>
      <w:r w:rsidRPr="00267653">
        <w:rPr>
          <w:color w:val="000000"/>
          <w:sz w:val="28"/>
          <w:szCs w:val="28"/>
          <w:lang w:eastAsia="ru-RU"/>
        </w:rPr>
        <w:t>межрегионгаз</w:t>
      </w:r>
      <w:proofErr w:type="spellEnd"/>
      <w:r w:rsidRPr="00267653">
        <w:rPr>
          <w:color w:val="000000"/>
          <w:sz w:val="28"/>
          <w:szCs w:val="28"/>
          <w:lang w:eastAsia="ru-RU"/>
        </w:rPr>
        <w:t xml:space="preserve"> Уфа" </w:t>
      </w:r>
    </w:p>
    <w:p w:rsidR="00DF19D3" w:rsidRDefault="00DF19D3" w:rsidP="00DF19D3">
      <w:pPr>
        <w:ind w:firstLine="851"/>
        <w:contextualSpacing/>
        <w:jc w:val="both"/>
        <w:rPr>
          <w:sz w:val="28"/>
          <w:szCs w:val="28"/>
        </w:rPr>
      </w:pPr>
    </w:p>
    <w:p w:rsidR="00DF19D3" w:rsidRDefault="00DF19D3" w:rsidP="00DF19D3">
      <w:pPr>
        <w:ind w:firstLine="851"/>
        <w:contextualSpacing/>
        <w:jc w:val="both"/>
        <w:rPr>
          <w:sz w:val="28"/>
          <w:szCs w:val="28"/>
        </w:rPr>
      </w:pPr>
    </w:p>
    <w:p w:rsidR="00DF19D3" w:rsidRPr="001F76E7" w:rsidRDefault="00DF19D3" w:rsidP="00DF19D3">
      <w:pPr>
        <w:ind w:firstLine="851"/>
        <w:rPr>
          <w:b/>
          <w:sz w:val="28"/>
          <w:szCs w:val="28"/>
          <w:shd w:val="clear" w:color="auto" w:fill="FFFFFF"/>
        </w:rPr>
      </w:pPr>
      <w:r w:rsidRPr="001F76E7">
        <w:rPr>
          <w:b/>
          <w:sz w:val="28"/>
          <w:szCs w:val="28"/>
          <w:lang w:eastAsia="ru-RU"/>
        </w:rPr>
        <w:t>2</w:t>
      </w:r>
      <w:r w:rsidRPr="001F76E7">
        <w:rPr>
          <w:b/>
          <w:sz w:val="28"/>
          <w:szCs w:val="28"/>
          <w:shd w:val="clear" w:color="auto" w:fill="FFFFFF"/>
        </w:rPr>
        <w:t>.5 Анализ существующего состояния системы в электроснабжении</w:t>
      </w:r>
      <w:bookmarkEnd w:id="14"/>
    </w:p>
    <w:p w:rsidR="00DF19D3" w:rsidRDefault="00DF19D3" w:rsidP="00DF19D3">
      <w:pPr>
        <w:ind w:firstLine="851"/>
        <w:rPr>
          <w:b/>
          <w:sz w:val="28"/>
          <w:szCs w:val="28"/>
        </w:rPr>
      </w:pPr>
      <w:bookmarkStart w:id="15" w:name="_Toc434588860"/>
      <w:r w:rsidRPr="001F76E7">
        <w:rPr>
          <w:b/>
          <w:sz w:val="28"/>
          <w:szCs w:val="28"/>
          <w:lang w:eastAsia="ru-RU"/>
        </w:rPr>
        <w:t>2</w:t>
      </w:r>
      <w:r w:rsidRPr="001F76E7">
        <w:rPr>
          <w:b/>
          <w:sz w:val="28"/>
          <w:szCs w:val="28"/>
        </w:rPr>
        <w:t>.5.1 Институциональная структура электроснабжения</w:t>
      </w:r>
      <w:bookmarkEnd w:id="15"/>
    </w:p>
    <w:p w:rsidR="00DF19D3" w:rsidRPr="001F76E7" w:rsidRDefault="00DF19D3" w:rsidP="00DF19D3">
      <w:pPr>
        <w:ind w:firstLine="851"/>
        <w:rPr>
          <w:b/>
          <w:sz w:val="28"/>
          <w:szCs w:val="28"/>
        </w:rPr>
      </w:pPr>
    </w:p>
    <w:p w:rsidR="00DF19D3" w:rsidRDefault="00DF19D3" w:rsidP="00DF19D3">
      <w:pPr>
        <w:ind w:firstLine="851"/>
        <w:rPr>
          <w:color w:val="000000"/>
          <w:sz w:val="28"/>
          <w:szCs w:val="28"/>
          <w:lang w:eastAsia="ru-RU"/>
        </w:rPr>
      </w:pPr>
      <w:r w:rsidRPr="009B5651">
        <w:rPr>
          <w:color w:val="000000"/>
          <w:sz w:val="28"/>
          <w:szCs w:val="28"/>
          <w:lang w:eastAsia="ru-RU"/>
        </w:rPr>
        <w:t xml:space="preserve">Электроснабжение потребителей на территории района обеспечивают Иглинский РЭС – </w:t>
      </w:r>
      <w:proofErr w:type="spellStart"/>
      <w:r w:rsidRPr="009B5651">
        <w:rPr>
          <w:color w:val="000000"/>
          <w:sz w:val="28"/>
          <w:szCs w:val="28"/>
          <w:lang w:eastAsia="ru-RU"/>
        </w:rPr>
        <w:t>БашРЭС</w:t>
      </w:r>
      <w:proofErr w:type="spellEnd"/>
      <w:r w:rsidRPr="009B5651">
        <w:rPr>
          <w:color w:val="000000"/>
          <w:sz w:val="28"/>
          <w:szCs w:val="28"/>
          <w:lang w:eastAsia="ru-RU"/>
        </w:rPr>
        <w:t>.</w:t>
      </w:r>
    </w:p>
    <w:p w:rsidR="00DF19D3" w:rsidRDefault="00DF19D3" w:rsidP="00DF19D3">
      <w:pPr>
        <w:ind w:right="-1" w:firstLine="851"/>
        <w:contextualSpacing/>
        <w:jc w:val="both"/>
        <w:rPr>
          <w:sz w:val="28"/>
        </w:rPr>
      </w:pPr>
      <w:r>
        <w:rPr>
          <w:b/>
          <w:sz w:val="28"/>
        </w:rPr>
        <w:t>Система договоров с потребителями:</w:t>
      </w:r>
      <w:r>
        <w:rPr>
          <w:sz w:val="28"/>
        </w:rPr>
        <w:t xml:space="preserve"> в соответствии с действующим законодательством организация заключает с потребителями (физическими и юридическими лицами). Также возможно заключение договоров с собственниками помещений в многоквартирных домах в случаях и порядке, предусмотренном Постановлением Правительства Российской Федерации № 354 от 06.05.2011 «О предоставлении коммунальных услуг собственникам и пользователям помещений в многоквартирных домах и жилых домов».</w:t>
      </w:r>
    </w:p>
    <w:p w:rsidR="00DF19D3" w:rsidRDefault="00DF19D3" w:rsidP="00DF19D3">
      <w:pPr>
        <w:ind w:right="-1" w:firstLine="851"/>
        <w:contextualSpacing/>
        <w:jc w:val="both"/>
        <w:rPr>
          <w:sz w:val="28"/>
        </w:rPr>
      </w:pPr>
      <w:r>
        <w:rPr>
          <w:b/>
          <w:sz w:val="28"/>
        </w:rPr>
        <w:t>Порядок расчетов за коммунальные услуги:</w:t>
      </w:r>
      <w:r>
        <w:rPr>
          <w:sz w:val="28"/>
        </w:rPr>
        <w:t xml:space="preserve"> Расчеты по договорам с юридическими лицами и индивидуальными предпринимателями осуществляются напрямую на расчетный счет организации. Расчеты с населением осуществляются следующими способами оплаты:</w:t>
      </w:r>
    </w:p>
    <w:p w:rsidR="00DF19D3" w:rsidRDefault="00DF19D3" w:rsidP="00DF19D3">
      <w:pPr>
        <w:ind w:right="-1" w:firstLine="851"/>
        <w:contextualSpacing/>
        <w:jc w:val="both"/>
        <w:rPr>
          <w:sz w:val="28"/>
        </w:rPr>
      </w:pPr>
      <w:r>
        <w:rPr>
          <w:sz w:val="28"/>
        </w:rPr>
        <w:lastRenderedPageBreak/>
        <w:t>- через отделения Почты России;</w:t>
      </w:r>
    </w:p>
    <w:p w:rsidR="00DF19D3" w:rsidRDefault="00DF19D3" w:rsidP="00DF19D3">
      <w:pPr>
        <w:ind w:firstLine="851"/>
        <w:rPr>
          <w:sz w:val="28"/>
        </w:rPr>
      </w:pPr>
      <w:r>
        <w:rPr>
          <w:sz w:val="28"/>
        </w:rPr>
        <w:t>- через отделения и банкоматы Сбербанка.</w:t>
      </w:r>
    </w:p>
    <w:p w:rsidR="00DF19D3" w:rsidRDefault="00DF19D3" w:rsidP="00DF19D3">
      <w:pPr>
        <w:ind w:firstLine="851"/>
        <w:rPr>
          <w:sz w:val="28"/>
        </w:rPr>
      </w:pPr>
    </w:p>
    <w:p w:rsidR="00DF19D3" w:rsidRDefault="00DF19D3" w:rsidP="00DF19D3">
      <w:pPr>
        <w:tabs>
          <w:tab w:val="left" w:pos="540"/>
        </w:tabs>
        <w:ind w:right="-1" w:firstLine="567"/>
        <w:contextualSpacing/>
        <w:jc w:val="both"/>
        <w:outlineLvl w:val="1"/>
        <w:rPr>
          <w:b/>
          <w:sz w:val="28"/>
          <w:lang w:eastAsia="ru-RU"/>
        </w:rPr>
      </w:pPr>
      <w:r>
        <w:rPr>
          <w:b/>
          <w:sz w:val="28"/>
          <w:lang w:eastAsia="ru-RU"/>
        </w:rPr>
        <w:t>2.5.2. Характеристика системы электроснабжения</w:t>
      </w:r>
    </w:p>
    <w:p w:rsidR="00DF19D3" w:rsidRPr="001F76E7" w:rsidRDefault="00DF19D3" w:rsidP="00DF19D3">
      <w:pPr>
        <w:ind w:firstLine="851"/>
        <w:rPr>
          <w:b/>
          <w:sz w:val="28"/>
          <w:szCs w:val="28"/>
        </w:rPr>
      </w:pPr>
    </w:p>
    <w:p w:rsidR="00DF19D3" w:rsidRPr="001F76E7" w:rsidRDefault="00DF19D3" w:rsidP="00DF19D3">
      <w:pPr>
        <w:ind w:firstLine="851"/>
        <w:rPr>
          <w:color w:val="000000"/>
          <w:sz w:val="28"/>
          <w:szCs w:val="28"/>
          <w:lang w:eastAsia="ru-RU"/>
        </w:rPr>
      </w:pPr>
      <w:bookmarkStart w:id="16" w:name="_Toc434588861"/>
      <w:r w:rsidRPr="001F76E7">
        <w:rPr>
          <w:color w:val="000000"/>
          <w:sz w:val="28"/>
          <w:szCs w:val="28"/>
          <w:lang w:eastAsia="ru-RU"/>
        </w:rPr>
        <w:t xml:space="preserve">Основным источником электроснабжения сельского поселения является подстанция рядом с д. </w:t>
      </w:r>
      <w:proofErr w:type="spellStart"/>
      <w:r w:rsidRPr="001F76E7">
        <w:rPr>
          <w:color w:val="000000"/>
          <w:sz w:val="28"/>
          <w:szCs w:val="28"/>
          <w:lang w:eastAsia="ru-RU"/>
        </w:rPr>
        <w:t>Блохино</w:t>
      </w:r>
      <w:proofErr w:type="spellEnd"/>
      <w:r w:rsidRPr="001F76E7">
        <w:rPr>
          <w:color w:val="000000"/>
          <w:sz w:val="28"/>
          <w:szCs w:val="28"/>
          <w:lang w:eastAsia="ru-RU"/>
        </w:rPr>
        <w:t xml:space="preserve"> ПС  110/10кВ. Энергопитание населенных пунктов сельского поселения Акбердинский сельсовет осуществляется по воздушной </w:t>
      </w:r>
      <w:proofErr w:type="gramStart"/>
      <w:r w:rsidRPr="001F76E7">
        <w:rPr>
          <w:color w:val="000000"/>
          <w:sz w:val="28"/>
          <w:szCs w:val="28"/>
          <w:lang w:eastAsia="ru-RU"/>
        </w:rPr>
        <w:t>ВЛ</w:t>
      </w:r>
      <w:proofErr w:type="gramEnd"/>
      <w:r w:rsidRPr="001F76E7">
        <w:rPr>
          <w:color w:val="000000"/>
          <w:sz w:val="28"/>
          <w:szCs w:val="28"/>
          <w:lang w:eastAsia="ru-RU"/>
        </w:rPr>
        <w:t xml:space="preserve"> 10 </w:t>
      </w:r>
      <w:proofErr w:type="spellStart"/>
      <w:r w:rsidRPr="001F76E7">
        <w:rPr>
          <w:color w:val="000000"/>
          <w:sz w:val="28"/>
          <w:szCs w:val="28"/>
          <w:lang w:eastAsia="ru-RU"/>
        </w:rPr>
        <w:t>кВ.</w:t>
      </w:r>
      <w:proofErr w:type="spellEnd"/>
      <w:r w:rsidRPr="001F76E7">
        <w:rPr>
          <w:color w:val="000000"/>
          <w:sz w:val="28"/>
          <w:szCs w:val="28"/>
          <w:lang w:eastAsia="ru-RU"/>
        </w:rPr>
        <w:t xml:space="preserve"> </w:t>
      </w:r>
    </w:p>
    <w:p w:rsidR="00DF19D3" w:rsidRDefault="00DF19D3" w:rsidP="00DF19D3">
      <w:pPr>
        <w:ind w:firstLine="851"/>
        <w:rPr>
          <w:color w:val="000000"/>
          <w:sz w:val="28"/>
          <w:szCs w:val="28"/>
          <w:lang w:eastAsia="ru-RU"/>
        </w:rPr>
      </w:pPr>
      <w:r w:rsidRPr="001F76E7">
        <w:rPr>
          <w:color w:val="000000"/>
          <w:sz w:val="28"/>
          <w:szCs w:val="28"/>
          <w:lang w:eastAsia="ru-RU"/>
        </w:rPr>
        <w:t>Потребителями электроэнергии являются промышленные предприятия, предприятия легкой, пищевой промышленности, сельское хозяйство, жилая застройка с административно-бытовыми и коммунальными предприятиями.</w:t>
      </w:r>
    </w:p>
    <w:p w:rsidR="00DF19D3" w:rsidRPr="001F76E7" w:rsidRDefault="00DF19D3" w:rsidP="00DF19D3">
      <w:pPr>
        <w:ind w:firstLine="851"/>
        <w:rPr>
          <w:color w:val="000000"/>
          <w:sz w:val="28"/>
          <w:szCs w:val="28"/>
          <w:lang w:eastAsia="ru-RU"/>
        </w:rPr>
      </w:pPr>
      <w:r>
        <w:rPr>
          <w:color w:val="000000"/>
          <w:sz w:val="28"/>
          <w:szCs w:val="28"/>
          <w:lang w:eastAsia="ru-RU"/>
        </w:rPr>
        <w:t xml:space="preserve">На территории поселения имеются две подстанции мощностью 250 </w:t>
      </w:r>
      <w:proofErr w:type="spellStart"/>
      <w:r>
        <w:rPr>
          <w:color w:val="000000"/>
          <w:sz w:val="28"/>
          <w:szCs w:val="28"/>
          <w:lang w:eastAsia="ru-RU"/>
        </w:rPr>
        <w:t>кВА</w:t>
      </w:r>
      <w:proofErr w:type="spellEnd"/>
      <w:r>
        <w:rPr>
          <w:color w:val="000000"/>
          <w:sz w:val="28"/>
          <w:szCs w:val="28"/>
          <w:lang w:eastAsia="ru-RU"/>
        </w:rPr>
        <w:t xml:space="preserve"> и 400 </w:t>
      </w:r>
      <w:proofErr w:type="spellStart"/>
      <w:r>
        <w:rPr>
          <w:color w:val="000000"/>
          <w:sz w:val="28"/>
          <w:szCs w:val="28"/>
          <w:lang w:eastAsia="ru-RU"/>
        </w:rPr>
        <w:t>кВА</w:t>
      </w:r>
      <w:proofErr w:type="spellEnd"/>
      <w:r>
        <w:rPr>
          <w:color w:val="000000"/>
          <w:sz w:val="28"/>
          <w:szCs w:val="28"/>
          <w:lang w:eastAsia="ru-RU"/>
        </w:rPr>
        <w:t>. В связи с наладкой возможны перебои в подаче электроэнергии. Освещенность населенных пунктов на территории поселения составляет 50%. Общее состояние воздушных линий и опор удовлетворительное.</w:t>
      </w:r>
    </w:p>
    <w:p w:rsidR="00DF19D3" w:rsidRDefault="00DF19D3" w:rsidP="00DF19D3">
      <w:pPr>
        <w:ind w:firstLine="851"/>
        <w:rPr>
          <w:color w:val="000000"/>
          <w:sz w:val="28"/>
          <w:szCs w:val="28"/>
          <w:lang w:eastAsia="ru-RU"/>
        </w:rPr>
      </w:pPr>
      <w:r w:rsidRPr="001F76E7">
        <w:rPr>
          <w:color w:val="000000"/>
          <w:sz w:val="28"/>
          <w:szCs w:val="28"/>
          <w:lang w:eastAsia="ru-RU"/>
        </w:rPr>
        <w:t xml:space="preserve">По степени обеспечения надежности электроснабжения </w:t>
      </w:r>
      <w:proofErr w:type="spellStart"/>
      <w:r w:rsidRPr="001F76E7">
        <w:rPr>
          <w:color w:val="000000"/>
          <w:sz w:val="28"/>
          <w:szCs w:val="28"/>
          <w:lang w:eastAsia="ru-RU"/>
        </w:rPr>
        <w:t>электропотребители</w:t>
      </w:r>
      <w:proofErr w:type="spellEnd"/>
      <w:r w:rsidRPr="001F76E7">
        <w:rPr>
          <w:color w:val="000000"/>
          <w:sz w:val="28"/>
          <w:szCs w:val="28"/>
          <w:lang w:eastAsia="ru-RU"/>
        </w:rPr>
        <w:t xml:space="preserve"> Иглинского района относятся к потребителям второй, третьей и частично к первой категориям.</w:t>
      </w:r>
    </w:p>
    <w:p w:rsidR="00DF19D3" w:rsidRPr="001F76E7" w:rsidRDefault="00DF19D3" w:rsidP="00DF19D3">
      <w:pPr>
        <w:ind w:firstLine="851"/>
        <w:rPr>
          <w:color w:val="000000"/>
          <w:sz w:val="28"/>
          <w:szCs w:val="28"/>
          <w:lang w:eastAsia="ru-RU"/>
        </w:rPr>
      </w:pPr>
    </w:p>
    <w:p w:rsidR="00DF19D3" w:rsidRDefault="00DF19D3" w:rsidP="00DF19D3">
      <w:pPr>
        <w:tabs>
          <w:tab w:val="num" w:pos="709"/>
        </w:tabs>
        <w:autoSpaceDE w:val="0"/>
        <w:autoSpaceDN w:val="0"/>
        <w:adjustRightInd w:val="0"/>
        <w:ind w:right="-1" w:firstLine="567"/>
        <w:contextualSpacing/>
        <w:jc w:val="both"/>
        <w:rPr>
          <w:b/>
          <w:sz w:val="28"/>
          <w:lang w:eastAsia="x-none"/>
        </w:rPr>
      </w:pPr>
      <w:r>
        <w:rPr>
          <w:b/>
          <w:sz w:val="28"/>
          <w:lang w:eastAsia="x-none"/>
        </w:rPr>
        <w:t xml:space="preserve">2.5.3. </w:t>
      </w:r>
      <w:r w:rsidRPr="0036662D">
        <w:rPr>
          <w:b/>
          <w:sz w:val="28"/>
          <w:lang w:val="x-none" w:eastAsia="x-none"/>
        </w:rPr>
        <w:t>Балансы мощности и ресурса</w:t>
      </w:r>
      <w:r>
        <w:rPr>
          <w:b/>
          <w:sz w:val="28"/>
          <w:lang w:eastAsia="x-none"/>
        </w:rPr>
        <w:t>. Доля поставки ресурса по приборам учета</w:t>
      </w:r>
    </w:p>
    <w:p w:rsidR="00DF19D3" w:rsidRDefault="00DF19D3" w:rsidP="00DF19D3">
      <w:pPr>
        <w:tabs>
          <w:tab w:val="num" w:pos="709"/>
        </w:tabs>
        <w:autoSpaceDE w:val="0"/>
        <w:autoSpaceDN w:val="0"/>
        <w:adjustRightInd w:val="0"/>
        <w:ind w:right="-1" w:firstLine="567"/>
        <w:contextualSpacing/>
        <w:jc w:val="both"/>
        <w:rPr>
          <w:b/>
          <w:sz w:val="28"/>
          <w:lang w:eastAsia="x-none"/>
        </w:rPr>
      </w:pPr>
    </w:p>
    <w:p w:rsidR="00DF19D3" w:rsidRPr="00C52ED6" w:rsidRDefault="00DF19D3" w:rsidP="00DF19D3">
      <w:pPr>
        <w:tabs>
          <w:tab w:val="num" w:pos="709"/>
        </w:tabs>
        <w:autoSpaceDE w:val="0"/>
        <w:autoSpaceDN w:val="0"/>
        <w:adjustRightInd w:val="0"/>
        <w:ind w:right="-1" w:firstLine="567"/>
        <w:contextualSpacing/>
        <w:jc w:val="both"/>
        <w:rPr>
          <w:sz w:val="28"/>
          <w:szCs w:val="28"/>
          <w:lang w:eastAsia="ru-RU"/>
        </w:rPr>
      </w:pPr>
      <w:r w:rsidRPr="00C52ED6">
        <w:rPr>
          <w:sz w:val="28"/>
          <w:szCs w:val="28"/>
          <w:lang w:eastAsia="ru-RU"/>
        </w:rPr>
        <w:t>По состоянию на 2016 г. все потребители услуг по централизованному электроснабжению обеспечены приборами учета электропотребления.</w:t>
      </w:r>
    </w:p>
    <w:p w:rsidR="00DF19D3" w:rsidRDefault="00DF19D3" w:rsidP="00DF19D3">
      <w:pPr>
        <w:ind w:firstLine="851"/>
        <w:rPr>
          <w:sz w:val="28"/>
          <w:szCs w:val="28"/>
        </w:rPr>
      </w:pPr>
    </w:p>
    <w:p w:rsidR="00DF19D3" w:rsidRPr="00A163BF" w:rsidRDefault="00DF19D3" w:rsidP="00DF19D3">
      <w:pPr>
        <w:ind w:right="-1" w:firstLine="567"/>
        <w:jc w:val="both"/>
        <w:outlineLvl w:val="2"/>
        <w:rPr>
          <w:b/>
          <w:iCs/>
          <w:sz w:val="28"/>
          <w:lang w:eastAsia="ru-RU"/>
        </w:rPr>
      </w:pPr>
      <w:r>
        <w:rPr>
          <w:b/>
          <w:iCs/>
          <w:sz w:val="28"/>
          <w:lang w:eastAsia="ru-RU"/>
        </w:rPr>
        <w:t xml:space="preserve">2.5.4. </w:t>
      </w:r>
      <w:r w:rsidRPr="00A163BF">
        <w:rPr>
          <w:b/>
          <w:iCs/>
          <w:sz w:val="28"/>
          <w:lang w:eastAsia="ru-RU"/>
        </w:rPr>
        <w:t>Зона действия источников ресурса</w:t>
      </w:r>
    </w:p>
    <w:p w:rsidR="00DF19D3" w:rsidRPr="00D1452C" w:rsidRDefault="00DF19D3" w:rsidP="00DF19D3">
      <w:pPr>
        <w:pStyle w:val="a9"/>
        <w:spacing w:after="0" w:line="240" w:lineRule="auto"/>
        <w:ind w:left="0" w:right="-1" w:firstLine="567"/>
        <w:jc w:val="both"/>
        <w:outlineLvl w:val="2"/>
        <w:rPr>
          <w:rFonts w:ascii="Times New Roman" w:eastAsia="Times New Roman" w:hAnsi="Times New Roman"/>
          <w:b/>
          <w:iCs/>
          <w:sz w:val="28"/>
          <w:szCs w:val="24"/>
          <w:lang w:eastAsia="ru-RU"/>
        </w:rPr>
      </w:pPr>
    </w:p>
    <w:p w:rsidR="00DF19D3" w:rsidRDefault="00DF19D3" w:rsidP="00DF19D3">
      <w:pPr>
        <w:widowControl w:val="0"/>
        <w:autoSpaceDE w:val="0"/>
        <w:ind w:right="-1" w:firstLine="567"/>
        <w:contextualSpacing/>
        <w:jc w:val="both"/>
        <w:rPr>
          <w:sz w:val="28"/>
          <w:lang w:val="x-none" w:eastAsia="ru-RU"/>
        </w:rPr>
      </w:pPr>
      <w:r w:rsidRPr="00451ED0">
        <w:rPr>
          <w:sz w:val="28"/>
          <w:lang w:val="x-none" w:eastAsia="ru-RU"/>
        </w:rPr>
        <w:t xml:space="preserve">В </w:t>
      </w:r>
      <w:r>
        <w:rPr>
          <w:sz w:val="28"/>
          <w:lang w:eastAsia="ru-RU"/>
        </w:rPr>
        <w:t>поселении</w:t>
      </w:r>
      <w:r w:rsidRPr="00451ED0">
        <w:rPr>
          <w:sz w:val="28"/>
          <w:lang w:val="x-none" w:eastAsia="ru-RU"/>
        </w:rPr>
        <w:t xml:space="preserve"> сформирована одна зона электроснабжения. Дефицит мощности по </w:t>
      </w:r>
      <w:r>
        <w:rPr>
          <w:sz w:val="28"/>
          <w:lang w:val="x-none" w:eastAsia="ru-RU"/>
        </w:rPr>
        <w:t xml:space="preserve">состоянию на </w:t>
      </w:r>
      <w:r w:rsidRPr="0036662D">
        <w:rPr>
          <w:sz w:val="28"/>
          <w:lang w:val="x-none" w:eastAsia="ru-RU"/>
        </w:rPr>
        <w:t>201</w:t>
      </w:r>
      <w:r>
        <w:rPr>
          <w:sz w:val="28"/>
          <w:lang w:eastAsia="ru-RU"/>
        </w:rPr>
        <w:t>6</w:t>
      </w:r>
      <w:r w:rsidRPr="00451ED0">
        <w:rPr>
          <w:sz w:val="28"/>
          <w:lang w:val="x-none" w:eastAsia="ru-RU"/>
        </w:rPr>
        <w:t xml:space="preserve"> г. отсутствует. Для обеспечения перспективной застройки услугами по электроснабжению предусмотрено строительство</w:t>
      </w:r>
      <w:r>
        <w:rPr>
          <w:sz w:val="28"/>
          <w:lang w:eastAsia="ru-RU"/>
        </w:rPr>
        <w:t xml:space="preserve"> новых</w:t>
      </w:r>
      <w:r w:rsidRPr="00451ED0">
        <w:rPr>
          <w:sz w:val="28"/>
          <w:lang w:val="x-none" w:eastAsia="ru-RU"/>
        </w:rPr>
        <w:t xml:space="preserve"> сетей электроснабжения. </w:t>
      </w:r>
    </w:p>
    <w:p w:rsidR="00DF19D3" w:rsidRDefault="00DF19D3" w:rsidP="00DF19D3">
      <w:pPr>
        <w:ind w:firstLine="851"/>
        <w:rPr>
          <w:sz w:val="28"/>
          <w:szCs w:val="28"/>
        </w:rPr>
      </w:pPr>
    </w:p>
    <w:p w:rsidR="00DF19D3" w:rsidRPr="00A163BF" w:rsidRDefault="00DF19D3" w:rsidP="00DF19D3">
      <w:pPr>
        <w:tabs>
          <w:tab w:val="left" w:pos="1134"/>
        </w:tabs>
        <w:autoSpaceDE w:val="0"/>
        <w:autoSpaceDN w:val="0"/>
        <w:adjustRightInd w:val="0"/>
        <w:ind w:right="-1" w:firstLine="567"/>
        <w:jc w:val="both"/>
        <w:outlineLvl w:val="2"/>
        <w:rPr>
          <w:b/>
          <w:sz w:val="28"/>
          <w:lang w:eastAsia="ru-RU"/>
        </w:rPr>
      </w:pPr>
      <w:bookmarkStart w:id="17" w:name="_Toc375839419"/>
      <w:bookmarkStart w:id="18" w:name="_Toc325966924"/>
      <w:r>
        <w:rPr>
          <w:b/>
          <w:sz w:val="28"/>
          <w:lang w:eastAsia="ru-RU"/>
        </w:rPr>
        <w:t>2.5.5</w:t>
      </w:r>
      <w:r w:rsidRPr="00A163BF">
        <w:rPr>
          <w:b/>
          <w:sz w:val="28"/>
          <w:lang w:eastAsia="ru-RU"/>
        </w:rPr>
        <w:t xml:space="preserve"> Качество поставляемого ресурса</w:t>
      </w:r>
      <w:bookmarkStart w:id="19" w:name="_Toc159325966"/>
      <w:bookmarkEnd w:id="17"/>
      <w:bookmarkEnd w:id="18"/>
    </w:p>
    <w:p w:rsidR="00DF19D3" w:rsidRPr="00D1452C" w:rsidRDefault="00DF19D3" w:rsidP="00DF19D3">
      <w:pPr>
        <w:pStyle w:val="a9"/>
        <w:tabs>
          <w:tab w:val="left" w:pos="1134"/>
        </w:tabs>
        <w:autoSpaceDE w:val="0"/>
        <w:autoSpaceDN w:val="0"/>
        <w:adjustRightInd w:val="0"/>
        <w:spacing w:after="0" w:line="240" w:lineRule="auto"/>
        <w:ind w:left="0" w:right="-1" w:firstLine="567"/>
        <w:jc w:val="both"/>
        <w:outlineLvl w:val="2"/>
        <w:rPr>
          <w:rFonts w:ascii="Times New Roman" w:eastAsia="Times New Roman" w:hAnsi="Times New Roman"/>
          <w:b/>
          <w:sz w:val="28"/>
          <w:szCs w:val="24"/>
          <w:lang w:eastAsia="ru-RU"/>
        </w:rPr>
      </w:pPr>
    </w:p>
    <w:p w:rsidR="00DF19D3" w:rsidRPr="00451ED0" w:rsidRDefault="00DF19D3" w:rsidP="00DF19D3">
      <w:pPr>
        <w:tabs>
          <w:tab w:val="left" w:pos="1134"/>
        </w:tabs>
        <w:ind w:right="-1" w:firstLine="567"/>
        <w:contextualSpacing/>
        <w:jc w:val="both"/>
        <w:rPr>
          <w:sz w:val="28"/>
          <w:lang w:eastAsia="ru-RU"/>
        </w:rPr>
      </w:pPr>
      <w:r w:rsidRPr="00451ED0">
        <w:rPr>
          <w:sz w:val="28"/>
          <w:lang w:eastAsia="ru-RU"/>
        </w:rPr>
        <w:t xml:space="preserve">По данным </w:t>
      </w:r>
      <w:proofErr w:type="spellStart"/>
      <w:r w:rsidRPr="0036662D">
        <w:rPr>
          <w:sz w:val="28"/>
          <w:lang w:eastAsia="ru-RU"/>
        </w:rPr>
        <w:t>БашРЭС</w:t>
      </w:r>
      <w:proofErr w:type="spellEnd"/>
      <w:r w:rsidRPr="00451ED0">
        <w:rPr>
          <w:sz w:val="28"/>
          <w:lang w:eastAsia="ru-RU"/>
        </w:rPr>
        <w:t xml:space="preserve"> </w:t>
      </w:r>
      <w:proofErr w:type="gramStart"/>
      <w:r w:rsidRPr="00451ED0">
        <w:rPr>
          <w:sz w:val="28"/>
          <w:lang w:eastAsia="ru-RU"/>
        </w:rPr>
        <w:t xml:space="preserve">электроэнергия, поставляемая потребителям </w:t>
      </w:r>
      <w:r w:rsidRPr="0036662D">
        <w:rPr>
          <w:sz w:val="28"/>
          <w:lang w:eastAsia="ru-RU"/>
        </w:rPr>
        <w:t xml:space="preserve">сельского поселения </w:t>
      </w:r>
      <w:r w:rsidRPr="00451ED0">
        <w:rPr>
          <w:sz w:val="28"/>
          <w:lang w:eastAsia="ru-RU"/>
        </w:rPr>
        <w:t>соответствует</w:t>
      </w:r>
      <w:proofErr w:type="gramEnd"/>
      <w:r w:rsidRPr="00451ED0">
        <w:rPr>
          <w:sz w:val="28"/>
          <w:lang w:eastAsia="ru-RU"/>
        </w:rPr>
        <w:t xml:space="preserve"> нормативным требованиям к качеству:</w:t>
      </w:r>
    </w:p>
    <w:p w:rsidR="00DF19D3" w:rsidRPr="002B477B" w:rsidRDefault="00DF19D3" w:rsidP="00DF19D3">
      <w:pPr>
        <w:pStyle w:val="a9"/>
        <w:numPr>
          <w:ilvl w:val="0"/>
          <w:numId w:val="7"/>
        </w:numPr>
        <w:spacing w:after="0" w:line="240" w:lineRule="auto"/>
        <w:ind w:left="0" w:right="-1" w:firstLine="567"/>
        <w:jc w:val="both"/>
        <w:rPr>
          <w:rFonts w:ascii="Times New Roman" w:eastAsia="Times New Roman" w:hAnsi="Times New Roman"/>
          <w:noProof/>
          <w:sz w:val="28"/>
          <w:szCs w:val="24"/>
          <w:lang w:eastAsia="ru-RU"/>
        </w:rPr>
      </w:pPr>
      <w:r w:rsidRPr="002B477B">
        <w:rPr>
          <w:rFonts w:ascii="Times New Roman" w:eastAsia="Times New Roman" w:hAnsi="Times New Roman"/>
          <w:noProof/>
          <w:sz w:val="28"/>
          <w:szCs w:val="24"/>
          <w:lang w:eastAsia="ru-RU"/>
        </w:rPr>
        <w:t>стандартное номинальное напряжение в сетях однофазного переменного тока должно составляет - 220В, в трехфазных сетях - 380В;</w:t>
      </w:r>
    </w:p>
    <w:p w:rsidR="00DF19D3" w:rsidRPr="002B477B" w:rsidRDefault="00DF19D3" w:rsidP="00DF19D3">
      <w:pPr>
        <w:pStyle w:val="a9"/>
        <w:numPr>
          <w:ilvl w:val="0"/>
          <w:numId w:val="7"/>
        </w:numPr>
        <w:spacing w:after="0" w:line="240" w:lineRule="auto"/>
        <w:ind w:left="0" w:right="-1" w:firstLine="567"/>
        <w:jc w:val="both"/>
        <w:rPr>
          <w:rFonts w:ascii="Times New Roman" w:eastAsia="Times New Roman" w:hAnsi="Times New Roman"/>
          <w:noProof/>
          <w:sz w:val="28"/>
          <w:szCs w:val="24"/>
          <w:lang w:eastAsia="ru-RU"/>
        </w:rPr>
      </w:pPr>
      <w:r w:rsidRPr="002B477B">
        <w:rPr>
          <w:rFonts w:ascii="Times New Roman" w:eastAsia="Times New Roman" w:hAnsi="Times New Roman"/>
          <w:noProof/>
          <w:sz w:val="28"/>
          <w:szCs w:val="24"/>
          <w:lang w:eastAsia="ru-RU"/>
        </w:rPr>
        <w:t>допустимое отклонение напряжения составляет не более 10% от номинального напряжения электрической сети;</w:t>
      </w:r>
    </w:p>
    <w:p w:rsidR="00DF19D3" w:rsidRPr="002B477B" w:rsidRDefault="00DF19D3" w:rsidP="00DF19D3">
      <w:pPr>
        <w:pStyle w:val="a9"/>
        <w:numPr>
          <w:ilvl w:val="0"/>
          <w:numId w:val="7"/>
        </w:numPr>
        <w:spacing w:after="0" w:line="240" w:lineRule="auto"/>
        <w:ind w:left="0" w:right="-1" w:firstLine="567"/>
        <w:jc w:val="both"/>
        <w:rPr>
          <w:rFonts w:ascii="Times New Roman" w:eastAsia="Times New Roman" w:hAnsi="Times New Roman"/>
          <w:noProof/>
          <w:sz w:val="28"/>
          <w:szCs w:val="24"/>
          <w:lang w:eastAsia="ru-RU"/>
        </w:rPr>
      </w:pPr>
      <w:r w:rsidRPr="002B477B">
        <w:rPr>
          <w:rFonts w:ascii="Times New Roman" w:eastAsia="Times New Roman" w:hAnsi="Times New Roman"/>
          <w:noProof/>
          <w:sz w:val="28"/>
          <w:szCs w:val="24"/>
          <w:lang w:eastAsia="ru-RU"/>
        </w:rPr>
        <w:t>допустимое отклонение частоты переменного тока в электрических сетях должно составляет не более 0,4 Гц от стандартного номинального значения 50 Гц.</w:t>
      </w:r>
    </w:p>
    <w:p w:rsidR="00DF19D3" w:rsidRDefault="00DF19D3" w:rsidP="00DF19D3">
      <w:pPr>
        <w:pStyle w:val="a9"/>
        <w:numPr>
          <w:ilvl w:val="0"/>
          <w:numId w:val="7"/>
        </w:numPr>
        <w:spacing w:after="0" w:line="240" w:lineRule="auto"/>
        <w:ind w:left="0" w:right="-1" w:firstLine="567"/>
        <w:jc w:val="both"/>
        <w:rPr>
          <w:rFonts w:ascii="Times New Roman" w:eastAsia="Times New Roman" w:hAnsi="Times New Roman"/>
          <w:noProof/>
          <w:sz w:val="28"/>
          <w:szCs w:val="24"/>
          <w:lang w:eastAsia="ru-RU"/>
        </w:rPr>
      </w:pPr>
      <w:r w:rsidRPr="002B477B">
        <w:rPr>
          <w:rFonts w:ascii="Times New Roman" w:eastAsia="Times New Roman" w:hAnsi="Times New Roman"/>
          <w:noProof/>
          <w:sz w:val="28"/>
          <w:szCs w:val="24"/>
          <w:lang w:eastAsia="ru-RU"/>
        </w:rPr>
        <w:t>электроэнергия должна предоставляется всем потребителям круглосуточно, кроме случаев плановых отключений, аварийных ситуаций или отключения потребителей за долги.</w:t>
      </w:r>
      <w:bookmarkEnd w:id="19"/>
    </w:p>
    <w:p w:rsidR="00DF19D3" w:rsidRPr="006B438D" w:rsidRDefault="00DF19D3" w:rsidP="00DF19D3">
      <w:pPr>
        <w:pStyle w:val="a9"/>
        <w:spacing w:after="0" w:line="240" w:lineRule="auto"/>
        <w:ind w:left="567" w:right="-1"/>
        <w:jc w:val="both"/>
        <w:rPr>
          <w:rFonts w:ascii="Times New Roman" w:eastAsia="Times New Roman" w:hAnsi="Times New Roman"/>
          <w:noProof/>
          <w:sz w:val="28"/>
          <w:szCs w:val="24"/>
          <w:lang w:eastAsia="ru-RU"/>
        </w:rPr>
      </w:pPr>
    </w:p>
    <w:p w:rsidR="00DF19D3" w:rsidRPr="00D335E2" w:rsidRDefault="00DF19D3" w:rsidP="00DF19D3">
      <w:pPr>
        <w:pStyle w:val="a9"/>
        <w:spacing w:line="240" w:lineRule="auto"/>
        <w:ind w:left="1429" w:right="-1"/>
        <w:jc w:val="both"/>
        <w:rPr>
          <w:rFonts w:ascii="Times New Roman" w:hAnsi="Times New Roman"/>
          <w:b/>
          <w:bCs/>
          <w:sz w:val="28"/>
          <w:szCs w:val="24"/>
        </w:rPr>
      </w:pPr>
      <w:r>
        <w:rPr>
          <w:rFonts w:ascii="Times New Roman" w:hAnsi="Times New Roman"/>
          <w:b/>
          <w:bCs/>
          <w:sz w:val="28"/>
          <w:szCs w:val="24"/>
        </w:rPr>
        <w:t>2.5.6</w:t>
      </w:r>
      <w:r w:rsidRPr="00D335E2">
        <w:rPr>
          <w:rFonts w:ascii="Times New Roman" w:hAnsi="Times New Roman"/>
          <w:b/>
          <w:bCs/>
          <w:sz w:val="28"/>
          <w:szCs w:val="24"/>
        </w:rPr>
        <w:t xml:space="preserve"> Тарифы на услуги электроснабжения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7"/>
        <w:gridCol w:w="1984"/>
        <w:gridCol w:w="1985"/>
        <w:gridCol w:w="1984"/>
      </w:tblGrid>
      <w:tr w:rsidR="00DF19D3" w:rsidRPr="00670B3A" w:rsidTr="00DF19D3">
        <w:tc>
          <w:tcPr>
            <w:tcW w:w="2268" w:type="dxa"/>
            <w:vMerge w:val="restart"/>
            <w:shd w:val="clear" w:color="auto" w:fill="auto"/>
            <w:vAlign w:val="center"/>
          </w:tcPr>
          <w:p w:rsidR="00DF19D3" w:rsidRPr="00670B3A" w:rsidRDefault="00DF19D3" w:rsidP="00DF19D3">
            <w:pPr>
              <w:snapToGrid w:val="0"/>
              <w:ind w:right="-1"/>
              <w:contextualSpacing/>
              <w:jc w:val="center"/>
              <w:rPr>
                <w:b/>
              </w:rPr>
            </w:pPr>
            <w:r w:rsidRPr="00670B3A">
              <w:rPr>
                <w:b/>
              </w:rPr>
              <w:t>Тарифы на теплоснабжение</w:t>
            </w:r>
          </w:p>
        </w:tc>
        <w:tc>
          <w:tcPr>
            <w:tcW w:w="2127" w:type="dxa"/>
            <w:vMerge w:val="restart"/>
            <w:shd w:val="clear" w:color="auto" w:fill="auto"/>
          </w:tcPr>
          <w:p w:rsidR="00DF19D3" w:rsidRPr="00670B3A" w:rsidRDefault="00DF19D3" w:rsidP="00DF19D3">
            <w:pPr>
              <w:snapToGrid w:val="0"/>
              <w:ind w:right="-1" w:firstLine="567"/>
              <w:contextualSpacing/>
              <w:jc w:val="center"/>
              <w:rPr>
                <w:b/>
              </w:rPr>
            </w:pPr>
            <w:r w:rsidRPr="00670B3A">
              <w:rPr>
                <w:b/>
              </w:rPr>
              <w:t>Единица измерения</w:t>
            </w:r>
          </w:p>
        </w:tc>
        <w:tc>
          <w:tcPr>
            <w:tcW w:w="1984" w:type="dxa"/>
            <w:shd w:val="clear" w:color="auto" w:fill="auto"/>
            <w:vAlign w:val="center"/>
          </w:tcPr>
          <w:p w:rsidR="00DF19D3" w:rsidRPr="00670B3A" w:rsidRDefault="00DF19D3" w:rsidP="00DF19D3">
            <w:pPr>
              <w:snapToGrid w:val="0"/>
              <w:ind w:right="-1" w:firstLine="567"/>
              <w:contextualSpacing/>
              <w:jc w:val="center"/>
              <w:rPr>
                <w:b/>
              </w:rPr>
            </w:pPr>
            <w:r>
              <w:rPr>
                <w:b/>
              </w:rPr>
              <w:t>2014</w:t>
            </w:r>
            <w:r w:rsidRPr="00670B3A">
              <w:rPr>
                <w:b/>
              </w:rPr>
              <w:t xml:space="preserve"> год</w:t>
            </w:r>
          </w:p>
        </w:tc>
        <w:tc>
          <w:tcPr>
            <w:tcW w:w="1985" w:type="dxa"/>
            <w:shd w:val="clear" w:color="auto" w:fill="auto"/>
            <w:vAlign w:val="center"/>
          </w:tcPr>
          <w:p w:rsidR="00DF19D3" w:rsidRPr="00670B3A" w:rsidRDefault="00DF19D3" w:rsidP="00DF19D3">
            <w:pPr>
              <w:snapToGrid w:val="0"/>
              <w:ind w:right="-1" w:firstLine="567"/>
              <w:contextualSpacing/>
              <w:jc w:val="center"/>
              <w:rPr>
                <w:b/>
              </w:rPr>
            </w:pPr>
            <w:r>
              <w:rPr>
                <w:b/>
              </w:rPr>
              <w:t>2015</w:t>
            </w:r>
            <w:r w:rsidRPr="00670B3A">
              <w:rPr>
                <w:b/>
              </w:rPr>
              <w:t xml:space="preserve"> год</w:t>
            </w:r>
          </w:p>
        </w:tc>
        <w:tc>
          <w:tcPr>
            <w:tcW w:w="1984" w:type="dxa"/>
          </w:tcPr>
          <w:p w:rsidR="00DF19D3" w:rsidRDefault="00DF19D3" w:rsidP="00DF19D3">
            <w:pPr>
              <w:snapToGrid w:val="0"/>
              <w:ind w:right="-1" w:firstLine="567"/>
              <w:contextualSpacing/>
              <w:jc w:val="center"/>
              <w:rPr>
                <w:b/>
              </w:rPr>
            </w:pPr>
            <w:r>
              <w:rPr>
                <w:b/>
              </w:rPr>
              <w:t>2016 год</w:t>
            </w:r>
          </w:p>
        </w:tc>
      </w:tr>
      <w:tr w:rsidR="00DF19D3" w:rsidRPr="00670B3A" w:rsidTr="00DF19D3">
        <w:tc>
          <w:tcPr>
            <w:tcW w:w="2268" w:type="dxa"/>
            <w:vMerge/>
            <w:shd w:val="clear" w:color="auto" w:fill="auto"/>
          </w:tcPr>
          <w:p w:rsidR="00DF19D3" w:rsidRPr="00670B3A" w:rsidRDefault="00DF19D3" w:rsidP="00DF19D3">
            <w:pPr>
              <w:autoSpaceDE w:val="0"/>
              <w:snapToGrid w:val="0"/>
              <w:ind w:right="-1" w:firstLine="567"/>
              <w:contextualSpacing/>
              <w:jc w:val="both"/>
              <w:rPr>
                <w:b/>
              </w:rPr>
            </w:pPr>
          </w:p>
        </w:tc>
        <w:tc>
          <w:tcPr>
            <w:tcW w:w="2127" w:type="dxa"/>
            <w:vMerge/>
            <w:shd w:val="clear" w:color="auto" w:fill="auto"/>
          </w:tcPr>
          <w:p w:rsidR="00DF19D3" w:rsidRPr="00670B3A" w:rsidRDefault="00DF19D3" w:rsidP="00DF19D3">
            <w:pPr>
              <w:snapToGrid w:val="0"/>
              <w:ind w:right="-1" w:firstLine="567"/>
              <w:contextualSpacing/>
              <w:jc w:val="both"/>
            </w:pPr>
          </w:p>
        </w:tc>
        <w:tc>
          <w:tcPr>
            <w:tcW w:w="1984" w:type="dxa"/>
            <w:shd w:val="clear" w:color="auto" w:fill="auto"/>
            <w:vAlign w:val="center"/>
          </w:tcPr>
          <w:p w:rsidR="00DF19D3" w:rsidRPr="00670B3A" w:rsidRDefault="00DF19D3" w:rsidP="00DF19D3">
            <w:pPr>
              <w:snapToGrid w:val="0"/>
              <w:ind w:right="-1"/>
              <w:contextualSpacing/>
              <w:jc w:val="center"/>
              <w:rPr>
                <w:sz w:val="16"/>
                <w:szCs w:val="16"/>
              </w:rPr>
            </w:pPr>
            <w:r>
              <w:rPr>
                <w:sz w:val="16"/>
                <w:szCs w:val="16"/>
              </w:rPr>
              <w:t>01.01.- 0.06.2014</w:t>
            </w:r>
          </w:p>
        </w:tc>
        <w:tc>
          <w:tcPr>
            <w:tcW w:w="1985" w:type="dxa"/>
            <w:shd w:val="clear" w:color="auto" w:fill="auto"/>
            <w:vAlign w:val="center"/>
          </w:tcPr>
          <w:p w:rsidR="00DF19D3" w:rsidRPr="00670B3A" w:rsidRDefault="00DF19D3" w:rsidP="00DF19D3">
            <w:pPr>
              <w:snapToGrid w:val="0"/>
              <w:ind w:right="-1"/>
              <w:contextualSpacing/>
              <w:jc w:val="center"/>
              <w:rPr>
                <w:sz w:val="16"/>
                <w:szCs w:val="16"/>
              </w:rPr>
            </w:pPr>
            <w:r>
              <w:rPr>
                <w:sz w:val="16"/>
                <w:szCs w:val="16"/>
              </w:rPr>
              <w:t>01.01.-31.12.2015</w:t>
            </w:r>
          </w:p>
        </w:tc>
        <w:tc>
          <w:tcPr>
            <w:tcW w:w="1984" w:type="dxa"/>
            <w:vAlign w:val="center"/>
          </w:tcPr>
          <w:p w:rsidR="00DF19D3" w:rsidRPr="00670B3A" w:rsidRDefault="00DF19D3" w:rsidP="00DF19D3">
            <w:pPr>
              <w:snapToGrid w:val="0"/>
              <w:ind w:right="-1"/>
              <w:contextualSpacing/>
              <w:jc w:val="center"/>
              <w:rPr>
                <w:sz w:val="16"/>
                <w:szCs w:val="16"/>
              </w:rPr>
            </w:pPr>
            <w:r>
              <w:rPr>
                <w:sz w:val="16"/>
                <w:szCs w:val="16"/>
              </w:rPr>
              <w:t>01.01.- 30.06.2016</w:t>
            </w:r>
          </w:p>
        </w:tc>
      </w:tr>
      <w:tr w:rsidR="00DF19D3" w:rsidRPr="00670B3A" w:rsidTr="00DF19D3">
        <w:tc>
          <w:tcPr>
            <w:tcW w:w="2268" w:type="dxa"/>
            <w:shd w:val="clear" w:color="auto" w:fill="auto"/>
          </w:tcPr>
          <w:p w:rsidR="00DF19D3" w:rsidRPr="00670B3A" w:rsidRDefault="00DF19D3" w:rsidP="00DF19D3">
            <w:pPr>
              <w:autoSpaceDE w:val="0"/>
              <w:snapToGrid w:val="0"/>
              <w:ind w:right="-1" w:firstLine="567"/>
              <w:contextualSpacing/>
              <w:jc w:val="both"/>
            </w:pPr>
            <w:r w:rsidRPr="00670B3A">
              <w:t>Для населения (с НДС)</w:t>
            </w:r>
          </w:p>
        </w:tc>
        <w:tc>
          <w:tcPr>
            <w:tcW w:w="2127" w:type="dxa"/>
            <w:shd w:val="clear" w:color="auto" w:fill="auto"/>
            <w:vAlign w:val="center"/>
          </w:tcPr>
          <w:p w:rsidR="00DF19D3" w:rsidRPr="00670B3A" w:rsidRDefault="00DF19D3" w:rsidP="00DF19D3">
            <w:pPr>
              <w:snapToGrid w:val="0"/>
              <w:ind w:right="-1" w:firstLine="567"/>
              <w:contextualSpacing/>
              <w:jc w:val="both"/>
            </w:pPr>
            <w:r>
              <w:t>Руб./кВт/</w:t>
            </w:r>
            <w:proofErr w:type="gramStart"/>
            <w:r>
              <w:t>ч</w:t>
            </w:r>
            <w:proofErr w:type="gramEnd"/>
          </w:p>
        </w:tc>
        <w:tc>
          <w:tcPr>
            <w:tcW w:w="1984" w:type="dxa"/>
            <w:shd w:val="clear" w:color="auto" w:fill="auto"/>
            <w:vAlign w:val="center"/>
          </w:tcPr>
          <w:p w:rsidR="00DF19D3" w:rsidRPr="00604EFF" w:rsidRDefault="00DF19D3" w:rsidP="00DF19D3">
            <w:pPr>
              <w:pStyle w:val="ac"/>
              <w:ind w:right="-1" w:firstLine="567"/>
              <w:contextualSpacing/>
              <w:jc w:val="both"/>
              <w:rPr>
                <w:rFonts w:ascii="Times New Roman" w:hAnsi="Times New Roman" w:cs="Times New Roman"/>
                <w:sz w:val="22"/>
              </w:rPr>
            </w:pPr>
            <w:r>
              <w:rPr>
                <w:rFonts w:ascii="Times New Roman" w:hAnsi="Times New Roman" w:cs="Times New Roman"/>
                <w:sz w:val="22"/>
              </w:rPr>
              <w:t>1,65</w:t>
            </w:r>
          </w:p>
        </w:tc>
        <w:tc>
          <w:tcPr>
            <w:tcW w:w="1985" w:type="dxa"/>
            <w:shd w:val="clear" w:color="auto" w:fill="auto"/>
            <w:vAlign w:val="center"/>
          </w:tcPr>
          <w:p w:rsidR="00DF19D3" w:rsidRPr="00604EFF" w:rsidRDefault="00DF19D3" w:rsidP="00DF19D3">
            <w:pPr>
              <w:pStyle w:val="ac"/>
              <w:ind w:right="-1" w:firstLine="567"/>
              <w:contextualSpacing/>
              <w:jc w:val="both"/>
              <w:rPr>
                <w:rFonts w:ascii="Times New Roman" w:hAnsi="Times New Roman" w:cs="Times New Roman"/>
                <w:sz w:val="22"/>
              </w:rPr>
            </w:pPr>
            <w:r>
              <w:rPr>
                <w:rFonts w:ascii="Times New Roman" w:hAnsi="Times New Roman" w:cs="Times New Roman"/>
                <w:sz w:val="22"/>
              </w:rPr>
              <w:t>1,79</w:t>
            </w:r>
          </w:p>
        </w:tc>
        <w:tc>
          <w:tcPr>
            <w:tcW w:w="1984" w:type="dxa"/>
            <w:shd w:val="clear" w:color="auto" w:fill="auto"/>
            <w:vAlign w:val="center"/>
          </w:tcPr>
          <w:p w:rsidR="00DF19D3" w:rsidRPr="00604EFF" w:rsidRDefault="00DF19D3" w:rsidP="00DF19D3">
            <w:pPr>
              <w:pStyle w:val="ac"/>
              <w:ind w:right="-1" w:firstLine="567"/>
              <w:contextualSpacing/>
              <w:jc w:val="both"/>
              <w:rPr>
                <w:rFonts w:ascii="Times New Roman" w:hAnsi="Times New Roman" w:cs="Times New Roman"/>
                <w:sz w:val="22"/>
              </w:rPr>
            </w:pPr>
            <w:r w:rsidRPr="00A60B52">
              <w:rPr>
                <w:rFonts w:ascii="Times New Roman" w:hAnsi="Times New Roman" w:cs="Times New Roman"/>
                <w:sz w:val="22"/>
              </w:rPr>
              <w:t>1,</w:t>
            </w:r>
            <w:r>
              <w:rPr>
                <w:rFonts w:ascii="Times New Roman" w:hAnsi="Times New Roman" w:cs="Times New Roman"/>
                <w:sz w:val="22"/>
              </w:rPr>
              <w:t>92</w:t>
            </w:r>
          </w:p>
        </w:tc>
      </w:tr>
    </w:tbl>
    <w:p w:rsidR="00DF19D3" w:rsidRDefault="00DF19D3" w:rsidP="00DF19D3">
      <w:pPr>
        <w:ind w:firstLine="851"/>
        <w:rPr>
          <w:sz w:val="28"/>
          <w:szCs w:val="28"/>
        </w:rPr>
      </w:pPr>
    </w:p>
    <w:p w:rsidR="00DF19D3" w:rsidRPr="00A163BF" w:rsidRDefault="00DF19D3" w:rsidP="00DF19D3">
      <w:pPr>
        <w:ind w:right="-1" w:firstLine="567"/>
        <w:jc w:val="both"/>
        <w:outlineLvl w:val="2"/>
        <w:rPr>
          <w:b/>
          <w:sz w:val="28"/>
          <w:lang w:eastAsia="ru-RU"/>
        </w:rPr>
      </w:pPr>
      <w:r>
        <w:rPr>
          <w:b/>
          <w:sz w:val="28"/>
          <w:lang w:eastAsia="ru-RU"/>
        </w:rPr>
        <w:t xml:space="preserve">2.5.7. </w:t>
      </w:r>
      <w:r w:rsidRPr="00A163BF">
        <w:rPr>
          <w:b/>
          <w:sz w:val="28"/>
          <w:lang w:eastAsia="ru-RU"/>
        </w:rPr>
        <w:t>Надежность работы системы</w:t>
      </w:r>
    </w:p>
    <w:p w:rsidR="00DF19D3" w:rsidRPr="00D1452C" w:rsidRDefault="00DF19D3" w:rsidP="00DF19D3">
      <w:pPr>
        <w:pStyle w:val="a9"/>
        <w:spacing w:after="0" w:line="240" w:lineRule="auto"/>
        <w:ind w:left="0" w:right="-1" w:firstLine="567"/>
        <w:jc w:val="both"/>
        <w:outlineLvl w:val="2"/>
        <w:rPr>
          <w:rFonts w:ascii="Times New Roman" w:eastAsia="Times New Roman" w:hAnsi="Times New Roman"/>
          <w:b/>
          <w:sz w:val="28"/>
          <w:szCs w:val="24"/>
          <w:lang w:eastAsia="ru-RU"/>
        </w:rPr>
      </w:pPr>
    </w:p>
    <w:p w:rsidR="00DF19D3" w:rsidRDefault="00DF19D3" w:rsidP="00DF19D3">
      <w:pPr>
        <w:widowControl w:val="0"/>
        <w:autoSpaceDE w:val="0"/>
        <w:ind w:right="-1" w:firstLine="567"/>
        <w:jc w:val="both"/>
        <w:rPr>
          <w:sz w:val="28"/>
          <w:lang w:eastAsia="ru-RU"/>
        </w:rPr>
      </w:pPr>
      <w:r>
        <w:rPr>
          <w:sz w:val="28"/>
          <w:lang w:eastAsia="ru-RU"/>
        </w:rPr>
        <w:t>В предоставлении у</w:t>
      </w:r>
      <w:r>
        <w:rPr>
          <w:sz w:val="28"/>
          <w:lang w:val="x-none" w:eastAsia="ru-RU"/>
        </w:rPr>
        <w:t xml:space="preserve">слуг </w:t>
      </w:r>
      <w:r w:rsidRPr="00451ED0">
        <w:rPr>
          <w:sz w:val="28"/>
          <w:lang w:val="x-none" w:eastAsia="ru-RU"/>
        </w:rPr>
        <w:t>по электроснабжению потребит</w:t>
      </w:r>
      <w:r>
        <w:rPr>
          <w:sz w:val="28"/>
          <w:lang w:val="x-none" w:eastAsia="ru-RU"/>
        </w:rPr>
        <w:t xml:space="preserve">елей </w:t>
      </w:r>
      <w:r>
        <w:rPr>
          <w:sz w:val="28"/>
          <w:lang w:eastAsia="ru-RU"/>
        </w:rPr>
        <w:t>случаются перебои.</w:t>
      </w:r>
    </w:p>
    <w:p w:rsidR="00DF19D3" w:rsidRDefault="00DF19D3" w:rsidP="00DF19D3">
      <w:pPr>
        <w:widowControl w:val="0"/>
        <w:autoSpaceDE w:val="0"/>
        <w:ind w:right="-1" w:firstLine="567"/>
        <w:jc w:val="both"/>
        <w:rPr>
          <w:sz w:val="28"/>
          <w:lang w:eastAsia="ru-RU"/>
        </w:rPr>
      </w:pPr>
    </w:p>
    <w:p w:rsidR="00DF19D3" w:rsidRPr="00A163BF" w:rsidRDefault="00DF19D3" w:rsidP="00DF19D3">
      <w:pPr>
        <w:widowControl w:val="0"/>
        <w:autoSpaceDE w:val="0"/>
        <w:ind w:right="-1" w:firstLine="567"/>
        <w:jc w:val="both"/>
        <w:rPr>
          <w:b/>
          <w:sz w:val="28"/>
          <w:lang w:eastAsia="ru-RU"/>
        </w:rPr>
      </w:pPr>
      <w:r>
        <w:rPr>
          <w:b/>
          <w:sz w:val="28"/>
          <w:lang w:eastAsia="ru-RU"/>
        </w:rPr>
        <w:t xml:space="preserve">2.5.8. </w:t>
      </w:r>
      <w:r w:rsidRPr="00A163BF">
        <w:rPr>
          <w:b/>
          <w:sz w:val="28"/>
          <w:lang w:eastAsia="ru-RU"/>
        </w:rPr>
        <w:t>Технические и технологические проблемы</w:t>
      </w:r>
    </w:p>
    <w:p w:rsidR="00DF19D3" w:rsidRDefault="00DF19D3" w:rsidP="00DF19D3">
      <w:pPr>
        <w:pStyle w:val="a9"/>
        <w:widowControl w:val="0"/>
        <w:suppressAutoHyphens/>
        <w:autoSpaceDE w:val="0"/>
        <w:spacing w:after="0" w:line="240" w:lineRule="auto"/>
        <w:ind w:left="0" w:right="-1" w:firstLine="567"/>
        <w:jc w:val="both"/>
        <w:rPr>
          <w:rFonts w:ascii="Times New Roman" w:eastAsia="Times New Roman" w:hAnsi="Times New Roman"/>
          <w:b/>
          <w:sz w:val="28"/>
          <w:szCs w:val="24"/>
          <w:lang w:eastAsia="ru-RU"/>
        </w:rPr>
      </w:pPr>
    </w:p>
    <w:p w:rsidR="00DF19D3" w:rsidRPr="00087D53" w:rsidRDefault="00DF19D3" w:rsidP="00DF19D3">
      <w:pPr>
        <w:pStyle w:val="a9"/>
        <w:widowControl w:val="0"/>
        <w:suppressAutoHyphens/>
        <w:autoSpaceDE w:val="0"/>
        <w:spacing w:after="0" w:line="240" w:lineRule="auto"/>
        <w:ind w:left="0" w:right="-1"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За время эксплуатации есть вероятность возникновения следующих проблем:</w:t>
      </w:r>
    </w:p>
    <w:p w:rsidR="00DF19D3" w:rsidRDefault="00DF19D3" w:rsidP="00DF19D3">
      <w:pPr>
        <w:pStyle w:val="a9"/>
        <w:widowControl w:val="0"/>
        <w:numPr>
          <w:ilvl w:val="0"/>
          <w:numId w:val="4"/>
        </w:numPr>
        <w:suppressAutoHyphens/>
        <w:autoSpaceDE w:val="0"/>
        <w:spacing w:after="0" w:line="240" w:lineRule="auto"/>
        <w:ind w:left="0" w:right="-1"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ветхие опоры ЛЭП;</w:t>
      </w:r>
    </w:p>
    <w:p w:rsidR="00DF19D3" w:rsidRDefault="00DF19D3" w:rsidP="00DF19D3">
      <w:pPr>
        <w:pStyle w:val="a9"/>
        <w:widowControl w:val="0"/>
        <w:numPr>
          <w:ilvl w:val="0"/>
          <w:numId w:val="4"/>
        </w:numPr>
        <w:suppressAutoHyphens/>
        <w:autoSpaceDE w:val="0"/>
        <w:spacing w:after="0" w:line="240" w:lineRule="auto"/>
        <w:ind w:left="0" w:right="-1"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износ линий электропередач и трансформаторных подстанций.</w:t>
      </w:r>
    </w:p>
    <w:p w:rsidR="00DF19D3" w:rsidRDefault="00DF19D3" w:rsidP="00DF19D3">
      <w:pPr>
        <w:widowControl w:val="0"/>
        <w:autoSpaceDE w:val="0"/>
        <w:ind w:right="-1" w:firstLine="567"/>
        <w:contextualSpacing/>
        <w:jc w:val="both"/>
        <w:rPr>
          <w:sz w:val="28"/>
          <w:lang w:eastAsia="ru-RU"/>
        </w:rPr>
      </w:pPr>
    </w:p>
    <w:p w:rsidR="00DF19D3" w:rsidRDefault="00DF19D3" w:rsidP="00DF19D3">
      <w:pPr>
        <w:tabs>
          <w:tab w:val="left" w:pos="1134"/>
        </w:tabs>
        <w:ind w:right="-1" w:firstLine="567"/>
        <w:contextualSpacing/>
        <w:jc w:val="both"/>
        <w:rPr>
          <w:b/>
          <w:sz w:val="28"/>
          <w:lang w:eastAsia="ru-RU"/>
        </w:rPr>
      </w:pPr>
      <w:r w:rsidRPr="00D1452C">
        <w:rPr>
          <w:b/>
          <w:sz w:val="28"/>
          <w:lang w:eastAsia="ru-RU"/>
        </w:rPr>
        <w:t>2.5.9</w:t>
      </w:r>
      <w:r>
        <w:rPr>
          <w:b/>
          <w:sz w:val="28"/>
          <w:lang w:eastAsia="ru-RU"/>
        </w:rPr>
        <w:t>.</w:t>
      </w:r>
      <w:r>
        <w:rPr>
          <w:sz w:val="28"/>
          <w:lang w:eastAsia="ru-RU"/>
        </w:rPr>
        <w:t xml:space="preserve"> </w:t>
      </w:r>
      <w:bookmarkStart w:id="20" w:name="_Toc325966925"/>
      <w:r w:rsidRPr="00451ED0">
        <w:rPr>
          <w:b/>
          <w:bCs/>
          <w:spacing w:val="6"/>
          <w:sz w:val="28"/>
          <w:shd w:val="clear" w:color="auto" w:fill="FFFFFF"/>
          <w:lang w:eastAsia="ru-RU"/>
        </w:rPr>
        <w:t> </w:t>
      </w:r>
      <w:bookmarkStart w:id="21" w:name="_Toc375839420"/>
      <w:r w:rsidRPr="00451ED0">
        <w:rPr>
          <w:b/>
          <w:sz w:val="28"/>
          <w:lang w:eastAsia="ru-RU"/>
        </w:rPr>
        <w:t>Воздействие на окружающую среду</w:t>
      </w:r>
      <w:bookmarkEnd w:id="20"/>
      <w:bookmarkEnd w:id="21"/>
    </w:p>
    <w:p w:rsidR="00DF19D3" w:rsidRDefault="00DF19D3" w:rsidP="00DF19D3">
      <w:pPr>
        <w:tabs>
          <w:tab w:val="left" w:pos="1134"/>
        </w:tabs>
        <w:ind w:right="-1" w:firstLine="567"/>
        <w:contextualSpacing/>
        <w:jc w:val="both"/>
        <w:rPr>
          <w:b/>
          <w:sz w:val="28"/>
          <w:lang w:eastAsia="ru-RU"/>
        </w:rPr>
      </w:pPr>
    </w:p>
    <w:p w:rsidR="00DF19D3" w:rsidRPr="00451ED0" w:rsidRDefault="00DF19D3" w:rsidP="00DF19D3">
      <w:pPr>
        <w:tabs>
          <w:tab w:val="left" w:pos="1134"/>
        </w:tabs>
        <w:ind w:right="-1" w:firstLine="567"/>
        <w:contextualSpacing/>
        <w:jc w:val="both"/>
        <w:rPr>
          <w:noProof/>
          <w:sz w:val="28"/>
          <w:lang w:eastAsia="ru-RU"/>
        </w:rPr>
      </w:pPr>
      <w:r w:rsidRPr="00451ED0">
        <w:rPr>
          <w:noProof/>
          <w:sz w:val="28"/>
          <w:lang w:eastAsia="ru-RU"/>
        </w:rPr>
        <w:t>Элементы системы электроснабжения, оказывающие воздействие на окружающую среду после истечения нормативного срока эксплуатации:</w:t>
      </w:r>
    </w:p>
    <w:p w:rsidR="00DF19D3" w:rsidRPr="00551047" w:rsidRDefault="00DF19D3" w:rsidP="00DF19D3">
      <w:pPr>
        <w:pStyle w:val="a9"/>
        <w:numPr>
          <w:ilvl w:val="0"/>
          <w:numId w:val="3"/>
        </w:numPr>
        <w:spacing w:after="0" w:line="240" w:lineRule="auto"/>
        <w:ind w:left="0" w:right="-1" w:firstLine="567"/>
        <w:jc w:val="both"/>
        <w:rPr>
          <w:rFonts w:ascii="Times New Roman" w:eastAsia="Times New Roman" w:hAnsi="Times New Roman"/>
          <w:noProof/>
          <w:sz w:val="28"/>
          <w:szCs w:val="24"/>
          <w:lang w:eastAsia="ru-RU"/>
        </w:rPr>
      </w:pPr>
      <w:r w:rsidRPr="00551047">
        <w:rPr>
          <w:rFonts w:ascii="Times New Roman" w:eastAsia="Times New Roman" w:hAnsi="Times New Roman"/>
          <w:noProof/>
          <w:sz w:val="28"/>
          <w:szCs w:val="24"/>
          <w:lang w:eastAsia="ru-RU"/>
        </w:rPr>
        <w:t>масляные силовые трансформаторы и высоковольтные масляные выключатели;</w:t>
      </w:r>
    </w:p>
    <w:p w:rsidR="00DF19D3" w:rsidRPr="00551047" w:rsidRDefault="00DF19D3" w:rsidP="00DF19D3">
      <w:pPr>
        <w:pStyle w:val="a9"/>
        <w:numPr>
          <w:ilvl w:val="0"/>
          <w:numId w:val="3"/>
        </w:numPr>
        <w:spacing w:after="0" w:line="240" w:lineRule="auto"/>
        <w:ind w:left="0" w:right="-1" w:firstLine="567"/>
        <w:jc w:val="both"/>
        <w:rPr>
          <w:rFonts w:ascii="Times New Roman" w:eastAsia="Times New Roman" w:hAnsi="Times New Roman"/>
          <w:noProof/>
          <w:sz w:val="28"/>
          <w:szCs w:val="24"/>
          <w:lang w:eastAsia="ru-RU"/>
        </w:rPr>
      </w:pPr>
      <w:r w:rsidRPr="00551047">
        <w:rPr>
          <w:rFonts w:ascii="Times New Roman" w:eastAsia="Times New Roman" w:hAnsi="Times New Roman"/>
          <w:noProof/>
          <w:sz w:val="28"/>
          <w:szCs w:val="24"/>
          <w:lang w:eastAsia="ru-RU"/>
        </w:rPr>
        <w:t>аккумуляторные батареи;</w:t>
      </w:r>
    </w:p>
    <w:p w:rsidR="00DF19D3" w:rsidRPr="00551047" w:rsidRDefault="00DF19D3" w:rsidP="00DF19D3">
      <w:pPr>
        <w:pStyle w:val="a9"/>
        <w:numPr>
          <w:ilvl w:val="0"/>
          <w:numId w:val="3"/>
        </w:numPr>
        <w:spacing w:after="0" w:line="240" w:lineRule="auto"/>
        <w:ind w:left="0" w:right="-1" w:firstLine="567"/>
        <w:jc w:val="both"/>
        <w:rPr>
          <w:rFonts w:ascii="Times New Roman" w:eastAsia="Times New Roman" w:hAnsi="Times New Roman"/>
          <w:noProof/>
          <w:sz w:val="28"/>
          <w:szCs w:val="24"/>
          <w:lang w:eastAsia="ru-RU"/>
        </w:rPr>
      </w:pPr>
      <w:r w:rsidRPr="00551047">
        <w:rPr>
          <w:rFonts w:ascii="Times New Roman" w:eastAsia="Times New Roman" w:hAnsi="Times New Roman"/>
          <w:noProof/>
          <w:sz w:val="28"/>
          <w:szCs w:val="24"/>
          <w:lang w:eastAsia="ru-RU"/>
        </w:rPr>
        <w:t>масляные кабели.</w:t>
      </w:r>
    </w:p>
    <w:p w:rsidR="00DF19D3" w:rsidRPr="00451ED0" w:rsidRDefault="00DF19D3" w:rsidP="00DF19D3">
      <w:pPr>
        <w:ind w:right="-1" w:firstLine="567"/>
        <w:contextualSpacing/>
        <w:jc w:val="both"/>
        <w:rPr>
          <w:sz w:val="28"/>
          <w:lang w:eastAsia="ru-RU"/>
        </w:rPr>
      </w:pPr>
      <w:r w:rsidRPr="00451ED0">
        <w:rPr>
          <w:sz w:val="28"/>
          <w:lang w:eastAsia="ru-RU"/>
        </w:rPr>
        <w:t>Для снижения площади лесонасаждений,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DF19D3" w:rsidRPr="00451ED0" w:rsidRDefault="00DF19D3" w:rsidP="00DF19D3">
      <w:pPr>
        <w:ind w:right="-1" w:firstLine="567"/>
        <w:contextualSpacing/>
        <w:jc w:val="both"/>
        <w:rPr>
          <w:sz w:val="28"/>
          <w:lang w:eastAsia="ru-RU"/>
        </w:rPr>
      </w:pPr>
      <w:r w:rsidRPr="00451ED0">
        <w:rPr>
          <w:sz w:val="28"/>
          <w:lang w:eastAsia="ru-RU"/>
        </w:rPr>
        <w:t xml:space="preserve">Для снижения вредного воздействия на почвы при строительстве объектов электроэнергетики необходимо соблюдать технологию строительства, установленную нормативной документацией для данного климатического района. </w:t>
      </w:r>
    </w:p>
    <w:p w:rsidR="00DF19D3" w:rsidRPr="00451ED0" w:rsidRDefault="00DF19D3" w:rsidP="00DF19D3">
      <w:pPr>
        <w:ind w:right="-1" w:firstLine="567"/>
        <w:contextualSpacing/>
        <w:jc w:val="both"/>
        <w:rPr>
          <w:sz w:val="28"/>
          <w:lang w:eastAsia="ru-RU"/>
        </w:rPr>
      </w:pPr>
      <w:r w:rsidRPr="00451ED0">
        <w:rPr>
          <w:sz w:val="28"/>
          <w:lang w:eastAsia="ru-RU"/>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т.д. Необходима правильная утилизация масла и отработавших трансформаторов и выключателей.</w:t>
      </w:r>
    </w:p>
    <w:p w:rsidR="00DF19D3" w:rsidRDefault="00DF19D3" w:rsidP="00DF19D3">
      <w:pPr>
        <w:ind w:right="-1" w:firstLine="567"/>
        <w:contextualSpacing/>
        <w:jc w:val="both"/>
        <w:rPr>
          <w:sz w:val="28"/>
          <w:lang w:eastAsia="ru-RU"/>
        </w:rPr>
      </w:pPr>
      <w:r w:rsidRPr="00451ED0">
        <w:rPr>
          <w:sz w:val="28"/>
          <w:lang w:eastAsia="ru-RU"/>
        </w:rPr>
        <w:t>Для исключения опасности нанесения ущерба окружающей среде возможно применение сухих трансформаторов и вакуумных выключателей взамен масляных.</w:t>
      </w:r>
    </w:p>
    <w:p w:rsidR="00DF19D3" w:rsidRDefault="00DF19D3" w:rsidP="00DF19D3">
      <w:pPr>
        <w:ind w:right="-1" w:firstLine="567"/>
        <w:contextualSpacing/>
        <w:jc w:val="both"/>
        <w:rPr>
          <w:sz w:val="28"/>
          <w:szCs w:val="28"/>
        </w:rPr>
      </w:pPr>
      <w:r w:rsidRPr="006F7D7E">
        <w:rPr>
          <w:sz w:val="28"/>
          <w:szCs w:val="28"/>
        </w:rPr>
        <w:t xml:space="preserve">В целях защиты от электромагнитного излучения устанавливаются санитарно-защитные зоны от электроподстанций. Граница охранной зоны от ВЛ110 </w:t>
      </w:r>
      <w:proofErr w:type="spellStart"/>
      <w:r w:rsidRPr="006F7D7E">
        <w:rPr>
          <w:sz w:val="28"/>
          <w:szCs w:val="28"/>
        </w:rPr>
        <w:t>кВ</w:t>
      </w:r>
      <w:proofErr w:type="spellEnd"/>
      <w:r w:rsidRPr="006F7D7E">
        <w:rPr>
          <w:sz w:val="28"/>
          <w:szCs w:val="28"/>
        </w:rPr>
        <w:t xml:space="preserve"> составляет – 20 м, ВЛ110 </w:t>
      </w:r>
      <w:proofErr w:type="spellStart"/>
      <w:r w:rsidRPr="006F7D7E">
        <w:rPr>
          <w:sz w:val="28"/>
          <w:szCs w:val="28"/>
        </w:rPr>
        <w:t>кВ</w:t>
      </w:r>
      <w:proofErr w:type="spellEnd"/>
      <w:r w:rsidRPr="006F7D7E">
        <w:rPr>
          <w:sz w:val="28"/>
          <w:szCs w:val="28"/>
        </w:rPr>
        <w:t xml:space="preserve"> составляет – 20 м, от </w:t>
      </w:r>
      <w:proofErr w:type="gramStart"/>
      <w:r w:rsidRPr="006F7D7E">
        <w:rPr>
          <w:sz w:val="28"/>
          <w:szCs w:val="28"/>
        </w:rPr>
        <w:t>ВЛ</w:t>
      </w:r>
      <w:proofErr w:type="gramEnd"/>
      <w:r w:rsidRPr="006F7D7E">
        <w:rPr>
          <w:sz w:val="28"/>
          <w:szCs w:val="28"/>
        </w:rPr>
        <w:t xml:space="preserve"> 35 </w:t>
      </w:r>
      <w:proofErr w:type="spellStart"/>
      <w:r w:rsidRPr="006F7D7E">
        <w:rPr>
          <w:sz w:val="28"/>
          <w:szCs w:val="28"/>
        </w:rPr>
        <w:t>кВ</w:t>
      </w:r>
      <w:proofErr w:type="spellEnd"/>
      <w:r w:rsidRPr="006F7D7E">
        <w:rPr>
          <w:sz w:val="28"/>
          <w:szCs w:val="28"/>
        </w:rPr>
        <w:t xml:space="preserve"> – 15 м по обе стороны от проекций на землю крайних фаз.</w:t>
      </w:r>
    </w:p>
    <w:p w:rsidR="00DF19D3" w:rsidRPr="00D335E2" w:rsidRDefault="00DF19D3" w:rsidP="00DF19D3">
      <w:pPr>
        <w:ind w:firstLine="851"/>
        <w:rPr>
          <w:sz w:val="28"/>
          <w:szCs w:val="28"/>
        </w:rPr>
      </w:pPr>
    </w:p>
    <w:p w:rsidR="00DF19D3" w:rsidRPr="004340C9" w:rsidRDefault="00DF19D3" w:rsidP="00DF19D3">
      <w:pPr>
        <w:ind w:firstLine="851"/>
        <w:contextualSpacing/>
        <w:jc w:val="both"/>
        <w:outlineLvl w:val="1"/>
        <w:rPr>
          <w:b/>
          <w:sz w:val="28"/>
          <w:szCs w:val="28"/>
          <w:lang w:eastAsia="ru-RU"/>
        </w:rPr>
      </w:pPr>
      <w:bookmarkStart w:id="22" w:name="_Toc434588869"/>
      <w:bookmarkEnd w:id="16"/>
      <w:r>
        <w:rPr>
          <w:b/>
          <w:sz w:val="28"/>
          <w:szCs w:val="28"/>
          <w:lang w:eastAsia="ru-RU"/>
        </w:rPr>
        <w:t>2</w:t>
      </w:r>
      <w:r w:rsidRPr="004340C9">
        <w:rPr>
          <w:b/>
          <w:sz w:val="28"/>
          <w:szCs w:val="28"/>
          <w:lang w:eastAsia="ru-RU"/>
        </w:rPr>
        <w:t>.6 Анализ существующего состояния системы сбора и утилизации ТБО</w:t>
      </w:r>
      <w:bookmarkEnd w:id="22"/>
    </w:p>
    <w:p w:rsidR="00DF19D3" w:rsidRDefault="00DF19D3" w:rsidP="00DF19D3">
      <w:pPr>
        <w:pStyle w:val="2"/>
        <w:spacing w:before="0" w:line="240" w:lineRule="auto"/>
        <w:ind w:firstLine="851"/>
        <w:contextualSpacing/>
        <w:jc w:val="both"/>
        <w:rPr>
          <w:rFonts w:ascii="Times New Roman" w:eastAsia="TimesNewRoman" w:hAnsi="Times New Roman" w:cs="Times New Roman"/>
          <w:b/>
          <w:color w:val="auto"/>
          <w:sz w:val="28"/>
          <w:szCs w:val="28"/>
        </w:rPr>
      </w:pPr>
      <w:r w:rsidRPr="00AA04C7">
        <w:rPr>
          <w:rFonts w:ascii="Times New Roman" w:eastAsia="TimesNewRoman" w:hAnsi="Times New Roman" w:cs="Times New Roman"/>
          <w:b/>
          <w:color w:val="auto"/>
          <w:sz w:val="28"/>
          <w:szCs w:val="28"/>
        </w:rPr>
        <w:lastRenderedPageBreak/>
        <w:t>2.6.1 Институциональная структура</w:t>
      </w:r>
    </w:p>
    <w:p w:rsidR="00DF19D3" w:rsidRPr="00225E40" w:rsidRDefault="00DF19D3" w:rsidP="00DF19D3">
      <w:pPr>
        <w:ind w:firstLine="851"/>
        <w:contextualSpacing/>
        <w:jc w:val="both"/>
      </w:pPr>
    </w:p>
    <w:p w:rsidR="00DF19D3" w:rsidRPr="00141B1F" w:rsidRDefault="00DF19D3" w:rsidP="00DF19D3">
      <w:pPr>
        <w:ind w:firstLine="851"/>
        <w:contextualSpacing/>
        <w:jc w:val="both"/>
        <w:rPr>
          <w:sz w:val="28"/>
          <w:szCs w:val="28"/>
        </w:rPr>
      </w:pPr>
      <w:r w:rsidRPr="00141B1F">
        <w:rPr>
          <w:sz w:val="28"/>
          <w:szCs w:val="28"/>
        </w:rPr>
        <w:t>Коммунальные отходы, подлежащие удалению с территории населенных пунктов, разделяют на твердые и жидкие коммунальные отходы. К твердым бытовым отходам (ТКО)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w:t>
      </w:r>
    </w:p>
    <w:p w:rsidR="00DF19D3" w:rsidRPr="00141B1F" w:rsidRDefault="00DF19D3" w:rsidP="00DF19D3">
      <w:pPr>
        <w:ind w:firstLine="851"/>
        <w:contextualSpacing/>
        <w:jc w:val="both"/>
        <w:rPr>
          <w:sz w:val="28"/>
          <w:szCs w:val="28"/>
        </w:rPr>
      </w:pPr>
      <w:r w:rsidRPr="00141B1F">
        <w:rPr>
          <w:sz w:val="28"/>
          <w:szCs w:val="28"/>
        </w:rPr>
        <w:t>Объектами санитарной очистки являютс</w:t>
      </w:r>
      <w:r>
        <w:rPr>
          <w:sz w:val="28"/>
          <w:szCs w:val="28"/>
        </w:rPr>
        <w:t>я территории домовладений, улич</w:t>
      </w:r>
      <w:r w:rsidRPr="00141B1F">
        <w:rPr>
          <w:sz w:val="28"/>
          <w:szCs w:val="28"/>
        </w:rPr>
        <w:t>ные и внутриквартальные  проезды, объекты общественного назначения, территории предприятий, учреждений и организаций, объекты садово-паркового хозяйства, места общественного</w:t>
      </w:r>
      <w:r>
        <w:rPr>
          <w:sz w:val="28"/>
          <w:szCs w:val="28"/>
        </w:rPr>
        <w:t xml:space="preserve"> пользования, места отдыха насе</w:t>
      </w:r>
      <w:r w:rsidRPr="00141B1F">
        <w:rPr>
          <w:sz w:val="28"/>
          <w:szCs w:val="28"/>
        </w:rPr>
        <w:t>ления.</w:t>
      </w:r>
    </w:p>
    <w:p w:rsidR="00DF19D3" w:rsidRPr="00141B1F" w:rsidRDefault="00DF19D3" w:rsidP="00DF19D3">
      <w:pPr>
        <w:ind w:firstLine="851"/>
        <w:contextualSpacing/>
        <w:jc w:val="both"/>
        <w:rPr>
          <w:sz w:val="28"/>
          <w:szCs w:val="28"/>
        </w:rPr>
      </w:pPr>
      <w:r w:rsidRPr="00141B1F">
        <w:rPr>
          <w:sz w:val="28"/>
          <w:szCs w:val="28"/>
        </w:rPr>
        <w:t>Специфическими объектами, обслуживаемыми отдельно от остальных, считаются медицинские учреждения, ветеринарные объекты.</w:t>
      </w:r>
    </w:p>
    <w:p w:rsidR="00DF19D3" w:rsidRPr="00141B1F" w:rsidRDefault="00DF19D3" w:rsidP="00DF19D3">
      <w:pPr>
        <w:ind w:firstLine="851"/>
        <w:contextualSpacing/>
        <w:jc w:val="both"/>
        <w:rPr>
          <w:sz w:val="28"/>
          <w:szCs w:val="28"/>
        </w:rPr>
      </w:pPr>
      <w:r w:rsidRPr="00141B1F">
        <w:rPr>
          <w:sz w:val="28"/>
          <w:szCs w:val="28"/>
        </w:rPr>
        <w:t>Система сбора и удаления коммунальных отходов включает:</w:t>
      </w:r>
    </w:p>
    <w:p w:rsidR="00DF19D3" w:rsidRPr="00141B1F" w:rsidRDefault="00DF19D3" w:rsidP="00DF19D3">
      <w:pPr>
        <w:pStyle w:val="a9"/>
        <w:numPr>
          <w:ilvl w:val="0"/>
          <w:numId w:val="5"/>
        </w:numPr>
        <w:spacing w:after="0" w:line="240" w:lineRule="auto"/>
        <w:jc w:val="both"/>
        <w:rPr>
          <w:rFonts w:ascii="Times New Roman" w:hAnsi="Times New Roman"/>
          <w:sz w:val="28"/>
          <w:szCs w:val="28"/>
        </w:rPr>
      </w:pPr>
      <w:r w:rsidRPr="00141B1F">
        <w:rPr>
          <w:rFonts w:ascii="Times New Roman" w:hAnsi="Times New Roman"/>
          <w:sz w:val="28"/>
          <w:szCs w:val="28"/>
        </w:rPr>
        <w:t xml:space="preserve">подготовку отходов к погрузке в </w:t>
      </w:r>
      <w:proofErr w:type="gramStart"/>
      <w:r w:rsidRPr="00141B1F">
        <w:rPr>
          <w:rFonts w:ascii="Times New Roman" w:hAnsi="Times New Roman"/>
          <w:sz w:val="28"/>
          <w:szCs w:val="28"/>
        </w:rPr>
        <w:t>собирающий</w:t>
      </w:r>
      <w:proofErr w:type="gramEnd"/>
      <w:r w:rsidRPr="00141B1F">
        <w:rPr>
          <w:rFonts w:ascii="Times New Roman" w:hAnsi="Times New Roman"/>
          <w:sz w:val="28"/>
          <w:szCs w:val="28"/>
        </w:rPr>
        <w:t xml:space="preserve"> </w:t>
      </w:r>
      <w:proofErr w:type="spellStart"/>
      <w:r w:rsidRPr="00141B1F">
        <w:rPr>
          <w:rFonts w:ascii="Times New Roman" w:hAnsi="Times New Roman"/>
          <w:sz w:val="28"/>
          <w:szCs w:val="28"/>
        </w:rPr>
        <w:t>мусоровозный</w:t>
      </w:r>
      <w:proofErr w:type="spellEnd"/>
      <w:r w:rsidRPr="00141B1F">
        <w:rPr>
          <w:rFonts w:ascii="Times New Roman" w:hAnsi="Times New Roman"/>
          <w:sz w:val="28"/>
          <w:szCs w:val="28"/>
        </w:rPr>
        <w:t xml:space="preserve"> транс-порт;</w:t>
      </w:r>
    </w:p>
    <w:p w:rsidR="00DF19D3" w:rsidRPr="00141B1F" w:rsidRDefault="00DF19D3" w:rsidP="00DF19D3">
      <w:pPr>
        <w:pStyle w:val="a9"/>
        <w:numPr>
          <w:ilvl w:val="0"/>
          <w:numId w:val="5"/>
        </w:numPr>
        <w:spacing w:after="0" w:line="240" w:lineRule="auto"/>
        <w:jc w:val="both"/>
        <w:rPr>
          <w:rFonts w:ascii="Times New Roman" w:hAnsi="Times New Roman"/>
          <w:sz w:val="28"/>
          <w:szCs w:val="28"/>
        </w:rPr>
      </w:pPr>
      <w:r w:rsidRPr="00141B1F">
        <w:rPr>
          <w:rFonts w:ascii="Times New Roman" w:hAnsi="Times New Roman"/>
          <w:sz w:val="28"/>
          <w:szCs w:val="28"/>
        </w:rPr>
        <w:t>организацию временного хранения отходов в домовладениях;</w:t>
      </w:r>
    </w:p>
    <w:p w:rsidR="00DF19D3" w:rsidRPr="00141B1F" w:rsidRDefault="00DF19D3" w:rsidP="00DF19D3">
      <w:pPr>
        <w:pStyle w:val="a9"/>
        <w:numPr>
          <w:ilvl w:val="0"/>
          <w:numId w:val="5"/>
        </w:numPr>
        <w:spacing w:after="0" w:line="240" w:lineRule="auto"/>
        <w:jc w:val="both"/>
        <w:rPr>
          <w:rFonts w:ascii="Times New Roman" w:hAnsi="Times New Roman"/>
          <w:sz w:val="28"/>
          <w:szCs w:val="28"/>
        </w:rPr>
      </w:pPr>
      <w:r w:rsidRPr="00141B1F">
        <w:rPr>
          <w:rFonts w:ascii="Times New Roman" w:hAnsi="Times New Roman"/>
          <w:sz w:val="28"/>
          <w:szCs w:val="28"/>
        </w:rPr>
        <w:t>сбор и вывоз коммунальных отходов с территорий домовладений и организаций;</w:t>
      </w:r>
    </w:p>
    <w:p w:rsidR="00DF19D3" w:rsidRDefault="00DF19D3" w:rsidP="00DF19D3">
      <w:pPr>
        <w:tabs>
          <w:tab w:val="left" w:pos="0"/>
          <w:tab w:val="left" w:pos="10200"/>
        </w:tabs>
        <w:ind w:right="-2" w:firstLine="567"/>
        <w:contextualSpacing/>
        <w:jc w:val="both"/>
        <w:rPr>
          <w:rFonts w:eastAsia="TimesNewRoman"/>
          <w:sz w:val="28"/>
          <w:szCs w:val="28"/>
        </w:rPr>
      </w:pPr>
      <w:r w:rsidRPr="00141B1F">
        <w:rPr>
          <w:sz w:val="28"/>
          <w:szCs w:val="28"/>
        </w:rPr>
        <w:t>обезвреживание и утилизацию коммунальных отходов.</w:t>
      </w:r>
    </w:p>
    <w:p w:rsidR="00DF19D3" w:rsidRPr="004340C9" w:rsidRDefault="00DF19D3" w:rsidP="00DF19D3">
      <w:pPr>
        <w:autoSpaceDE w:val="0"/>
        <w:autoSpaceDN w:val="0"/>
        <w:adjustRightInd w:val="0"/>
        <w:ind w:firstLine="851"/>
        <w:contextualSpacing/>
        <w:jc w:val="both"/>
        <w:rPr>
          <w:rFonts w:eastAsia="TimesNewRoman"/>
          <w:sz w:val="28"/>
          <w:szCs w:val="28"/>
        </w:rPr>
      </w:pPr>
    </w:p>
    <w:p w:rsidR="00DF19D3" w:rsidRDefault="00DF19D3" w:rsidP="00DF19D3">
      <w:pPr>
        <w:autoSpaceDE w:val="0"/>
        <w:autoSpaceDN w:val="0"/>
        <w:adjustRightInd w:val="0"/>
        <w:ind w:firstLine="851"/>
        <w:contextualSpacing/>
        <w:jc w:val="both"/>
        <w:rPr>
          <w:rFonts w:eastAsia="TimesNewRoman"/>
          <w:b/>
          <w:sz w:val="28"/>
          <w:szCs w:val="28"/>
        </w:rPr>
      </w:pPr>
      <w:r w:rsidRPr="00000AA6">
        <w:rPr>
          <w:rFonts w:eastAsia="TimesNewRoman"/>
          <w:b/>
          <w:sz w:val="28"/>
          <w:szCs w:val="28"/>
        </w:rPr>
        <w:t>2.6.2 Характеристика системы сбора и утилизации ТБО</w:t>
      </w:r>
    </w:p>
    <w:p w:rsidR="00DF19D3" w:rsidRPr="00472760" w:rsidRDefault="00DF19D3" w:rsidP="00DF19D3">
      <w:pPr>
        <w:autoSpaceDE w:val="0"/>
        <w:autoSpaceDN w:val="0"/>
        <w:adjustRightInd w:val="0"/>
        <w:ind w:firstLine="851"/>
        <w:contextualSpacing/>
        <w:jc w:val="both"/>
        <w:rPr>
          <w:rFonts w:eastAsia="TimesNewRoman"/>
          <w:b/>
          <w:sz w:val="20"/>
          <w:szCs w:val="20"/>
        </w:rPr>
      </w:pPr>
    </w:p>
    <w:p w:rsidR="00DF19D3" w:rsidRPr="0020137E" w:rsidRDefault="00DF19D3" w:rsidP="00DF19D3">
      <w:pPr>
        <w:autoSpaceDE w:val="0"/>
        <w:autoSpaceDN w:val="0"/>
        <w:adjustRightInd w:val="0"/>
        <w:ind w:firstLine="851"/>
        <w:contextualSpacing/>
        <w:jc w:val="both"/>
        <w:rPr>
          <w:sz w:val="28"/>
          <w:szCs w:val="28"/>
        </w:rPr>
      </w:pPr>
      <w:r w:rsidRPr="0020137E">
        <w:rPr>
          <w:sz w:val="28"/>
          <w:szCs w:val="28"/>
        </w:rPr>
        <w:t>Коммунальные отходы, подлежащие удалению с территории населенных пунктов, разделяют на твердые и жидкие коммунальные отходы. К твердым бытовым отходам (ТКО)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w:t>
      </w:r>
    </w:p>
    <w:p w:rsidR="00DF19D3" w:rsidRPr="0020137E" w:rsidRDefault="00DF19D3" w:rsidP="00DF19D3">
      <w:pPr>
        <w:autoSpaceDE w:val="0"/>
        <w:autoSpaceDN w:val="0"/>
        <w:adjustRightInd w:val="0"/>
        <w:ind w:firstLine="851"/>
        <w:contextualSpacing/>
        <w:jc w:val="both"/>
        <w:rPr>
          <w:sz w:val="28"/>
          <w:szCs w:val="28"/>
        </w:rPr>
      </w:pPr>
      <w:r w:rsidRPr="0020137E">
        <w:rPr>
          <w:sz w:val="28"/>
          <w:szCs w:val="28"/>
        </w:rPr>
        <w:t>Объектами санитарной очистки являются территории домовладений, уличные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w:t>
      </w:r>
    </w:p>
    <w:p w:rsidR="00DF19D3" w:rsidRPr="0020137E" w:rsidRDefault="00DF19D3" w:rsidP="00DF19D3">
      <w:pPr>
        <w:autoSpaceDE w:val="0"/>
        <w:autoSpaceDN w:val="0"/>
        <w:adjustRightInd w:val="0"/>
        <w:ind w:firstLine="851"/>
        <w:contextualSpacing/>
        <w:jc w:val="both"/>
        <w:rPr>
          <w:sz w:val="28"/>
          <w:szCs w:val="28"/>
        </w:rPr>
      </w:pPr>
      <w:r w:rsidRPr="0020137E">
        <w:rPr>
          <w:sz w:val="28"/>
          <w:szCs w:val="28"/>
        </w:rPr>
        <w:t>Специфическими объектами, обслуживаемыми отдельно от остальных, считаются медицинские учреждения, ветеринарные объекты.</w:t>
      </w:r>
    </w:p>
    <w:p w:rsidR="00DF19D3" w:rsidRPr="0020137E" w:rsidRDefault="00DF19D3" w:rsidP="00DF19D3">
      <w:pPr>
        <w:autoSpaceDE w:val="0"/>
        <w:autoSpaceDN w:val="0"/>
        <w:adjustRightInd w:val="0"/>
        <w:ind w:firstLine="851"/>
        <w:contextualSpacing/>
        <w:jc w:val="both"/>
        <w:rPr>
          <w:sz w:val="28"/>
          <w:szCs w:val="28"/>
        </w:rPr>
      </w:pPr>
      <w:r w:rsidRPr="0020137E">
        <w:rPr>
          <w:sz w:val="28"/>
          <w:szCs w:val="28"/>
        </w:rPr>
        <w:t>Система сбора и удаления коммунальных отходов включает:</w:t>
      </w:r>
    </w:p>
    <w:p w:rsidR="00DF19D3" w:rsidRPr="0020137E" w:rsidRDefault="00DF19D3" w:rsidP="00DF19D3">
      <w:pPr>
        <w:numPr>
          <w:ilvl w:val="0"/>
          <w:numId w:val="6"/>
        </w:numPr>
        <w:suppressAutoHyphens w:val="0"/>
        <w:autoSpaceDE w:val="0"/>
        <w:autoSpaceDN w:val="0"/>
        <w:adjustRightInd w:val="0"/>
        <w:contextualSpacing/>
        <w:jc w:val="both"/>
        <w:rPr>
          <w:sz w:val="28"/>
          <w:szCs w:val="28"/>
        </w:rPr>
      </w:pPr>
      <w:r w:rsidRPr="0020137E">
        <w:rPr>
          <w:sz w:val="28"/>
          <w:szCs w:val="28"/>
        </w:rPr>
        <w:t xml:space="preserve">подготовку отходов к погрузке в собирающий </w:t>
      </w:r>
      <w:proofErr w:type="spellStart"/>
      <w:r w:rsidRPr="0020137E">
        <w:rPr>
          <w:sz w:val="28"/>
          <w:szCs w:val="28"/>
        </w:rPr>
        <w:t>мусоровозный</w:t>
      </w:r>
      <w:proofErr w:type="spellEnd"/>
      <w:r w:rsidRPr="0020137E">
        <w:rPr>
          <w:sz w:val="28"/>
          <w:szCs w:val="28"/>
        </w:rPr>
        <w:t xml:space="preserve"> транспорт;</w:t>
      </w:r>
    </w:p>
    <w:p w:rsidR="00DF19D3" w:rsidRPr="0020137E" w:rsidRDefault="00DF19D3" w:rsidP="00DF19D3">
      <w:pPr>
        <w:numPr>
          <w:ilvl w:val="0"/>
          <w:numId w:val="6"/>
        </w:numPr>
        <w:suppressAutoHyphens w:val="0"/>
        <w:autoSpaceDE w:val="0"/>
        <w:autoSpaceDN w:val="0"/>
        <w:adjustRightInd w:val="0"/>
        <w:contextualSpacing/>
        <w:jc w:val="both"/>
        <w:rPr>
          <w:sz w:val="28"/>
          <w:szCs w:val="28"/>
        </w:rPr>
      </w:pPr>
      <w:r w:rsidRPr="0020137E">
        <w:rPr>
          <w:sz w:val="28"/>
          <w:szCs w:val="28"/>
        </w:rPr>
        <w:t>организацию временного хранения отходов в домовладениях;</w:t>
      </w:r>
    </w:p>
    <w:p w:rsidR="00DF19D3" w:rsidRPr="0020137E" w:rsidRDefault="00DF19D3" w:rsidP="00DF19D3">
      <w:pPr>
        <w:numPr>
          <w:ilvl w:val="0"/>
          <w:numId w:val="6"/>
        </w:numPr>
        <w:suppressAutoHyphens w:val="0"/>
        <w:autoSpaceDE w:val="0"/>
        <w:autoSpaceDN w:val="0"/>
        <w:adjustRightInd w:val="0"/>
        <w:contextualSpacing/>
        <w:jc w:val="both"/>
        <w:rPr>
          <w:sz w:val="28"/>
          <w:szCs w:val="28"/>
        </w:rPr>
      </w:pPr>
      <w:r w:rsidRPr="0020137E">
        <w:rPr>
          <w:sz w:val="28"/>
          <w:szCs w:val="28"/>
        </w:rPr>
        <w:t>сбор и вывоз коммунальных отходов с территорий домовладений и организаций;</w:t>
      </w:r>
    </w:p>
    <w:p w:rsidR="00DF19D3" w:rsidRDefault="00DF19D3" w:rsidP="00DF19D3">
      <w:pPr>
        <w:autoSpaceDE w:val="0"/>
        <w:autoSpaceDN w:val="0"/>
        <w:adjustRightInd w:val="0"/>
        <w:ind w:firstLine="851"/>
        <w:contextualSpacing/>
        <w:jc w:val="both"/>
        <w:rPr>
          <w:rFonts w:eastAsia="TimesNewRoman"/>
          <w:sz w:val="28"/>
          <w:szCs w:val="28"/>
        </w:rPr>
      </w:pPr>
      <w:r w:rsidRPr="0020137E">
        <w:rPr>
          <w:sz w:val="28"/>
          <w:szCs w:val="28"/>
        </w:rPr>
        <w:t>обезвреживание и утилизацию коммунальных отходов.</w:t>
      </w:r>
    </w:p>
    <w:p w:rsidR="00DF19D3" w:rsidRDefault="00DF19D3" w:rsidP="00DF19D3">
      <w:pPr>
        <w:autoSpaceDE w:val="0"/>
        <w:autoSpaceDN w:val="0"/>
        <w:adjustRightInd w:val="0"/>
        <w:ind w:firstLine="851"/>
        <w:contextualSpacing/>
        <w:jc w:val="both"/>
        <w:rPr>
          <w:rFonts w:eastAsia="TimesNewRoman"/>
          <w:sz w:val="28"/>
          <w:szCs w:val="28"/>
        </w:rPr>
      </w:pPr>
    </w:p>
    <w:p w:rsidR="00DF19D3" w:rsidRDefault="00DF19D3" w:rsidP="00DF19D3">
      <w:pPr>
        <w:widowControl w:val="0"/>
        <w:ind w:firstLine="851"/>
        <w:contextualSpacing/>
        <w:jc w:val="both"/>
        <w:rPr>
          <w:rFonts w:eastAsia="Arial Narrow"/>
          <w:b/>
          <w:color w:val="000000"/>
          <w:sz w:val="28"/>
          <w:szCs w:val="28"/>
          <w:lang w:eastAsia="ru-RU" w:bidi="ru-RU"/>
        </w:rPr>
      </w:pPr>
      <w:r w:rsidRPr="006F0788">
        <w:rPr>
          <w:rFonts w:eastAsia="Arial Narrow"/>
          <w:b/>
          <w:color w:val="000000"/>
          <w:sz w:val="28"/>
          <w:szCs w:val="28"/>
          <w:lang w:eastAsia="ru-RU" w:bidi="ru-RU"/>
        </w:rPr>
        <w:t>2.6.3 Воздействие на окружающую среду</w:t>
      </w:r>
    </w:p>
    <w:p w:rsidR="00DF19D3" w:rsidRPr="005C57DD" w:rsidRDefault="00DF19D3" w:rsidP="00DF19D3">
      <w:pPr>
        <w:widowControl w:val="0"/>
        <w:ind w:firstLine="851"/>
        <w:contextualSpacing/>
        <w:jc w:val="both"/>
        <w:rPr>
          <w:rFonts w:eastAsia="Arial Narrow"/>
          <w:b/>
          <w:color w:val="000000"/>
          <w:sz w:val="28"/>
          <w:szCs w:val="28"/>
          <w:lang w:eastAsia="ru-RU" w:bidi="ru-RU"/>
        </w:rPr>
      </w:pPr>
    </w:p>
    <w:p w:rsidR="00DF19D3" w:rsidRDefault="00DF19D3" w:rsidP="00DF19D3">
      <w:pPr>
        <w:tabs>
          <w:tab w:val="left" w:pos="900"/>
        </w:tabs>
        <w:ind w:firstLine="851"/>
        <w:contextualSpacing/>
        <w:jc w:val="both"/>
        <w:rPr>
          <w:rFonts w:eastAsia="Arial Narrow"/>
          <w:color w:val="000000"/>
          <w:sz w:val="28"/>
          <w:szCs w:val="28"/>
          <w:lang w:eastAsia="ru-RU" w:bidi="ru-RU"/>
        </w:rPr>
      </w:pPr>
      <w:r w:rsidRPr="006F0788">
        <w:rPr>
          <w:rFonts w:eastAsia="Arial Narrow"/>
          <w:color w:val="000000"/>
          <w:sz w:val="28"/>
          <w:szCs w:val="28"/>
          <w:lang w:eastAsia="ru-RU" w:bidi="ru-RU"/>
        </w:rPr>
        <w:t xml:space="preserve">Источником вредного воздействия на окружающую среду является несанкционированная свалка ТБО. Программой предусмотрена ликвидация данной </w:t>
      </w:r>
      <w:r w:rsidRPr="006F0788">
        <w:rPr>
          <w:rFonts w:eastAsia="Arial Narrow"/>
          <w:color w:val="000000"/>
          <w:sz w:val="28"/>
          <w:szCs w:val="28"/>
          <w:lang w:eastAsia="ru-RU" w:bidi="ru-RU"/>
        </w:rPr>
        <w:lastRenderedPageBreak/>
        <w:t>свалки и рекультивация земли для обеспечения выполнения требований по экологической безопасности.</w:t>
      </w:r>
    </w:p>
    <w:p w:rsidR="00DF19D3" w:rsidRDefault="00DF19D3" w:rsidP="00DF19D3">
      <w:pPr>
        <w:tabs>
          <w:tab w:val="left" w:pos="900"/>
        </w:tabs>
        <w:ind w:firstLine="851"/>
        <w:contextualSpacing/>
        <w:jc w:val="both"/>
        <w:rPr>
          <w:b/>
          <w:sz w:val="28"/>
          <w:highlight w:val="yellow"/>
        </w:rPr>
      </w:pPr>
    </w:p>
    <w:p w:rsidR="00DF19D3" w:rsidRDefault="00DF19D3" w:rsidP="00DF19D3">
      <w:pPr>
        <w:tabs>
          <w:tab w:val="left" w:pos="900"/>
        </w:tabs>
        <w:ind w:firstLine="851"/>
        <w:contextualSpacing/>
        <w:jc w:val="both"/>
        <w:rPr>
          <w:b/>
          <w:sz w:val="28"/>
        </w:rPr>
      </w:pPr>
      <w:r w:rsidRPr="006F0788">
        <w:rPr>
          <w:b/>
          <w:sz w:val="28"/>
        </w:rPr>
        <w:t>2.6.4 Тарифы на услуги сбора и вывоза ТБО</w:t>
      </w:r>
    </w:p>
    <w:p w:rsidR="00DF19D3" w:rsidRPr="008D3021" w:rsidRDefault="00DF19D3" w:rsidP="00DF19D3">
      <w:pPr>
        <w:tabs>
          <w:tab w:val="left" w:pos="900"/>
        </w:tabs>
        <w:ind w:firstLine="851"/>
        <w:contextualSpacing/>
        <w:jc w:val="both"/>
        <w:rPr>
          <w:b/>
          <w:sz w:val="28"/>
        </w:rPr>
      </w:pPr>
    </w:p>
    <w:p w:rsidR="00DF19D3" w:rsidRPr="00731C32" w:rsidRDefault="00DF19D3" w:rsidP="00DF19D3">
      <w:pPr>
        <w:tabs>
          <w:tab w:val="left" w:pos="0"/>
        </w:tabs>
        <w:ind w:firstLine="851"/>
        <w:contextualSpacing/>
        <w:jc w:val="both"/>
        <w:rPr>
          <w:sz w:val="28"/>
          <w:szCs w:val="28"/>
        </w:rPr>
      </w:pPr>
      <w:r w:rsidRPr="00731C32">
        <w:rPr>
          <w:sz w:val="28"/>
          <w:szCs w:val="28"/>
        </w:rPr>
        <w:t>Тариф для населения в 201</w:t>
      </w:r>
      <w:r>
        <w:rPr>
          <w:sz w:val="28"/>
          <w:szCs w:val="28"/>
        </w:rPr>
        <w:t>6</w:t>
      </w:r>
      <w:r w:rsidRPr="00731C32">
        <w:rPr>
          <w:sz w:val="28"/>
          <w:szCs w:val="28"/>
        </w:rPr>
        <w:t xml:space="preserve"> году с НДС составляет – </w:t>
      </w:r>
      <w:r>
        <w:rPr>
          <w:sz w:val="28"/>
          <w:szCs w:val="28"/>
        </w:rPr>
        <w:t>120</w:t>
      </w:r>
      <w:r w:rsidRPr="00731C32">
        <w:rPr>
          <w:sz w:val="28"/>
          <w:szCs w:val="28"/>
        </w:rPr>
        <w:t xml:space="preserve"> руб</w:t>
      </w:r>
      <w:r>
        <w:rPr>
          <w:sz w:val="28"/>
          <w:szCs w:val="28"/>
        </w:rPr>
        <w:t>./двор</w:t>
      </w:r>
      <w:r w:rsidRPr="00731C32">
        <w:rPr>
          <w:sz w:val="28"/>
          <w:szCs w:val="28"/>
        </w:rPr>
        <w:t xml:space="preserve"> в месяц.</w:t>
      </w:r>
      <w:r>
        <w:rPr>
          <w:sz w:val="28"/>
          <w:szCs w:val="28"/>
        </w:rPr>
        <w:t xml:space="preserve"> Планируется повышение тарифа на 6 %.</w:t>
      </w:r>
    </w:p>
    <w:p w:rsidR="00DF19D3" w:rsidRDefault="00DF19D3" w:rsidP="00DF19D3">
      <w:pPr>
        <w:ind w:firstLine="851"/>
        <w:contextualSpacing/>
        <w:jc w:val="both"/>
        <w:rPr>
          <w:b/>
          <w:sz w:val="28"/>
        </w:rPr>
      </w:pPr>
    </w:p>
    <w:p w:rsidR="00DF19D3" w:rsidRDefault="00DF19D3" w:rsidP="00DF19D3">
      <w:pPr>
        <w:ind w:firstLine="851"/>
        <w:contextualSpacing/>
        <w:jc w:val="both"/>
        <w:rPr>
          <w:b/>
          <w:sz w:val="28"/>
        </w:rPr>
      </w:pPr>
      <w:r w:rsidRPr="006F0788">
        <w:rPr>
          <w:b/>
          <w:sz w:val="28"/>
        </w:rPr>
        <w:t>2.6.5 Технические и технологические проблемы в системе</w:t>
      </w:r>
    </w:p>
    <w:p w:rsidR="00DF19D3" w:rsidRPr="00D57348" w:rsidRDefault="00DF19D3" w:rsidP="00DF19D3">
      <w:pPr>
        <w:ind w:firstLine="851"/>
        <w:contextualSpacing/>
        <w:jc w:val="both"/>
        <w:rPr>
          <w:sz w:val="28"/>
        </w:rPr>
      </w:pPr>
      <w:r w:rsidRPr="00D57348">
        <w:rPr>
          <w:sz w:val="28"/>
        </w:rPr>
        <w:t xml:space="preserve">Без решения определенных </w:t>
      </w:r>
      <w:r>
        <w:rPr>
          <w:sz w:val="28"/>
        </w:rPr>
        <w:t>задач</w:t>
      </w:r>
      <w:r w:rsidRPr="00D57348">
        <w:rPr>
          <w:sz w:val="28"/>
        </w:rPr>
        <w:t xml:space="preserve"> дальнейшее загрязнение окружающей среды </w:t>
      </w:r>
      <w:r>
        <w:rPr>
          <w:sz w:val="28"/>
        </w:rPr>
        <w:t xml:space="preserve">может </w:t>
      </w:r>
      <w:r w:rsidRPr="00D57348">
        <w:rPr>
          <w:sz w:val="28"/>
        </w:rPr>
        <w:t>прив</w:t>
      </w:r>
      <w:r>
        <w:rPr>
          <w:sz w:val="28"/>
        </w:rPr>
        <w:t>ести</w:t>
      </w:r>
      <w:r w:rsidRPr="00D57348">
        <w:rPr>
          <w:sz w:val="28"/>
        </w:rPr>
        <w:t xml:space="preserve"> к </w:t>
      </w:r>
      <w:r>
        <w:rPr>
          <w:sz w:val="28"/>
        </w:rPr>
        <w:t xml:space="preserve">серьезной </w:t>
      </w:r>
      <w:r w:rsidRPr="00D57348">
        <w:rPr>
          <w:sz w:val="28"/>
        </w:rPr>
        <w:t xml:space="preserve">экологической </w:t>
      </w:r>
      <w:r>
        <w:rPr>
          <w:sz w:val="28"/>
        </w:rPr>
        <w:t>проблеме.</w:t>
      </w:r>
    </w:p>
    <w:p w:rsidR="00DF19D3" w:rsidRPr="0071524D" w:rsidRDefault="00DF19D3" w:rsidP="00DF19D3">
      <w:pPr>
        <w:pStyle w:val="Default"/>
        <w:ind w:firstLine="851"/>
        <w:contextualSpacing/>
        <w:jc w:val="both"/>
        <w:rPr>
          <w:sz w:val="28"/>
          <w:szCs w:val="28"/>
        </w:rPr>
      </w:pPr>
      <w:r>
        <w:rPr>
          <w:sz w:val="28"/>
          <w:szCs w:val="28"/>
        </w:rPr>
        <w:t>О</w:t>
      </w:r>
      <w:r w:rsidRPr="0071524D">
        <w:rPr>
          <w:sz w:val="28"/>
          <w:szCs w:val="28"/>
        </w:rPr>
        <w:t xml:space="preserve">сновные проблемы и недостатки системы обращения с отходами: </w:t>
      </w:r>
    </w:p>
    <w:p w:rsidR="00DF19D3" w:rsidRPr="0071524D" w:rsidRDefault="00DF19D3" w:rsidP="00DF19D3">
      <w:pPr>
        <w:pStyle w:val="Default"/>
        <w:ind w:firstLine="851"/>
        <w:contextualSpacing/>
        <w:jc w:val="both"/>
        <w:rPr>
          <w:sz w:val="20"/>
          <w:szCs w:val="20"/>
        </w:rPr>
      </w:pPr>
      <w:r w:rsidRPr="0071524D">
        <w:rPr>
          <w:sz w:val="28"/>
          <w:szCs w:val="28"/>
        </w:rPr>
        <w:t>- Больш</w:t>
      </w:r>
      <w:r>
        <w:rPr>
          <w:sz w:val="28"/>
          <w:szCs w:val="28"/>
        </w:rPr>
        <w:t>ая часть населения и</w:t>
      </w:r>
      <w:r w:rsidRPr="0071524D">
        <w:rPr>
          <w:sz w:val="28"/>
          <w:szCs w:val="28"/>
        </w:rPr>
        <w:t xml:space="preserve"> предприятий не охвачен</w:t>
      </w:r>
      <w:r>
        <w:rPr>
          <w:sz w:val="28"/>
          <w:szCs w:val="28"/>
        </w:rPr>
        <w:t>а</w:t>
      </w:r>
      <w:r w:rsidRPr="0071524D">
        <w:rPr>
          <w:sz w:val="28"/>
          <w:szCs w:val="28"/>
        </w:rPr>
        <w:t xml:space="preserve"> договорами на вывоз отходов</w:t>
      </w:r>
      <w:r w:rsidRPr="0071524D">
        <w:rPr>
          <w:sz w:val="20"/>
          <w:szCs w:val="20"/>
        </w:rPr>
        <w:t xml:space="preserve">. </w:t>
      </w:r>
    </w:p>
    <w:p w:rsidR="00DF19D3" w:rsidRPr="0071524D" w:rsidRDefault="00DF19D3" w:rsidP="00DF19D3">
      <w:pPr>
        <w:pStyle w:val="Default"/>
        <w:ind w:firstLine="851"/>
        <w:contextualSpacing/>
        <w:jc w:val="both"/>
        <w:rPr>
          <w:sz w:val="28"/>
          <w:szCs w:val="28"/>
        </w:rPr>
      </w:pPr>
      <w:r w:rsidRPr="0071524D">
        <w:rPr>
          <w:sz w:val="28"/>
          <w:szCs w:val="28"/>
        </w:rPr>
        <w:t>- Отсутствие лицензированных полигонов для обезвреживания и захоронения отходов на территории поселени</w:t>
      </w:r>
      <w:r>
        <w:rPr>
          <w:sz w:val="28"/>
          <w:szCs w:val="28"/>
        </w:rPr>
        <w:t>я</w:t>
      </w:r>
      <w:r w:rsidRPr="0071524D">
        <w:rPr>
          <w:sz w:val="28"/>
          <w:szCs w:val="28"/>
        </w:rPr>
        <w:t xml:space="preserve">. </w:t>
      </w:r>
    </w:p>
    <w:p w:rsidR="00DF19D3" w:rsidRPr="0071524D" w:rsidRDefault="00DF19D3" w:rsidP="00DF19D3">
      <w:pPr>
        <w:pStyle w:val="Default"/>
        <w:ind w:firstLine="851"/>
        <w:contextualSpacing/>
        <w:jc w:val="both"/>
        <w:rPr>
          <w:sz w:val="28"/>
          <w:szCs w:val="28"/>
        </w:rPr>
      </w:pPr>
      <w:r w:rsidRPr="0071524D">
        <w:rPr>
          <w:sz w:val="28"/>
          <w:szCs w:val="28"/>
        </w:rPr>
        <w:t xml:space="preserve">- Вследствие неорганизованной рекреационной деятельности производится загрязнение территории бытовыми отходами. </w:t>
      </w:r>
    </w:p>
    <w:p w:rsidR="00DF19D3" w:rsidRPr="0071524D" w:rsidRDefault="00DF19D3" w:rsidP="00DF19D3">
      <w:pPr>
        <w:pStyle w:val="Default"/>
        <w:ind w:firstLine="851"/>
        <w:contextualSpacing/>
        <w:jc w:val="both"/>
        <w:rPr>
          <w:sz w:val="28"/>
          <w:szCs w:val="28"/>
        </w:rPr>
      </w:pPr>
      <w:r w:rsidRPr="0071524D">
        <w:rPr>
          <w:sz w:val="28"/>
          <w:szCs w:val="28"/>
        </w:rPr>
        <w:t xml:space="preserve">- Не развита система снижения объема отходов, поступающих на захоронение, это означает, что отсутствует система извлечения ценных компонент, которые могут использоваться как вторичное сырье. </w:t>
      </w:r>
    </w:p>
    <w:p w:rsidR="00DF19D3" w:rsidRPr="0071524D" w:rsidRDefault="00DF19D3" w:rsidP="00DF19D3">
      <w:pPr>
        <w:pStyle w:val="Default"/>
        <w:ind w:firstLine="851"/>
        <w:contextualSpacing/>
        <w:jc w:val="both"/>
        <w:rPr>
          <w:sz w:val="28"/>
          <w:szCs w:val="28"/>
        </w:rPr>
      </w:pPr>
      <w:r w:rsidRPr="0071524D">
        <w:rPr>
          <w:sz w:val="28"/>
          <w:szCs w:val="28"/>
        </w:rPr>
        <w:t xml:space="preserve">- На территориях домовладений отсутствуют организованные места сбора крупногабаритных отходов. </w:t>
      </w:r>
    </w:p>
    <w:p w:rsidR="00DF19D3" w:rsidRPr="0071524D" w:rsidRDefault="00DF19D3" w:rsidP="00DF19D3">
      <w:pPr>
        <w:pStyle w:val="Default"/>
        <w:ind w:firstLine="851"/>
        <w:contextualSpacing/>
        <w:jc w:val="both"/>
        <w:rPr>
          <w:sz w:val="28"/>
          <w:szCs w:val="28"/>
        </w:rPr>
      </w:pPr>
      <w:r w:rsidRPr="0071524D">
        <w:rPr>
          <w:sz w:val="28"/>
          <w:szCs w:val="28"/>
        </w:rPr>
        <w:t xml:space="preserve">- Неразвитость местного бизнеса по переработке вторичных ресурсов. </w:t>
      </w:r>
    </w:p>
    <w:p w:rsidR="00DF19D3" w:rsidRDefault="00DF19D3" w:rsidP="00DF19D3">
      <w:pPr>
        <w:widowControl w:val="0"/>
        <w:ind w:firstLine="851"/>
        <w:contextualSpacing/>
        <w:jc w:val="both"/>
        <w:rPr>
          <w:rFonts w:eastAsia="Arial Narrow"/>
          <w:color w:val="000000"/>
          <w:sz w:val="28"/>
          <w:szCs w:val="28"/>
          <w:lang w:eastAsia="ru-RU" w:bidi="ru-RU"/>
        </w:rPr>
      </w:pPr>
    </w:p>
    <w:p w:rsidR="00DF19D3" w:rsidRDefault="00DF19D3" w:rsidP="00DF19D3">
      <w:pPr>
        <w:pStyle w:val="a9"/>
        <w:tabs>
          <w:tab w:val="left" w:pos="1134"/>
        </w:tabs>
        <w:autoSpaceDE w:val="0"/>
        <w:autoSpaceDN w:val="0"/>
        <w:adjustRightInd w:val="0"/>
        <w:spacing w:after="0" w:line="240" w:lineRule="auto"/>
        <w:ind w:left="0" w:firstLine="851"/>
        <w:jc w:val="both"/>
        <w:outlineLvl w:val="2"/>
        <w:rPr>
          <w:rFonts w:ascii="Times New Roman" w:hAnsi="Times New Roman"/>
          <w:b/>
          <w:sz w:val="28"/>
          <w:szCs w:val="28"/>
        </w:rPr>
      </w:pPr>
      <w:bookmarkStart w:id="23" w:name="_Toc375839428"/>
      <w:bookmarkStart w:id="24" w:name="_Toc363129184"/>
      <w:r w:rsidRPr="0034297C">
        <w:rPr>
          <w:rFonts w:ascii="Times New Roman" w:hAnsi="Times New Roman"/>
          <w:b/>
          <w:sz w:val="28"/>
          <w:szCs w:val="28"/>
        </w:rPr>
        <w:t>2.6.6 Анализ показателей надежности системы утилизации (захоронения) ТБО, имеющиеся проблемы и направления их решения</w:t>
      </w:r>
      <w:bookmarkEnd w:id="23"/>
      <w:bookmarkEnd w:id="24"/>
    </w:p>
    <w:p w:rsidR="00DF19D3" w:rsidRPr="00052E6A" w:rsidRDefault="00DF19D3" w:rsidP="00DF19D3">
      <w:pPr>
        <w:pStyle w:val="a9"/>
        <w:tabs>
          <w:tab w:val="left" w:pos="1134"/>
        </w:tabs>
        <w:autoSpaceDE w:val="0"/>
        <w:autoSpaceDN w:val="0"/>
        <w:adjustRightInd w:val="0"/>
        <w:spacing w:after="0" w:line="240" w:lineRule="auto"/>
        <w:ind w:left="0" w:firstLine="851"/>
        <w:jc w:val="both"/>
        <w:outlineLvl w:val="2"/>
        <w:rPr>
          <w:rFonts w:ascii="Times New Roman" w:eastAsia="Times New Roman" w:hAnsi="Times New Roman"/>
          <w:b/>
          <w:sz w:val="28"/>
          <w:szCs w:val="28"/>
        </w:rPr>
      </w:pPr>
    </w:p>
    <w:p w:rsidR="00DF19D3" w:rsidRPr="00052E6A" w:rsidRDefault="00DF19D3" w:rsidP="00DF19D3">
      <w:pPr>
        <w:pStyle w:val="a9"/>
        <w:tabs>
          <w:tab w:val="left" w:pos="1134"/>
        </w:tabs>
        <w:autoSpaceDE w:val="0"/>
        <w:autoSpaceDN w:val="0"/>
        <w:adjustRightInd w:val="0"/>
        <w:spacing w:after="0" w:line="240" w:lineRule="auto"/>
        <w:ind w:left="0" w:firstLine="851"/>
        <w:jc w:val="both"/>
        <w:outlineLvl w:val="2"/>
        <w:rPr>
          <w:rFonts w:ascii="Times New Roman" w:eastAsia="Times New Roman" w:hAnsi="Times New Roman"/>
          <w:b/>
          <w:sz w:val="28"/>
          <w:szCs w:val="28"/>
        </w:rPr>
      </w:pPr>
    </w:p>
    <w:p w:rsidR="00DF19D3" w:rsidRPr="00052E6A" w:rsidRDefault="00DF19D3" w:rsidP="00DF19D3">
      <w:pPr>
        <w:autoSpaceDE w:val="0"/>
        <w:ind w:firstLine="851"/>
        <w:contextualSpacing/>
        <w:jc w:val="both"/>
        <w:rPr>
          <w:color w:val="FFFFFF"/>
          <w:kern w:val="2"/>
          <w:sz w:val="28"/>
          <w:szCs w:val="28"/>
        </w:rPr>
      </w:pPr>
      <w:proofErr w:type="gramStart"/>
      <w:r w:rsidRPr="00052E6A">
        <w:rPr>
          <w:kern w:val="2"/>
          <w:sz w:val="28"/>
          <w:szCs w:val="28"/>
        </w:rPr>
        <w:t xml:space="preserve">Постановлением Правительства Российской Федерации от 03 сентября 2010 года № 681 утверждены </w:t>
      </w:r>
      <w:hyperlink r:id="rId9" w:history="1">
        <w:r w:rsidRPr="00052E6A">
          <w:rPr>
            <w:kern w:val="2"/>
            <w:sz w:val="28"/>
            <w:szCs w:val="28"/>
          </w:rPr>
          <w:t>Правила</w:t>
        </w:r>
      </w:hyperlink>
      <w:r w:rsidRPr="00052E6A">
        <w:rPr>
          <w:kern w:val="2"/>
          <w:sz w:val="28"/>
          <w:szCs w:val="28"/>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окружающей среде.</w:t>
      </w:r>
      <w:proofErr w:type="gramEnd"/>
      <w:r w:rsidRPr="00052E6A">
        <w:rPr>
          <w:kern w:val="2"/>
          <w:sz w:val="28"/>
          <w:szCs w:val="28"/>
        </w:rPr>
        <w:t xml:space="preserve"> Однако, несмотря на это, в муниципальном образовании отработанные компактные люминесцентные лампы (ртутьсодержащие) выбрасываются вместе с обычными бытовыми отходами с последующим размещением на полигоне ТБО.</w:t>
      </w:r>
    </w:p>
    <w:p w:rsidR="00DF19D3" w:rsidRDefault="00DF19D3" w:rsidP="00DF19D3">
      <w:pPr>
        <w:autoSpaceDE w:val="0"/>
        <w:ind w:firstLine="851"/>
        <w:contextualSpacing/>
        <w:jc w:val="both"/>
        <w:rPr>
          <w:kern w:val="2"/>
          <w:sz w:val="28"/>
          <w:szCs w:val="28"/>
        </w:rPr>
      </w:pPr>
      <w:r w:rsidRPr="00052E6A">
        <w:rPr>
          <w:kern w:val="2"/>
          <w:sz w:val="28"/>
          <w:szCs w:val="28"/>
        </w:rPr>
        <w:t xml:space="preserve">Учитывая строительство объектов жилищного </w:t>
      </w:r>
      <w:proofErr w:type="gramStart"/>
      <w:r w:rsidRPr="00052E6A">
        <w:rPr>
          <w:kern w:val="2"/>
          <w:sz w:val="28"/>
          <w:szCs w:val="28"/>
        </w:rPr>
        <w:t>фонда</w:t>
      </w:r>
      <w:proofErr w:type="gramEnd"/>
      <w:r w:rsidRPr="00052E6A">
        <w:rPr>
          <w:kern w:val="2"/>
          <w:sz w:val="28"/>
          <w:szCs w:val="28"/>
        </w:rPr>
        <w:t xml:space="preserve"> возрастает объем строительных отходов, требующих утилизации.</w:t>
      </w:r>
    </w:p>
    <w:p w:rsidR="00DF19D3" w:rsidRPr="00DE692E" w:rsidRDefault="00DF19D3" w:rsidP="00DF19D3">
      <w:pPr>
        <w:autoSpaceDE w:val="0"/>
        <w:ind w:firstLine="851"/>
        <w:contextualSpacing/>
        <w:jc w:val="both"/>
        <w:rPr>
          <w:kern w:val="2"/>
          <w:sz w:val="28"/>
          <w:szCs w:val="28"/>
        </w:rPr>
      </w:pPr>
      <w:r w:rsidRPr="00DE692E">
        <w:rPr>
          <w:kern w:val="2"/>
          <w:sz w:val="28"/>
          <w:szCs w:val="28"/>
        </w:rPr>
        <w:t xml:space="preserve">Ближайший специализированный полигон ТБО находится вблизи с. </w:t>
      </w:r>
      <w:proofErr w:type="spellStart"/>
      <w:r w:rsidRPr="00DE692E">
        <w:rPr>
          <w:kern w:val="2"/>
          <w:sz w:val="28"/>
          <w:szCs w:val="28"/>
        </w:rPr>
        <w:t>Иглино</w:t>
      </w:r>
      <w:proofErr w:type="spellEnd"/>
      <w:r w:rsidRPr="00DE692E">
        <w:rPr>
          <w:kern w:val="2"/>
          <w:sz w:val="28"/>
          <w:szCs w:val="28"/>
        </w:rPr>
        <w:t>, на расстоянии 57 км.</w:t>
      </w:r>
    </w:p>
    <w:p w:rsidR="00DF19D3" w:rsidRPr="00DE692E" w:rsidRDefault="00DF19D3" w:rsidP="00DF19D3">
      <w:pPr>
        <w:autoSpaceDE w:val="0"/>
        <w:ind w:firstLine="851"/>
        <w:contextualSpacing/>
        <w:jc w:val="both"/>
        <w:rPr>
          <w:kern w:val="2"/>
          <w:sz w:val="28"/>
          <w:szCs w:val="28"/>
        </w:rPr>
      </w:pPr>
      <w:r w:rsidRPr="00DE692E">
        <w:rPr>
          <w:kern w:val="2"/>
          <w:sz w:val="28"/>
          <w:szCs w:val="28"/>
        </w:rPr>
        <w:t xml:space="preserve">Полигоны временного хранения отходов жизнедеятельности населения находятся в 100 метрах от с. </w:t>
      </w:r>
      <w:proofErr w:type="gramStart"/>
      <w:r w:rsidRPr="00DE692E">
        <w:rPr>
          <w:kern w:val="2"/>
          <w:sz w:val="28"/>
          <w:szCs w:val="28"/>
        </w:rPr>
        <w:t>Майский</w:t>
      </w:r>
      <w:proofErr w:type="gramEnd"/>
      <w:r w:rsidRPr="00DE692E">
        <w:rPr>
          <w:kern w:val="2"/>
          <w:sz w:val="28"/>
          <w:szCs w:val="28"/>
        </w:rPr>
        <w:t xml:space="preserve"> и в 210 метрах от д. </w:t>
      </w:r>
      <w:proofErr w:type="spellStart"/>
      <w:r w:rsidRPr="00DE692E">
        <w:rPr>
          <w:kern w:val="2"/>
          <w:sz w:val="28"/>
          <w:szCs w:val="28"/>
        </w:rPr>
        <w:t>Расмикеево</w:t>
      </w:r>
      <w:proofErr w:type="spellEnd"/>
      <w:r w:rsidRPr="00DE692E">
        <w:rPr>
          <w:kern w:val="2"/>
          <w:sz w:val="28"/>
          <w:szCs w:val="28"/>
        </w:rPr>
        <w:t>.</w:t>
      </w:r>
    </w:p>
    <w:p w:rsidR="00DF19D3" w:rsidRPr="00DE692E" w:rsidRDefault="00DF19D3" w:rsidP="00DF19D3">
      <w:pPr>
        <w:autoSpaceDE w:val="0"/>
        <w:ind w:firstLine="851"/>
        <w:contextualSpacing/>
        <w:jc w:val="both"/>
        <w:rPr>
          <w:kern w:val="2"/>
          <w:sz w:val="28"/>
          <w:szCs w:val="28"/>
        </w:rPr>
      </w:pPr>
      <w:r w:rsidRPr="00DE692E">
        <w:rPr>
          <w:kern w:val="2"/>
          <w:sz w:val="28"/>
          <w:szCs w:val="28"/>
        </w:rPr>
        <w:t xml:space="preserve">В соответствии с СанПиН 2.2.1/2.1.1.1200-03 санитарно-защитная зона свалки твердых бытовых отходов составляет 1000 м. Свалки размещены с </w:t>
      </w:r>
      <w:r w:rsidRPr="00DE692E">
        <w:rPr>
          <w:kern w:val="2"/>
          <w:sz w:val="28"/>
          <w:szCs w:val="28"/>
        </w:rPr>
        <w:lastRenderedPageBreak/>
        <w:t xml:space="preserve">нарушением санитарных норм и подлежат ликвидации, территория свалок – рекультивации. </w:t>
      </w:r>
    </w:p>
    <w:p w:rsidR="00DF19D3" w:rsidRPr="00DE692E" w:rsidRDefault="00DF19D3" w:rsidP="00DF19D3">
      <w:pPr>
        <w:autoSpaceDE w:val="0"/>
        <w:ind w:firstLine="851"/>
        <w:contextualSpacing/>
        <w:jc w:val="both"/>
        <w:rPr>
          <w:kern w:val="2"/>
          <w:sz w:val="28"/>
          <w:szCs w:val="28"/>
        </w:rPr>
      </w:pPr>
      <w:r w:rsidRPr="00DE692E">
        <w:rPr>
          <w:kern w:val="2"/>
          <w:sz w:val="28"/>
          <w:szCs w:val="28"/>
        </w:rPr>
        <w:t xml:space="preserve">Мероприятия по улучшению санитарно-эпидемиологических условий территории сельского поселения Майский сельсовет: </w:t>
      </w:r>
    </w:p>
    <w:p w:rsidR="00DF19D3" w:rsidRPr="00DE692E" w:rsidRDefault="00DF19D3" w:rsidP="00DF19D3">
      <w:pPr>
        <w:numPr>
          <w:ilvl w:val="0"/>
          <w:numId w:val="28"/>
        </w:numPr>
        <w:autoSpaceDE w:val="0"/>
        <w:ind w:left="0" w:firstLine="851"/>
        <w:contextualSpacing/>
        <w:jc w:val="both"/>
        <w:rPr>
          <w:kern w:val="2"/>
          <w:sz w:val="28"/>
          <w:szCs w:val="28"/>
        </w:rPr>
      </w:pPr>
      <w:r w:rsidRPr="00DE692E">
        <w:rPr>
          <w:kern w:val="2"/>
          <w:sz w:val="28"/>
          <w:szCs w:val="28"/>
        </w:rPr>
        <w:t>организация планово-регулярной системы сбора и вывоза твердых бытовых отходов специализированным транспортом на полигон ТБО;</w:t>
      </w:r>
    </w:p>
    <w:p w:rsidR="00DF19D3" w:rsidRPr="00DE692E" w:rsidRDefault="00DF19D3" w:rsidP="00DF19D3">
      <w:pPr>
        <w:numPr>
          <w:ilvl w:val="0"/>
          <w:numId w:val="28"/>
        </w:numPr>
        <w:autoSpaceDE w:val="0"/>
        <w:ind w:left="0" w:firstLine="851"/>
        <w:contextualSpacing/>
        <w:jc w:val="both"/>
        <w:rPr>
          <w:kern w:val="2"/>
          <w:sz w:val="28"/>
          <w:szCs w:val="28"/>
        </w:rPr>
      </w:pPr>
      <w:r w:rsidRPr="00DE692E">
        <w:rPr>
          <w:kern w:val="2"/>
          <w:sz w:val="28"/>
          <w:szCs w:val="28"/>
        </w:rPr>
        <w:t xml:space="preserve">ликвидация несанкционированных свалок с последующим проведением рекультивации территории, расчистка  </w:t>
      </w:r>
      <w:proofErr w:type="gramStart"/>
      <w:r w:rsidRPr="00DE692E">
        <w:rPr>
          <w:kern w:val="2"/>
          <w:sz w:val="28"/>
          <w:szCs w:val="28"/>
        </w:rPr>
        <w:t>захламленных</w:t>
      </w:r>
      <w:proofErr w:type="gramEnd"/>
      <w:r w:rsidRPr="00DE692E">
        <w:rPr>
          <w:kern w:val="2"/>
          <w:sz w:val="28"/>
          <w:szCs w:val="28"/>
        </w:rPr>
        <w:t xml:space="preserve"> участков территории;</w:t>
      </w:r>
    </w:p>
    <w:p w:rsidR="00DF19D3" w:rsidRPr="00DE692E" w:rsidRDefault="00DF19D3" w:rsidP="00DF19D3">
      <w:pPr>
        <w:numPr>
          <w:ilvl w:val="0"/>
          <w:numId w:val="28"/>
        </w:numPr>
        <w:autoSpaceDE w:val="0"/>
        <w:ind w:left="0" w:firstLine="851"/>
        <w:contextualSpacing/>
        <w:jc w:val="both"/>
        <w:rPr>
          <w:kern w:val="2"/>
          <w:sz w:val="28"/>
          <w:szCs w:val="28"/>
        </w:rPr>
      </w:pPr>
      <w:r w:rsidRPr="00DE692E">
        <w:rPr>
          <w:kern w:val="2"/>
          <w:sz w:val="28"/>
          <w:szCs w:val="28"/>
        </w:rPr>
        <w:t>организация оборудованных контейнерных площадок для селективного сбора отходов.</w:t>
      </w:r>
    </w:p>
    <w:p w:rsidR="00DF19D3" w:rsidRPr="00DE692E" w:rsidRDefault="00DF19D3" w:rsidP="00DF19D3">
      <w:pPr>
        <w:autoSpaceDE w:val="0"/>
        <w:ind w:firstLine="851"/>
        <w:contextualSpacing/>
        <w:jc w:val="both"/>
        <w:rPr>
          <w:kern w:val="2"/>
          <w:sz w:val="28"/>
          <w:szCs w:val="28"/>
        </w:rPr>
      </w:pPr>
      <w:r w:rsidRPr="00DE692E">
        <w:rPr>
          <w:kern w:val="2"/>
          <w:sz w:val="28"/>
          <w:szCs w:val="28"/>
        </w:rPr>
        <w:t xml:space="preserve">Удаление мусора из зданий общественной застройки производится в мусоросборники с дальнейшим вывозом специальным </w:t>
      </w:r>
      <w:proofErr w:type="spellStart"/>
      <w:r w:rsidRPr="00DE692E">
        <w:rPr>
          <w:kern w:val="2"/>
          <w:sz w:val="28"/>
          <w:szCs w:val="28"/>
        </w:rPr>
        <w:t>мусоровозным</w:t>
      </w:r>
      <w:proofErr w:type="spellEnd"/>
      <w:r w:rsidRPr="00DE692E">
        <w:rPr>
          <w:kern w:val="2"/>
          <w:sz w:val="28"/>
          <w:szCs w:val="28"/>
        </w:rPr>
        <w:t xml:space="preserve"> транспортом по системе планово-регулярной очистки не реже чем через 1-2 дня.</w:t>
      </w:r>
    </w:p>
    <w:p w:rsidR="00DF19D3" w:rsidRPr="006F0788" w:rsidRDefault="00DF19D3" w:rsidP="00DF19D3">
      <w:pPr>
        <w:pStyle w:val="2"/>
        <w:spacing w:before="0" w:line="240" w:lineRule="auto"/>
        <w:ind w:firstLine="851"/>
        <w:contextualSpacing/>
        <w:jc w:val="both"/>
        <w:rPr>
          <w:rFonts w:ascii="Times New Roman" w:hAnsi="Times New Roman" w:cs="Times New Roman"/>
          <w:b/>
          <w:color w:val="auto"/>
          <w:sz w:val="32"/>
          <w:szCs w:val="32"/>
        </w:rPr>
      </w:pPr>
      <w:bookmarkStart w:id="25" w:name="_Toc432890882"/>
      <w:r w:rsidRPr="006F0788">
        <w:rPr>
          <w:rFonts w:ascii="Times New Roman" w:hAnsi="Times New Roman" w:cs="Times New Roman"/>
          <w:b/>
          <w:color w:val="auto"/>
          <w:sz w:val="32"/>
          <w:szCs w:val="32"/>
        </w:rPr>
        <w:t xml:space="preserve">3 </w:t>
      </w:r>
      <w:bookmarkEnd w:id="25"/>
      <w:r w:rsidRPr="006F0788">
        <w:rPr>
          <w:rFonts w:ascii="Times New Roman" w:hAnsi="Times New Roman" w:cs="Times New Roman"/>
          <w:b/>
          <w:color w:val="auto"/>
          <w:sz w:val="32"/>
          <w:szCs w:val="32"/>
        </w:rPr>
        <w:t xml:space="preserve">Перспективы развития муниципального образования и прогноз спроса на коммунальные ресурсы </w:t>
      </w:r>
    </w:p>
    <w:p w:rsidR="00DF19D3" w:rsidRPr="004C5E67" w:rsidRDefault="00DF19D3" w:rsidP="00DF19D3">
      <w:pPr>
        <w:ind w:firstLine="851"/>
        <w:contextualSpacing/>
        <w:jc w:val="both"/>
      </w:pPr>
    </w:p>
    <w:p w:rsidR="00DF19D3" w:rsidRPr="00055684" w:rsidRDefault="00DF19D3" w:rsidP="00DF19D3">
      <w:pPr>
        <w:ind w:firstLine="851"/>
        <w:contextualSpacing/>
        <w:jc w:val="both"/>
        <w:rPr>
          <w:rFonts w:eastAsiaTheme="majorEastAsia"/>
          <w:sz w:val="28"/>
          <w:szCs w:val="28"/>
        </w:rPr>
      </w:pPr>
      <w:r w:rsidRPr="00055684">
        <w:rPr>
          <w:rFonts w:eastAsiaTheme="majorEastAsia"/>
          <w:sz w:val="28"/>
          <w:szCs w:val="28"/>
        </w:rPr>
        <w:t>Главными факторами дальнейшего развития т</w:t>
      </w:r>
      <w:r>
        <w:rPr>
          <w:rFonts w:eastAsiaTheme="majorEastAsia"/>
          <w:sz w:val="28"/>
          <w:szCs w:val="28"/>
        </w:rPr>
        <w:t xml:space="preserve">ерритории СП </w:t>
      </w:r>
      <w:r w:rsidRPr="00055684">
        <w:rPr>
          <w:rFonts w:eastAsiaTheme="majorEastAsia"/>
          <w:sz w:val="28"/>
          <w:szCs w:val="28"/>
        </w:rPr>
        <w:t>являются:</w:t>
      </w:r>
    </w:p>
    <w:p w:rsidR="00DF19D3" w:rsidRPr="00055684" w:rsidRDefault="00DF19D3" w:rsidP="00DF19D3">
      <w:pPr>
        <w:pStyle w:val="a9"/>
        <w:numPr>
          <w:ilvl w:val="0"/>
          <w:numId w:val="22"/>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выгодное экономико-географическое положение;</w:t>
      </w:r>
    </w:p>
    <w:p w:rsidR="00DF19D3" w:rsidRPr="00055684" w:rsidRDefault="00DF19D3" w:rsidP="00DF19D3">
      <w:pPr>
        <w:pStyle w:val="a9"/>
        <w:numPr>
          <w:ilvl w:val="0"/>
          <w:numId w:val="22"/>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производственный и кадровый потенциал;</w:t>
      </w:r>
    </w:p>
    <w:p w:rsidR="00DF19D3" w:rsidRPr="00055684" w:rsidRDefault="00DF19D3" w:rsidP="00DF19D3">
      <w:pPr>
        <w:pStyle w:val="a9"/>
        <w:numPr>
          <w:ilvl w:val="0"/>
          <w:numId w:val="22"/>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потенциал инфраструктуры внешнего транспорта, инженерных коммуникаций и сооружений;</w:t>
      </w:r>
    </w:p>
    <w:p w:rsidR="00DF19D3" w:rsidRPr="00055684" w:rsidRDefault="00DF19D3" w:rsidP="00DF19D3">
      <w:pPr>
        <w:pStyle w:val="a9"/>
        <w:numPr>
          <w:ilvl w:val="0"/>
          <w:numId w:val="22"/>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 xml:space="preserve">наличие достаточных земельных ресурсов при </w:t>
      </w:r>
      <w:r>
        <w:rPr>
          <w:rFonts w:ascii="Times New Roman" w:eastAsiaTheme="majorEastAsia" w:hAnsi="Times New Roman"/>
          <w:sz w:val="28"/>
          <w:szCs w:val="28"/>
        </w:rPr>
        <w:t>условии их разумного использова</w:t>
      </w:r>
      <w:r w:rsidRPr="00055684">
        <w:rPr>
          <w:rFonts w:ascii="Times New Roman" w:eastAsiaTheme="majorEastAsia" w:hAnsi="Times New Roman"/>
          <w:sz w:val="28"/>
          <w:szCs w:val="28"/>
        </w:rPr>
        <w:t>ния;</w:t>
      </w:r>
    </w:p>
    <w:p w:rsidR="00DF19D3" w:rsidRPr="00055684" w:rsidRDefault="00DF19D3" w:rsidP="00DF19D3">
      <w:pPr>
        <w:pStyle w:val="a9"/>
        <w:numPr>
          <w:ilvl w:val="0"/>
          <w:numId w:val="22"/>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развитие рыночной инфраструктуры.</w:t>
      </w:r>
    </w:p>
    <w:p w:rsidR="00DF19D3" w:rsidRPr="00055684" w:rsidRDefault="00DF19D3" w:rsidP="00DF19D3">
      <w:pPr>
        <w:ind w:firstLine="851"/>
        <w:contextualSpacing/>
        <w:jc w:val="both"/>
        <w:rPr>
          <w:rFonts w:eastAsiaTheme="majorEastAsia"/>
          <w:sz w:val="28"/>
          <w:szCs w:val="28"/>
        </w:rPr>
      </w:pPr>
      <w:r w:rsidRPr="00055684">
        <w:rPr>
          <w:rFonts w:eastAsiaTheme="majorEastAsia"/>
          <w:sz w:val="28"/>
          <w:szCs w:val="28"/>
        </w:rPr>
        <w:t xml:space="preserve">Анализ показателей развития хозяйственного </w:t>
      </w:r>
      <w:r>
        <w:rPr>
          <w:rFonts w:eastAsiaTheme="majorEastAsia"/>
          <w:sz w:val="28"/>
          <w:szCs w:val="28"/>
        </w:rPr>
        <w:t xml:space="preserve">комплекса </w:t>
      </w:r>
      <w:r w:rsidRPr="00055684">
        <w:rPr>
          <w:rFonts w:eastAsiaTheme="majorEastAsia"/>
          <w:sz w:val="28"/>
          <w:szCs w:val="28"/>
        </w:rPr>
        <w:t>за последнее время, при учёте социально-экономи</w:t>
      </w:r>
      <w:r>
        <w:rPr>
          <w:rFonts w:eastAsiaTheme="majorEastAsia"/>
          <w:sz w:val="28"/>
          <w:szCs w:val="28"/>
        </w:rPr>
        <w:t>ческой ситуации в стране, позво</w:t>
      </w:r>
      <w:r w:rsidRPr="00055684">
        <w:rPr>
          <w:rFonts w:eastAsiaTheme="majorEastAsia"/>
          <w:sz w:val="28"/>
          <w:szCs w:val="28"/>
        </w:rPr>
        <w:t>ляет высказать следующие предположения по перспективам разви</w:t>
      </w:r>
      <w:r>
        <w:rPr>
          <w:rFonts w:eastAsiaTheme="majorEastAsia"/>
          <w:sz w:val="28"/>
          <w:szCs w:val="28"/>
        </w:rPr>
        <w:t>тия территории поселе</w:t>
      </w:r>
      <w:r w:rsidRPr="00055684">
        <w:rPr>
          <w:rFonts w:eastAsiaTheme="majorEastAsia"/>
          <w:sz w:val="28"/>
          <w:szCs w:val="28"/>
        </w:rPr>
        <w:t>ния:</w:t>
      </w:r>
    </w:p>
    <w:p w:rsidR="00DF19D3" w:rsidRPr="00055684" w:rsidRDefault="00DF19D3" w:rsidP="00DF19D3">
      <w:pPr>
        <w:ind w:firstLine="851"/>
        <w:contextualSpacing/>
        <w:jc w:val="both"/>
        <w:rPr>
          <w:rFonts w:eastAsiaTheme="majorEastAsia"/>
          <w:sz w:val="28"/>
          <w:szCs w:val="28"/>
        </w:rPr>
      </w:pPr>
      <w:r w:rsidRPr="00055684">
        <w:rPr>
          <w:rFonts w:eastAsiaTheme="majorEastAsia"/>
          <w:sz w:val="28"/>
          <w:szCs w:val="28"/>
        </w:rPr>
        <w:t>1. Отраслевая специализация производственного</w:t>
      </w:r>
      <w:r>
        <w:rPr>
          <w:rFonts w:eastAsiaTheme="majorEastAsia"/>
          <w:sz w:val="28"/>
          <w:szCs w:val="28"/>
        </w:rPr>
        <w:t xml:space="preserve"> комплекса поселения относитель</w:t>
      </w:r>
      <w:r w:rsidRPr="00055684">
        <w:rPr>
          <w:rFonts w:eastAsiaTheme="majorEastAsia"/>
          <w:sz w:val="28"/>
          <w:szCs w:val="28"/>
        </w:rPr>
        <w:t>но устойчива и нет оснований ожидать её принципиальных изменений.</w:t>
      </w:r>
    </w:p>
    <w:p w:rsidR="00DF19D3" w:rsidRPr="00055684" w:rsidRDefault="00DF19D3" w:rsidP="00DF19D3">
      <w:pPr>
        <w:ind w:firstLine="851"/>
        <w:contextualSpacing/>
        <w:jc w:val="both"/>
        <w:rPr>
          <w:rFonts w:eastAsiaTheme="majorEastAsia"/>
          <w:sz w:val="28"/>
          <w:szCs w:val="28"/>
        </w:rPr>
      </w:pPr>
      <w:r w:rsidRPr="00055684">
        <w:rPr>
          <w:rFonts w:eastAsiaTheme="majorEastAsia"/>
          <w:sz w:val="28"/>
          <w:szCs w:val="28"/>
        </w:rPr>
        <w:t>2. Наличие земель относительно высокого качества в поселении и его окружении и потребности СП</w:t>
      </w:r>
      <w:r>
        <w:rPr>
          <w:rFonts w:eastAsiaTheme="majorEastAsia"/>
          <w:sz w:val="28"/>
          <w:szCs w:val="28"/>
        </w:rPr>
        <w:t xml:space="preserve"> </w:t>
      </w:r>
      <w:r w:rsidRPr="00055684">
        <w:rPr>
          <w:rFonts w:eastAsiaTheme="majorEastAsia"/>
          <w:sz w:val="28"/>
          <w:szCs w:val="28"/>
        </w:rPr>
        <w:t>– устойчивая основа сельского хозяйства.</w:t>
      </w:r>
    </w:p>
    <w:p w:rsidR="00DF19D3" w:rsidRDefault="00DF19D3" w:rsidP="00DF19D3">
      <w:pPr>
        <w:ind w:firstLine="851"/>
        <w:contextualSpacing/>
        <w:jc w:val="both"/>
        <w:rPr>
          <w:rFonts w:eastAsiaTheme="majorEastAsia"/>
          <w:sz w:val="28"/>
          <w:szCs w:val="28"/>
        </w:rPr>
      </w:pPr>
      <w:r w:rsidRPr="00055684">
        <w:rPr>
          <w:rFonts w:eastAsiaTheme="majorEastAsia"/>
          <w:sz w:val="28"/>
          <w:szCs w:val="28"/>
        </w:rPr>
        <w:t>3. Маловероятно ожидать значительного прироста численности трудовых ресурсов поселения. В связи с сокращением механического притока населения и демографической структурой постоянного населения (в частности, с постарением населения) доля трудовых ресурсов поселения, вероятно, составит около трети его общей численности.</w:t>
      </w:r>
    </w:p>
    <w:p w:rsidR="00DF19D3" w:rsidRPr="005C57DD" w:rsidRDefault="00DF19D3" w:rsidP="00DF19D3">
      <w:pPr>
        <w:ind w:firstLine="851"/>
        <w:contextualSpacing/>
        <w:jc w:val="both"/>
        <w:rPr>
          <w:sz w:val="28"/>
          <w:szCs w:val="28"/>
        </w:rPr>
      </w:pPr>
    </w:p>
    <w:p w:rsidR="00DF19D3" w:rsidRPr="006F0788" w:rsidRDefault="00DF19D3" w:rsidP="00DF19D3">
      <w:pPr>
        <w:ind w:firstLine="851"/>
        <w:contextualSpacing/>
        <w:jc w:val="both"/>
        <w:rPr>
          <w:b/>
          <w:sz w:val="28"/>
          <w:szCs w:val="28"/>
        </w:rPr>
      </w:pPr>
      <w:r w:rsidRPr="006F0788">
        <w:rPr>
          <w:b/>
          <w:sz w:val="28"/>
          <w:szCs w:val="28"/>
        </w:rPr>
        <w:t xml:space="preserve">3.1 Количественное определение перспективных показателей развития </w:t>
      </w:r>
      <w:r>
        <w:rPr>
          <w:b/>
          <w:sz w:val="28"/>
          <w:szCs w:val="28"/>
        </w:rPr>
        <w:t>муниципального образования</w:t>
      </w:r>
    </w:p>
    <w:p w:rsidR="00DF19D3" w:rsidRPr="006F0788" w:rsidRDefault="00DF19D3" w:rsidP="00DF19D3">
      <w:pPr>
        <w:ind w:firstLine="851"/>
        <w:contextualSpacing/>
        <w:jc w:val="both"/>
        <w:rPr>
          <w:b/>
          <w:sz w:val="28"/>
          <w:szCs w:val="28"/>
        </w:rPr>
      </w:pPr>
    </w:p>
    <w:p w:rsidR="00DF19D3" w:rsidRDefault="00DF19D3" w:rsidP="00DF19D3">
      <w:pPr>
        <w:tabs>
          <w:tab w:val="left" w:pos="6430"/>
        </w:tabs>
        <w:ind w:firstLine="851"/>
        <w:contextualSpacing/>
        <w:jc w:val="both"/>
        <w:rPr>
          <w:b/>
          <w:sz w:val="28"/>
          <w:szCs w:val="28"/>
        </w:rPr>
      </w:pPr>
      <w:r w:rsidRPr="006F0788">
        <w:rPr>
          <w:b/>
          <w:sz w:val="28"/>
          <w:szCs w:val="28"/>
        </w:rPr>
        <w:t>3.1.1 Динамика численности населения</w:t>
      </w:r>
      <w:r>
        <w:rPr>
          <w:b/>
          <w:sz w:val="28"/>
          <w:szCs w:val="28"/>
        </w:rPr>
        <w:tab/>
      </w:r>
    </w:p>
    <w:p w:rsidR="00DF19D3" w:rsidRDefault="00DF19D3" w:rsidP="00DF19D3">
      <w:pPr>
        <w:ind w:firstLine="851"/>
        <w:contextualSpacing/>
        <w:jc w:val="both"/>
        <w:rPr>
          <w:b/>
          <w:sz w:val="28"/>
          <w:szCs w:val="28"/>
        </w:rPr>
      </w:pPr>
    </w:p>
    <w:p w:rsidR="00DF19D3" w:rsidRPr="0047742E" w:rsidRDefault="00DF19D3" w:rsidP="00DF19D3">
      <w:pPr>
        <w:pStyle w:val="aff"/>
        <w:ind w:firstLine="851"/>
        <w:rPr>
          <w:sz w:val="28"/>
          <w:szCs w:val="28"/>
          <w:lang w:val="ru-RU"/>
        </w:rPr>
      </w:pPr>
      <w:r w:rsidRPr="0047742E">
        <w:rPr>
          <w:sz w:val="28"/>
          <w:szCs w:val="28"/>
          <w:lang w:val="ru-RU"/>
        </w:rPr>
        <w:t xml:space="preserve">Современное состояние и основные тенденции демографической ситуации, сложившейся в поселении, прослеживаются в таблицах, представленных 2-м томе </w:t>
      </w:r>
      <w:r>
        <w:rPr>
          <w:sz w:val="28"/>
          <w:szCs w:val="28"/>
          <w:lang w:val="ru-RU"/>
        </w:rPr>
        <w:t xml:space="preserve">генерального плана </w:t>
      </w:r>
      <w:r w:rsidRPr="0047742E">
        <w:rPr>
          <w:sz w:val="28"/>
          <w:szCs w:val="28"/>
          <w:lang w:val="ru-RU"/>
        </w:rPr>
        <w:t>«Материалы по обоснованию».</w:t>
      </w:r>
    </w:p>
    <w:p w:rsidR="00DF19D3" w:rsidRPr="0047742E" w:rsidRDefault="00DF19D3" w:rsidP="00DF19D3">
      <w:pPr>
        <w:pStyle w:val="aff"/>
        <w:ind w:firstLine="851"/>
        <w:rPr>
          <w:sz w:val="28"/>
          <w:szCs w:val="28"/>
          <w:lang w:val="ru-RU"/>
        </w:rPr>
      </w:pPr>
      <w:r w:rsidRPr="0047742E">
        <w:rPr>
          <w:sz w:val="28"/>
          <w:szCs w:val="28"/>
          <w:lang w:val="ru-RU"/>
        </w:rPr>
        <w:lastRenderedPageBreak/>
        <w:t xml:space="preserve">Расчеты основных показателей демографических процессов на перспективу до 2038 года произвести на основе сложившихся в последние десятилетия сдвигов в динамике численности населения </w:t>
      </w:r>
      <w:r>
        <w:rPr>
          <w:sz w:val="28"/>
          <w:szCs w:val="28"/>
          <w:lang w:val="ru-RU"/>
        </w:rPr>
        <w:t>сельского поселения</w:t>
      </w:r>
      <w:r w:rsidRPr="0047742E">
        <w:rPr>
          <w:sz w:val="28"/>
          <w:szCs w:val="28"/>
          <w:lang w:val="ru-RU"/>
        </w:rPr>
        <w:t xml:space="preserve"> невозможно, так как не проводились соответствующие исследования. </w:t>
      </w:r>
    </w:p>
    <w:p w:rsidR="00DF19D3" w:rsidRPr="0047742E" w:rsidRDefault="00DF19D3" w:rsidP="00DF19D3">
      <w:pPr>
        <w:pStyle w:val="aff"/>
        <w:ind w:firstLine="851"/>
        <w:rPr>
          <w:sz w:val="28"/>
          <w:szCs w:val="28"/>
          <w:lang w:val="ru-RU"/>
        </w:rPr>
      </w:pPr>
      <w:r w:rsidRPr="0047742E">
        <w:rPr>
          <w:sz w:val="28"/>
          <w:szCs w:val="28"/>
          <w:lang w:val="ru-RU"/>
        </w:rPr>
        <w:t>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 как естественного прироста, так и механического притока в ту или иную сторону.</w:t>
      </w:r>
    </w:p>
    <w:p w:rsidR="00DF19D3" w:rsidRPr="0047742E" w:rsidRDefault="00DF19D3" w:rsidP="00DF19D3">
      <w:pPr>
        <w:pStyle w:val="aff"/>
        <w:ind w:firstLine="851"/>
        <w:rPr>
          <w:sz w:val="28"/>
          <w:szCs w:val="28"/>
          <w:lang w:val="ru-RU"/>
        </w:rPr>
      </w:pPr>
      <w:r w:rsidRPr="0047742E">
        <w:rPr>
          <w:sz w:val="28"/>
          <w:szCs w:val="28"/>
          <w:lang w:val="ru-RU"/>
        </w:rPr>
        <w:t>Изменение численности населения будет зависеть от социально-экономического развития поселения, успешной политики занятости населения, в частности, создания новых рабочих мест, обусловленного развитием различных функций поселения.</w:t>
      </w:r>
    </w:p>
    <w:p w:rsidR="00DF19D3" w:rsidRPr="0047742E" w:rsidRDefault="00DF19D3" w:rsidP="00DF19D3">
      <w:pPr>
        <w:pStyle w:val="aff"/>
        <w:ind w:firstLine="851"/>
        <w:rPr>
          <w:sz w:val="28"/>
          <w:szCs w:val="28"/>
          <w:lang w:val="ru-RU"/>
        </w:rPr>
      </w:pPr>
      <w:r w:rsidRPr="0047742E">
        <w:rPr>
          <w:sz w:val="28"/>
          <w:szCs w:val="28"/>
          <w:lang w:val="ru-RU"/>
        </w:rPr>
        <w:t>Дальнейшее развитие функции производителя сельхозпродукции может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 и, в конечном итоге, к укреплению его жизнеспособности и самодостаточности.</w:t>
      </w:r>
    </w:p>
    <w:p w:rsidR="00DF19D3" w:rsidRDefault="00DF19D3" w:rsidP="00DF19D3">
      <w:pPr>
        <w:pStyle w:val="aff"/>
        <w:rPr>
          <w:sz w:val="28"/>
          <w:szCs w:val="28"/>
          <w:lang w:val="ru-RU"/>
        </w:rPr>
      </w:pPr>
      <w:r w:rsidRPr="0047742E">
        <w:rPr>
          <w:sz w:val="28"/>
          <w:szCs w:val="28"/>
          <w:lang w:val="ru-RU"/>
        </w:rPr>
        <w:t xml:space="preserve">Успешная реализация ряда целевых программ, принятых на федеральном уровне, уровне субъекта федерации и муниципальном уровне, позволяет стабилизировать социально-экономического положение сельского поселения </w:t>
      </w:r>
      <w:r>
        <w:rPr>
          <w:sz w:val="28"/>
          <w:szCs w:val="28"/>
          <w:lang w:val="ru-RU"/>
        </w:rPr>
        <w:t>Иглинский</w:t>
      </w:r>
      <w:r w:rsidRPr="0047742E">
        <w:rPr>
          <w:sz w:val="28"/>
          <w:szCs w:val="28"/>
          <w:lang w:val="ru-RU"/>
        </w:rPr>
        <w:t xml:space="preserve"> сельсовет, повысить уровень и качества жизни сельского населения, что, в свою очередь, приведёт к вероятной стабилизации демографической ситуации с прогнозом численности населения.</w:t>
      </w:r>
    </w:p>
    <w:p w:rsidR="00DF19D3" w:rsidRDefault="00DF19D3" w:rsidP="00DF19D3">
      <w:pPr>
        <w:pStyle w:val="aff"/>
        <w:rPr>
          <w:sz w:val="28"/>
          <w:szCs w:val="28"/>
          <w:lang w:val="ru-RU"/>
        </w:rPr>
      </w:pPr>
      <w:r w:rsidRPr="000C381A">
        <w:rPr>
          <w:sz w:val="28"/>
          <w:szCs w:val="28"/>
          <w:lang w:val="ru-RU"/>
        </w:rPr>
        <w:t xml:space="preserve">Постоянное население сельского поселения Акбердинский сельсовет по </w:t>
      </w:r>
      <w:proofErr w:type="gramStart"/>
      <w:r w:rsidRPr="000C381A">
        <w:rPr>
          <w:sz w:val="28"/>
          <w:szCs w:val="28"/>
          <w:lang w:val="ru-RU"/>
        </w:rPr>
        <w:t>со-стоянию</w:t>
      </w:r>
      <w:proofErr w:type="gramEnd"/>
      <w:r w:rsidRPr="000C381A">
        <w:rPr>
          <w:sz w:val="28"/>
          <w:szCs w:val="28"/>
          <w:lang w:val="ru-RU"/>
        </w:rPr>
        <w:t xml:space="preserve"> на 2015 г. составляет 2346 человек. За период 2002-2015гг. численность населения сельского поселения увеличилась на 54 %.</w:t>
      </w:r>
    </w:p>
    <w:p w:rsidR="00DF19D3" w:rsidRDefault="00DF19D3" w:rsidP="00DF19D3">
      <w:pPr>
        <w:pStyle w:val="aff"/>
        <w:rPr>
          <w:sz w:val="28"/>
          <w:szCs w:val="28"/>
          <w:lang w:val="ru-RU"/>
        </w:rPr>
      </w:pPr>
    </w:p>
    <w:p w:rsidR="00DF19D3" w:rsidRPr="000C381A" w:rsidRDefault="00DF19D3" w:rsidP="00DF19D3">
      <w:pPr>
        <w:jc w:val="center"/>
        <w:rPr>
          <w:color w:val="000000"/>
          <w:sz w:val="28"/>
          <w:szCs w:val="28"/>
        </w:rPr>
      </w:pPr>
      <w:r w:rsidRPr="000C381A">
        <w:rPr>
          <w:color w:val="000000"/>
          <w:sz w:val="28"/>
          <w:szCs w:val="28"/>
        </w:rPr>
        <w:t>Таблица. Динамика населения сельского поселения Акбердинский сельсовет</w:t>
      </w:r>
    </w:p>
    <w:tbl>
      <w:tblPr>
        <w:tblW w:w="10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0"/>
        <w:gridCol w:w="2312"/>
        <w:gridCol w:w="1559"/>
        <w:gridCol w:w="1701"/>
        <w:gridCol w:w="2127"/>
        <w:gridCol w:w="1665"/>
      </w:tblGrid>
      <w:tr w:rsidR="00DF19D3" w:rsidRPr="000C381A" w:rsidTr="00DF19D3">
        <w:trPr>
          <w:trHeight w:hRule="exact" w:val="1454"/>
          <w:jc w:val="center"/>
        </w:trPr>
        <w:tc>
          <w:tcPr>
            <w:tcW w:w="660" w:type="dxa"/>
            <w:shd w:val="clear" w:color="auto" w:fill="FFFFFF"/>
          </w:tcPr>
          <w:p w:rsidR="00DF19D3" w:rsidRPr="000C381A" w:rsidRDefault="00DF19D3" w:rsidP="00DF19D3">
            <w:pPr>
              <w:pStyle w:val="ac"/>
              <w:spacing w:line="360" w:lineRule="auto"/>
              <w:jc w:val="center"/>
              <w:rPr>
                <w:rFonts w:ascii="Times New Roman" w:hAnsi="Times New Roman" w:cs="Times New Roman"/>
                <w:color w:val="000000"/>
              </w:rPr>
            </w:pPr>
            <w:r w:rsidRPr="000C381A">
              <w:rPr>
                <w:rFonts w:ascii="Times New Roman" w:hAnsi="Times New Roman" w:cs="Times New Roman"/>
                <w:color w:val="000000"/>
              </w:rPr>
              <w:t>№</w:t>
            </w:r>
          </w:p>
          <w:p w:rsidR="00DF19D3" w:rsidRPr="000C381A" w:rsidRDefault="00DF19D3" w:rsidP="00DF19D3">
            <w:pPr>
              <w:pStyle w:val="ac"/>
              <w:spacing w:line="360" w:lineRule="auto"/>
              <w:jc w:val="center"/>
              <w:rPr>
                <w:rFonts w:ascii="Times New Roman" w:hAnsi="Times New Roman" w:cs="Times New Roman"/>
                <w:color w:val="000000"/>
              </w:rPr>
            </w:pPr>
            <w:proofErr w:type="gramStart"/>
            <w:r w:rsidRPr="000C381A">
              <w:rPr>
                <w:rFonts w:ascii="Times New Roman" w:hAnsi="Times New Roman" w:cs="Times New Roman"/>
                <w:color w:val="000000"/>
              </w:rPr>
              <w:t>п</w:t>
            </w:r>
            <w:proofErr w:type="gramEnd"/>
            <w:r w:rsidRPr="000C381A">
              <w:rPr>
                <w:rFonts w:ascii="Times New Roman" w:hAnsi="Times New Roman" w:cs="Times New Roman"/>
                <w:color w:val="000000"/>
              </w:rPr>
              <w:t>/п</w:t>
            </w:r>
          </w:p>
        </w:tc>
        <w:tc>
          <w:tcPr>
            <w:tcW w:w="2312" w:type="dxa"/>
            <w:shd w:val="clear" w:color="auto" w:fill="FFFFFF"/>
          </w:tcPr>
          <w:p w:rsidR="00DF19D3" w:rsidRPr="000C381A" w:rsidRDefault="00DF19D3" w:rsidP="00DF19D3">
            <w:pPr>
              <w:pStyle w:val="ac"/>
              <w:spacing w:line="360" w:lineRule="auto"/>
              <w:jc w:val="center"/>
              <w:rPr>
                <w:rFonts w:ascii="Times New Roman" w:hAnsi="Times New Roman" w:cs="Times New Roman"/>
                <w:color w:val="000000"/>
              </w:rPr>
            </w:pPr>
            <w:r w:rsidRPr="000C381A">
              <w:rPr>
                <w:rFonts w:ascii="Times New Roman" w:hAnsi="Times New Roman" w:cs="Times New Roman"/>
                <w:color w:val="000000"/>
              </w:rPr>
              <w:t>Наименование</w:t>
            </w:r>
          </w:p>
          <w:p w:rsidR="00DF19D3" w:rsidRPr="000C381A" w:rsidRDefault="00DF19D3" w:rsidP="00DF19D3">
            <w:pPr>
              <w:pStyle w:val="ac"/>
              <w:spacing w:line="360" w:lineRule="auto"/>
              <w:jc w:val="center"/>
              <w:rPr>
                <w:rFonts w:ascii="Times New Roman" w:hAnsi="Times New Roman" w:cs="Times New Roman"/>
                <w:color w:val="000000"/>
              </w:rPr>
            </w:pPr>
            <w:r w:rsidRPr="000C381A">
              <w:rPr>
                <w:rFonts w:ascii="Times New Roman" w:hAnsi="Times New Roman" w:cs="Times New Roman"/>
                <w:color w:val="000000"/>
              </w:rPr>
              <w:t>населенных пунктов</w:t>
            </w:r>
          </w:p>
        </w:tc>
        <w:tc>
          <w:tcPr>
            <w:tcW w:w="1559" w:type="dxa"/>
            <w:shd w:val="clear" w:color="auto" w:fill="FFFFFF"/>
          </w:tcPr>
          <w:p w:rsidR="00DF19D3" w:rsidRPr="000C381A" w:rsidRDefault="00DF19D3" w:rsidP="00DF19D3">
            <w:pPr>
              <w:pStyle w:val="ac"/>
              <w:spacing w:line="360" w:lineRule="auto"/>
              <w:jc w:val="center"/>
              <w:rPr>
                <w:rFonts w:ascii="Times New Roman" w:hAnsi="Times New Roman" w:cs="Times New Roman"/>
                <w:color w:val="000000"/>
              </w:rPr>
            </w:pPr>
            <w:r w:rsidRPr="000C381A">
              <w:rPr>
                <w:rFonts w:ascii="Times New Roman" w:hAnsi="Times New Roman" w:cs="Times New Roman"/>
                <w:color w:val="000000"/>
              </w:rPr>
              <w:t>Перепись, 2002 год (чел.)</w:t>
            </w:r>
          </w:p>
        </w:tc>
        <w:tc>
          <w:tcPr>
            <w:tcW w:w="1701" w:type="dxa"/>
            <w:shd w:val="clear" w:color="auto" w:fill="FFFFFF"/>
          </w:tcPr>
          <w:p w:rsidR="00DF19D3" w:rsidRPr="000C381A" w:rsidRDefault="00DF19D3" w:rsidP="00DF19D3">
            <w:pPr>
              <w:pStyle w:val="ac"/>
              <w:spacing w:line="360" w:lineRule="auto"/>
              <w:jc w:val="center"/>
              <w:rPr>
                <w:rFonts w:ascii="Times New Roman" w:hAnsi="Times New Roman" w:cs="Times New Roman"/>
                <w:color w:val="000000"/>
              </w:rPr>
            </w:pPr>
            <w:r w:rsidRPr="000C381A">
              <w:rPr>
                <w:rFonts w:ascii="Times New Roman" w:hAnsi="Times New Roman" w:cs="Times New Roman"/>
                <w:color w:val="000000"/>
              </w:rPr>
              <w:t>Численность</w:t>
            </w:r>
          </w:p>
          <w:p w:rsidR="00DF19D3" w:rsidRPr="000C381A" w:rsidRDefault="00DF19D3" w:rsidP="00DF19D3">
            <w:pPr>
              <w:pStyle w:val="ac"/>
              <w:spacing w:line="360" w:lineRule="auto"/>
              <w:jc w:val="center"/>
              <w:rPr>
                <w:rFonts w:ascii="Times New Roman" w:hAnsi="Times New Roman" w:cs="Times New Roman"/>
                <w:color w:val="000000"/>
              </w:rPr>
            </w:pPr>
            <w:r w:rsidRPr="000C381A">
              <w:rPr>
                <w:rFonts w:ascii="Times New Roman" w:hAnsi="Times New Roman" w:cs="Times New Roman"/>
                <w:color w:val="000000"/>
              </w:rPr>
              <w:t>Населения 2015 г.</w:t>
            </w:r>
          </w:p>
        </w:tc>
        <w:tc>
          <w:tcPr>
            <w:tcW w:w="2127" w:type="dxa"/>
            <w:shd w:val="clear" w:color="auto" w:fill="FFFFFF"/>
          </w:tcPr>
          <w:p w:rsidR="00DF19D3" w:rsidRPr="000C381A" w:rsidRDefault="00DF19D3" w:rsidP="00DF19D3">
            <w:pPr>
              <w:pStyle w:val="ac"/>
              <w:spacing w:line="360" w:lineRule="auto"/>
              <w:jc w:val="center"/>
              <w:rPr>
                <w:rFonts w:ascii="Times New Roman" w:hAnsi="Times New Roman" w:cs="Times New Roman"/>
                <w:color w:val="FF0000"/>
              </w:rPr>
            </w:pPr>
            <w:r w:rsidRPr="000C381A">
              <w:rPr>
                <w:rFonts w:ascii="Times New Roman" w:hAnsi="Times New Roman" w:cs="Times New Roman"/>
                <w:color w:val="000000"/>
              </w:rPr>
              <w:t xml:space="preserve">Изменения населения </w:t>
            </w:r>
          </w:p>
          <w:p w:rsidR="00DF19D3" w:rsidRPr="000C381A" w:rsidRDefault="00DF19D3" w:rsidP="00DF19D3">
            <w:pPr>
              <w:pStyle w:val="ac"/>
              <w:spacing w:line="360" w:lineRule="auto"/>
              <w:jc w:val="center"/>
              <w:rPr>
                <w:rFonts w:ascii="Times New Roman" w:hAnsi="Times New Roman" w:cs="Times New Roman"/>
                <w:color w:val="000000"/>
              </w:rPr>
            </w:pPr>
            <w:r w:rsidRPr="000C381A">
              <w:rPr>
                <w:rFonts w:ascii="Times New Roman" w:hAnsi="Times New Roman" w:cs="Times New Roman"/>
                <w:color w:val="000000"/>
              </w:rPr>
              <w:t>чел./ %</w:t>
            </w:r>
          </w:p>
        </w:tc>
        <w:tc>
          <w:tcPr>
            <w:tcW w:w="1665" w:type="dxa"/>
            <w:shd w:val="clear" w:color="auto" w:fill="FFFFFF"/>
          </w:tcPr>
          <w:p w:rsidR="00DF19D3" w:rsidRPr="000C381A" w:rsidRDefault="00DF19D3" w:rsidP="00DF19D3">
            <w:pPr>
              <w:pStyle w:val="ac"/>
              <w:spacing w:line="360" w:lineRule="auto"/>
              <w:jc w:val="center"/>
              <w:rPr>
                <w:rFonts w:ascii="Times New Roman" w:hAnsi="Times New Roman" w:cs="Times New Roman"/>
                <w:color w:val="000000"/>
              </w:rPr>
            </w:pPr>
            <w:r w:rsidRPr="000C381A">
              <w:rPr>
                <w:rFonts w:ascii="Times New Roman" w:hAnsi="Times New Roman" w:cs="Times New Roman"/>
                <w:color w:val="000000"/>
              </w:rPr>
              <w:t xml:space="preserve">Общее количество </w:t>
            </w:r>
          </w:p>
          <w:p w:rsidR="00DF19D3" w:rsidRPr="000C381A" w:rsidRDefault="00DF19D3" w:rsidP="00DF19D3">
            <w:pPr>
              <w:pStyle w:val="ac"/>
              <w:spacing w:line="360" w:lineRule="auto"/>
              <w:jc w:val="center"/>
              <w:rPr>
                <w:rFonts w:ascii="Times New Roman" w:hAnsi="Times New Roman" w:cs="Times New Roman"/>
                <w:color w:val="000000"/>
              </w:rPr>
            </w:pPr>
            <w:r w:rsidRPr="000C381A">
              <w:rPr>
                <w:rFonts w:ascii="Times New Roman" w:hAnsi="Times New Roman" w:cs="Times New Roman"/>
                <w:color w:val="000000"/>
              </w:rPr>
              <w:t>семей</w:t>
            </w:r>
          </w:p>
        </w:tc>
      </w:tr>
      <w:tr w:rsidR="00DF19D3" w:rsidRPr="000C381A" w:rsidTr="00DF19D3">
        <w:trPr>
          <w:trHeight w:hRule="exact" w:val="590"/>
          <w:jc w:val="center"/>
        </w:trPr>
        <w:tc>
          <w:tcPr>
            <w:tcW w:w="660" w:type="dxa"/>
            <w:shd w:val="clear" w:color="auto" w:fill="FFFFFF"/>
            <w:vAlign w:val="center"/>
          </w:tcPr>
          <w:p w:rsidR="00DF19D3" w:rsidRPr="000C381A" w:rsidRDefault="00DF19D3" w:rsidP="00DF19D3">
            <w:pPr>
              <w:shd w:val="clear" w:color="auto" w:fill="FFFFFF"/>
              <w:rPr>
                <w:color w:val="000000"/>
              </w:rPr>
            </w:pPr>
            <w:r w:rsidRPr="000C381A">
              <w:rPr>
                <w:color w:val="000000"/>
              </w:rPr>
              <w:t>1</w:t>
            </w:r>
          </w:p>
        </w:tc>
        <w:tc>
          <w:tcPr>
            <w:tcW w:w="2312" w:type="dxa"/>
            <w:shd w:val="clear" w:color="auto" w:fill="FFFFFF"/>
            <w:vAlign w:val="center"/>
          </w:tcPr>
          <w:p w:rsidR="00DF19D3" w:rsidRPr="000C381A" w:rsidRDefault="00DF19D3" w:rsidP="00DF19D3">
            <w:pPr>
              <w:widowControl w:val="0"/>
              <w:overflowPunct w:val="0"/>
              <w:autoSpaceDE w:val="0"/>
              <w:autoSpaceDN w:val="0"/>
              <w:adjustRightInd w:val="0"/>
            </w:pPr>
            <w:r w:rsidRPr="000C381A">
              <w:t xml:space="preserve">с. </w:t>
            </w:r>
            <w:proofErr w:type="spellStart"/>
            <w:r w:rsidRPr="000C381A">
              <w:t>Акбердино</w:t>
            </w:r>
            <w:proofErr w:type="spellEnd"/>
          </w:p>
        </w:tc>
        <w:tc>
          <w:tcPr>
            <w:tcW w:w="1559" w:type="dxa"/>
            <w:shd w:val="clear" w:color="auto" w:fill="FFFFFF"/>
            <w:vAlign w:val="center"/>
          </w:tcPr>
          <w:p w:rsidR="00DF19D3" w:rsidRPr="000C381A" w:rsidRDefault="00DF19D3" w:rsidP="00DF19D3">
            <w:pPr>
              <w:widowControl w:val="0"/>
              <w:overflowPunct w:val="0"/>
              <w:autoSpaceDE w:val="0"/>
              <w:autoSpaceDN w:val="0"/>
              <w:adjustRightInd w:val="0"/>
              <w:jc w:val="center"/>
            </w:pPr>
            <w:r w:rsidRPr="000C381A">
              <w:rPr>
                <w:color w:val="252525"/>
                <w:shd w:val="clear" w:color="auto" w:fill="FFFFFF"/>
              </w:rPr>
              <w:t>778</w:t>
            </w:r>
          </w:p>
        </w:tc>
        <w:tc>
          <w:tcPr>
            <w:tcW w:w="1701" w:type="dxa"/>
            <w:shd w:val="clear" w:color="auto" w:fill="FFFFFF"/>
            <w:vAlign w:val="center"/>
          </w:tcPr>
          <w:p w:rsidR="00DF19D3" w:rsidRPr="000C381A" w:rsidRDefault="00DF19D3" w:rsidP="00DF19D3">
            <w:pPr>
              <w:widowControl w:val="0"/>
              <w:overflowPunct w:val="0"/>
              <w:autoSpaceDE w:val="0"/>
              <w:autoSpaceDN w:val="0"/>
              <w:adjustRightInd w:val="0"/>
              <w:jc w:val="center"/>
            </w:pPr>
            <w:r w:rsidRPr="000C381A">
              <w:t>1340</w:t>
            </w:r>
          </w:p>
        </w:tc>
        <w:tc>
          <w:tcPr>
            <w:tcW w:w="2127" w:type="dxa"/>
            <w:shd w:val="clear" w:color="auto" w:fill="FFFFFF"/>
            <w:vAlign w:val="center"/>
          </w:tcPr>
          <w:p w:rsidR="00DF19D3" w:rsidRPr="000C381A" w:rsidRDefault="00DF19D3" w:rsidP="00DF19D3">
            <w:pPr>
              <w:pStyle w:val="ac"/>
              <w:spacing w:line="360" w:lineRule="auto"/>
              <w:jc w:val="center"/>
              <w:rPr>
                <w:rFonts w:ascii="Times New Roman" w:hAnsi="Times New Roman" w:cs="Times New Roman"/>
                <w:color w:val="000000"/>
              </w:rPr>
            </w:pPr>
            <w:r w:rsidRPr="000C381A">
              <w:rPr>
                <w:rFonts w:ascii="Times New Roman" w:hAnsi="Times New Roman" w:cs="Times New Roman"/>
                <w:color w:val="000000"/>
              </w:rPr>
              <w:t>+562/ +72%</w:t>
            </w:r>
          </w:p>
        </w:tc>
        <w:tc>
          <w:tcPr>
            <w:tcW w:w="1665" w:type="dxa"/>
            <w:shd w:val="clear" w:color="auto" w:fill="FFFFFF"/>
            <w:vAlign w:val="center"/>
          </w:tcPr>
          <w:p w:rsidR="00DF19D3" w:rsidRPr="000C381A" w:rsidRDefault="00DF19D3" w:rsidP="00DF19D3">
            <w:pPr>
              <w:shd w:val="clear" w:color="auto" w:fill="FFFFFF"/>
              <w:jc w:val="center"/>
              <w:rPr>
                <w:color w:val="000000"/>
              </w:rPr>
            </w:pPr>
            <w:r w:rsidRPr="000C381A">
              <w:rPr>
                <w:color w:val="000000"/>
              </w:rPr>
              <w:t>667</w:t>
            </w:r>
          </w:p>
        </w:tc>
      </w:tr>
      <w:tr w:rsidR="00DF19D3" w:rsidRPr="000C381A" w:rsidTr="00DF19D3">
        <w:trPr>
          <w:trHeight w:val="526"/>
          <w:jc w:val="center"/>
        </w:trPr>
        <w:tc>
          <w:tcPr>
            <w:tcW w:w="660" w:type="dxa"/>
            <w:shd w:val="clear" w:color="auto" w:fill="FFFFFF"/>
            <w:vAlign w:val="center"/>
          </w:tcPr>
          <w:p w:rsidR="00DF19D3" w:rsidRPr="000C381A" w:rsidRDefault="00DF19D3" w:rsidP="00DF19D3">
            <w:pPr>
              <w:shd w:val="clear" w:color="auto" w:fill="FFFFFF"/>
              <w:rPr>
                <w:color w:val="000000"/>
              </w:rPr>
            </w:pPr>
            <w:r w:rsidRPr="000C381A">
              <w:rPr>
                <w:color w:val="000000"/>
              </w:rPr>
              <w:t>2</w:t>
            </w:r>
          </w:p>
        </w:tc>
        <w:tc>
          <w:tcPr>
            <w:tcW w:w="2312" w:type="dxa"/>
            <w:shd w:val="clear" w:color="auto" w:fill="FFFFFF"/>
            <w:vAlign w:val="center"/>
          </w:tcPr>
          <w:p w:rsidR="00DF19D3" w:rsidRPr="000C381A" w:rsidRDefault="00DF19D3" w:rsidP="00DF19D3">
            <w:pPr>
              <w:widowControl w:val="0"/>
              <w:overflowPunct w:val="0"/>
              <w:autoSpaceDE w:val="0"/>
              <w:autoSpaceDN w:val="0"/>
              <w:adjustRightInd w:val="0"/>
            </w:pPr>
            <w:r w:rsidRPr="000C381A">
              <w:t xml:space="preserve">д. </w:t>
            </w:r>
            <w:proofErr w:type="spellStart"/>
            <w:r w:rsidRPr="000C381A">
              <w:t>Карамалы</w:t>
            </w:r>
            <w:proofErr w:type="spellEnd"/>
          </w:p>
        </w:tc>
        <w:tc>
          <w:tcPr>
            <w:tcW w:w="1559" w:type="dxa"/>
            <w:shd w:val="clear" w:color="auto" w:fill="FFFFFF"/>
            <w:vAlign w:val="center"/>
          </w:tcPr>
          <w:p w:rsidR="00DF19D3" w:rsidRPr="000C381A" w:rsidRDefault="00DF19D3" w:rsidP="00DF19D3">
            <w:pPr>
              <w:widowControl w:val="0"/>
              <w:overflowPunct w:val="0"/>
              <w:autoSpaceDE w:val="0"/>
              <w:autoSpaceDN w:val="0"/>
              <w:adjustRightInd w:val="0"/>
              <w:jc w:val="center"/>
            </w:pPr>
            <w:r w:rsidRPr="000C381A">
              <w:t>380</w:t>
            </w:r>
          </w:p>
        </w:tc>
        <w:tc>
          <w:tcPr>
            <w:tcW w:w="1701" w:type="dxa"/>
            <w:shd w:val="clear" w:color="auto" w:fill="FFFFFF"/>
            <w:vAlign w:val="center"/>
          </w:tcPr>
          <w:p w:rsidR="00DF19D3" w:rsidRPr="000C381A" w:rsidRDefault="00DF19D3" w:rsidP="00DF19D3">
            <w:pPr>
              <w:widowControl w:val="0"/>
              <w:overflowPunct w:val="0"/>
              <w:autoSpaceDE w:val="0"/>
              <w:autoSpaceDN w:val="0"/>
              <w:adjustRightInd w:val="0"/>
              <w:jc w:val="center"/>
            </w:pPr>
            <w:r w:rsidRPr="000C381A">
              <w:t>505</w:t>
            </w:r>
          </w:p>
        </w:tc>
        <w:tc>
          <w:tcPr>
            <w:tcW w:w="2127" w:type="dxa"/>
            <w:shd w:val="clear" w:color="auto" w:fill="FFFFFF"/>
            <w:vAlign w:val="center"/>
          </w:tcPr>
          <w:p w:rsidR="00DF19D3" w:rsidRPr="000C381A" w:rsidRDefault="00DF19D3" w:rsidP="00DF19D3">
            <w:pPr>
              <w:jc w:val="center"/>
            </w:pPr>
            <w:r w:rsidRPr="000C381A">
              <w:rPr>
                <w:color w:val="000000"/>
              </w:rPr>
              <w:t>+125/ +32 %</w:t>
            </w:r>
          </w:p>
        </w:tc>
        <w:tc>
          <w:tcPr>
            <w:tcW w:w="1665" w:type="dxa"/>
            <w:shd w:val="clear" w:color="auto" w:fill="FFFFFF"/>
            <w:vAlign w:val="center"/>
          </w:tcPr>
          <w:p w:rsidR="00DF19D3" w:rsidRPr="000C381A" w:rsidRDefault="00DF19D3" w:rsidP="00DF19D3">
            <w:pPr>
              <w:shd w:val="clear" w:color="auto" w:fill="FFFFFF"/>
              <w:jc w:val="center"/>
              <w:rPr>
                <w:color w:val="000000"/>
              </w:rPr>
            </w:pPr>
            <w:r w:rsidRPr="000C381A">
              <w:rPr>
                <w:color w:val="000000"/>
              </w:rPr>
              <w:t>250</w:t>
            </w:r>
          </w:p>
        </w:tc>
      </w:tr>
      <w:tr w:rsidR="00DF19D3" w:rsidRPr="000C381A" w:rsidTr="00DF19D3">
        <w:trPr>
          <w:trHeight w:val="526"/>
          <w:jc w:val="center"/>
        </w:trPr>
        <w:tc>
          <w:tcPr>
            <w:tcW w:w="660" w:type="dxa"/>
            <w:shd w:val="clear" w:color="auto" w:fill="FFFFFF"/>
            <w:vAlign w:val="center"/>
          </w:tcPr>
          <w:p w:rsidR="00DF19D3" w:rsidRPr="000C381A" w:rsidRDefault="00DF19D3" w:rsidP="00DF19D3">
            <w:pPr>
              <w:shd w:val="clear" w:color="auto" w:fill="FFFFFF"/>
              <w:rPr>
                <w:color w:val="000000"/>
              </w:rPr>
            </w:pPr>
            <w:r w:rsidRPr="000C381A">
              <w:rPr>
                <w:color w:val="000000"/>
              </w:rPr>
              <w:t>3</w:t>
            </w:r>
          </w:p>
        </w:tc>
        <w:tc>
          <w:tcPr>
            <w:tcW w:w="2312" w:type="dxa"/>
            <w:shd w:val="clear" w:color="auto" w:fill="FFFFFF"/>
            <w:vAlign w:val="center"/>
          </w:tcPr>
          <w:p w:rsidR="00DF19D3" w:rsidRPr="000C381A" w:rsidRDefault="00DF19D3" w:rsidP="00DF19D3">
            <w:pPr>
              <w:widowControl w:val="0"/>
              <w:overflowPunct w:val="0"/>
              <w:autoSpaceDE w:val="0"/>
              <w:autoSpaceDN w:val="0"/>
              <w:adjustRightInd w:val="0"/>
            </w:pPr>
            <w:r w:rsidRPr="000C381A">
              <w:t xml:space="preserve">д. </w:t>
            </w:r>
            <w:proofErr w:type="spellStart"/>
            <w:r w:rsidRPr="000C381A">
              <w:t>Урунда</w:t>
            </w:r>
            <w:proofErr w:type="spellEnd"/>
          </w:p>
        </w:tc>
        <w:tc>
          <w:tcPr>
            <w:tcW w:w="1559" w:type="dxa"/>
            <w:shd w:val="clear" w:color="auto" w:fill="FFFFFF"/>
            <w:vAlign w:val="center"/>
          </w:tcPr>
          <w:p w:rsidR="00DF19D3" w:rsidRPr="000C381A" w:rsidRDefault="00DF19D3" w:rsidP="00DF19D3">
            <w:pPr>
              <w:widowControl w:val="0"/>
              <w:overflowPunct w:val="0"/>
              <w:autoSpaceDE w:val="0"/>
              <w:autoSpaceDN w:val="0"/>
              <w:adjustRightInd w:val="0"/>
              <w:jc w:val="center"/>
            </w:pPr>
            <w:r w:rsidRPr="000C381A">
              <w:t>234</w:t>
            </w:r>
          </w:p>
        </w:tc>
        <w:tc>
          <w:tcPr>
            <w:tcW w:w="1701" w:type="dxa"/>
            <w:shd w:val="clear" w:color="auto" w:fill="FFFFFF"/>
            <w:vAlign w:val="center"/>
          </w:tcPr>
          <w:p w:rsidR="00DF19D3" w:rsidRPr="000C381A" w:rsidRDefault="00DF19D3" w:rsidP="00DF19D3">
            <w:pPr>
              <w:widowControl w:val="0"/>
              <w:overflowPunct w:val="0"/>
              <w:autoSpaceDE w:val="0"/>
              <w:autoSpaceDN w:val="0"/>
              <w:adjustRightInd w:val="0"/>
              <w:jc w:val="center"/>
            </w:pPr>
            <w:r w:rsidRPr="000C381A">
              <w:t>255</w:t>
            </w:r>
          </w:p>
        </w:tc>
        <w:tc>
          <w:tcPr>
            <w:tcW w:w="2127" w:type="dxa"/>
            <w:shd w:val="clear" w:color="auto" w:fill="FFFFFF"/>
            <w:vAlign w:val="center"/>
          </w:tcPr>
          <w:p w:rsidR="00DF19D3" w:rsidRPr="000C381A" w:rsidRDefault="00DF19D3" w:rsidP="00DF19D3">
            <w:pPr>
              <w:jc w:val="center"/>
            </w:pPr>
            <w:r w:rsidRPr="000C381A">
              <w:rPr>
                <w:color w:val="000000"/>
              </w:rPr>
              <w:t>+21/ +9 %</w:t>
            </w:r>
          </w:p>
        </w:tc>
        <w:tc>
          <w:tcPr>
            <w:tcW w:w="1665" w:type="dxa"/>
            <w:shd w:val="clear" w:color="auto" w:fill="FFFFFF"/>
            <w:vAlign w:val="center"/>
          </w:tcPr>
          <w:p w:rsidR="00DF19D3" w:rsidRPr="000C381A" w:rsidRDefault="00DF19D3" w:rsidP="00DF19D3">
            <w:pPr>
              <w:shd w:val="clear" w:color="auto" w:fill="FFFFFF"/>
              <w:jc w:val="center"/>
              <w:rPr>
                <w:color w:val="000000"/>
              </w:rPr>
            </w:pPr>
            <w:r w:rsidRPr="000C381A">
              <w:rPr>
                <w:color w:val="000000"/>
              </w:rPr>
              <w:t>126</w:t>
            </w:r>
          </w:p>
        </w:tc>
      </w:tr>
      <w:tr w:rsidR="00DF19D3" w:rsidRPr="000C381A" w:rsidTr="00DF19D3">
        <w:trPr>
          <w:trHeight w:hRule="exact" w:val="446"/>
          <w:jc w:val="center"/>
        </w:trPr>
        <w:tc>
          <w:tcPr>
            <w:tcW w:w="660" w:type="dxa"/>
            <w:shd w:val="clear" w:color="auto" w:fill="FFFFFF"/>
            <w:vAlign w:val="center"/>
          </w:tcPr>
          <w:p w:rsidR="00DF19D3" w:rsidRPr="000C381A" w:rsidRDefault="00DF19D3" w:rsidP="00DF19D3">
            <w:pPr>
              <w:shd w:val="clear" w:color="auto" w:fill="FFFFFF"/>
              <w:rPr>
                <w:color w:val="000000"/>
              </w:rPr>
            </w:pPr>
            <w:r w:rsidRPr="000C381A">
              <w:rPr>
                <w:color w:val="000000"/>
              </w:rPr>
              <w:t>4</w:t>
            </w:r>
          </w:p>
        </w:tc>
        <w:tc>
          <w:tcPr>
            <w:tcW w:w="2312" w:type="dxa"/>
            <w:shd w:val="clear" w:color="auto" w:fill="FFFFFF"/>
            <w:vAlign w:val="center"/>
          </w:tcPr>
          <w:p w:rsidR="00DF19D3" w:rsidRPr="000C381A" w:rsidRDefault="00DF19D3" w:rsidP="00DF19D3">
            <w:pPr>
              <w:widowControl w:val="0"/>
              <w:overflowPunct w:val="0"/>
              <w:autoSpaceDE w:val="0"/>
              <w:autoSpaceDN w:val="0"/>
              <w:adjustRightInd w:val="0"/>
            </w:pPr>
            <w:r w:rsidRPr="000C381A">
              <w:t xml:space="preserve">д. </w:t>
            </w:r>
            <w:proofErr w:type="spellStart"/>
            <w:r w:rsidRPr="000C381A">
              <w:t>Шипово</w:t>
            </w:r>
            <w:proofErr w:type="spellEnd"/>
          </w:p>
        </w:tc>
        <w:tc>
          <w:tcPr>
            <w:tcW w:w="1559" w:type="dxa"/>
            <w:shd w:val="clear" w:color="auto" w:fill="FFFFFF"/>
            <w:vAlign w:val="center"/>
          </w:tcPr>
          <w:p w:rsidR="00DF19D3" w:rsidRPr="000C381A" w:rsidRDefault="00DF19D3" w:rsidP="00DF19D3">
            <w:pPr>
              <w:widowControl w:val="0"/>
              <w:overflowPunct w:val="0"/>
              <w:autoSpaceDE w:val="0"/>
              <w:autoSpaceDN w:val="0"/>
              <w:adjustRightInd w:val="0"/>
              <w:jc w:val="center"/>
            </w:pPr>
            <w:r w:rsidRPr="000C381A">
              <w:t>40</w:t>
            </w:r>
          </w:p>
        </w:tc>
        <w:tc>
          <w:tcPr>
            <w:tcW w:w="1701" w:type="dxa"/>
            <w:shd w:val="clear" w:color="auto" w:fill="FFFFFF"/>
            <w:vAlign w:val="center"/>
          </w:tcPr>
          <w:p w:rsidR="00DF19D3" w:rsidRPr="000C381A" w:rsidRDefault="00DF19D3" w:rsidP="00DF19D3">
            <w:pPr>
              <w:widowControl w:val="0"/>
              <w:overflowPunct w:val="0"/>
              <w:autoSpaceDE w:val="0"/>
              <w:autoSpaceDN w:val="0"/>
              <w:adjustRightInd w:val="0"/>
              <w:jc w:val="center"/>
            </w:pPr>
            <w:r w:rsidRPr="000C381A">
              <w:t>95</w:t>
            </w:r>
          </w:p>
        </w:tc>
        <w:tc>
          <w:tcPr>
            <w:tcW w:w="2127" w:type="dxa"/>
            <w:shd w:val="clear" w:color="auto" w:fill="FFFFFF"/>
            <w:vAlign w:val="center"/>
          </w:tcPr>
          <w:p w:rsidR="00DF19D3" w:rsidRPr="000C381A" w:rsidRDefault="00DF19D3" w:rsidP="00DF19D3">
            <w:pPr>
              <w:jc w:val="center"/>
            </w:pPr>
            <w:r w:rsidRPr="000C381A">
              <w:rPr>
                <w:color w:val="000000"/>
              </w:rPr>
              <w:t>+55/ +137 %</w:t>
            </w:r>
          </w:p>
        </w:tc>
        <w:tc>
          <w:tcPr>
            <w:tcW w:w="1665" w:type="dxa"/>
            <w:shd w:val="clear" w:color="auto" w:fill="FFFFFF"/>
            <w:vAlign w:val="center"/>
          </w:tcPr>
          <w:p w:rsidR="00DF19D3" w:rsidRPr="000C381A" w:rsidRDefault="00DF19D3" w:rsidP="00DF19D3">
            <w:pPr>
              <w:shd w:val="clear" w:color="auto" w:fill="FFFFFF"/>
              <w:jc w:val="center"/>
              <w:rPr>
                <w:color w:val="000000"/>
              </w:rPr>
            </w:pPr>
            <w:r w:rsidRPr="000C381A">
              <w:rPr>
                <w:color w:val="000000"/>
              </w:rPr>
              <w:t>46</w:t>
            </w:r>
          </w:p>
        </w:tc>
      </w:tr>
      <w:tr w:rsidR="00DF19D3" w:rsidRPr="000C381A" w:rsidTr="00DF19D3">
        <w:trPr>
          <w:trHeight w:hRule="exact" w:val="446"/>
          <w:jc w:val="center"/>
        </w:trPr>
        <w:tc>
          <w:tcPr>
            <w:tcW w:w="660" w:type="dxa"/>
            <w:shd w:val="clear" w:color="auto" w:fill="FFFFFF"/>
            <w:vAlign w:val="center"/>
          </w:tcPr>
          <w:p w:rsidR="00DF19D3" w:rsidRPr="000C381A" w:rsidRDefault="00DF19D3" w:rsidP="00DF19D3">
            <w:pPr>
              <w:shd w:val="clear" w:color="auto" w:fill="FFFFFF"/>
              <w:rPr>
                <w:color w:val="000000"/>
              </w:rPr>
            </w:pPr>
            <w:r w:rsidRPr="000C381A">
              <w:rPr>
                <w:color w:val="000000"/>
              </w:rPr>
              <w:t>5</w:t>
            </w:r>
          </w:p>
        </w:tc>
        <w:tc>
          <w:tcPr>
            <w:tcW w:w="2312" w:type="dxa"/>
            <w:shd w:val="clear" w:color="auto" w:fill="FFFFFF"/>
            <w:vAlign w:val="center"/>
          </w:tcPr>
          <w:p w:rsidR="00DF19D3" w:rsidRPr="000C381A" w:rsidRDefault="00DF19D3" w:rsidP="00DF19D3">
            <w:pPr>
              <w:widowControl w:val="0"/>
              <w:overflowPunct w:val="0"/>
              <w:autoSpaceDE w:val="0"/>
              <w:autoSpaceDN w:val="0"/>
              <w:adjustRightInd w:val="0"/>
            </w:pPr>
            <w:r w:rsidRPr="000C381A">
              <w:t>д. Белорецк</w:t>
            </w:r>
          </w:p>
        </w:tc>
        <w:tc>
          <w:tcPr>
            <w:tcW w:w="1559" w:type="dxa"/>
            <w:shd w:val="clear" w:color="auto" w:fill="FFFFFF"/>
            <w:vAlign w:val="center"/>
          </w:tcPr>
          <w:p w:rsidR="00DF19D3" w:rsidRPr="000C381A" w:rsidRDefault="00DF19D3" w:rsidP="00DF19D3">
            <w:pPr>
              <w:widowControl w:val="0"/>
              <w:overflowPunct w:val="0"/>
              <w:autoSpaceDE w:val="0"/>
              <w:autoSpaceDN w:val="0"/>
              <w:adjustRightInd w:val="0"/>
              <w:jc w:val="center"/>
            </w:pPr>
            <w:r w:rsidRPr="000C381A">
              <w:t>29</w:t>
            </w:r>
          </w:p>
        </w:tc>
        <w:tc>
          <w:tcPr>
            <w:tcW w:w="1701" w:type="dxa"/>
            <w:shd w:val="clear" w:color="auto" w:fill="FFFFFF"/>
            <w:vAlign w:val="center"/>
          </w:tcPr>
          <w:p w:rsidR="00DF19D3" w:rsidRPr="000C381A" w:rsidRDefault="00DF19D3" w:rsidP="00DF19D3">
            <w:pPr>
              <w:widowControl w:val="0"/>
              <w:overflowPunct w:val="0"/>
              <w:autoSpaceDE w:val="0"/>
              <w:autoSpaceDN w:val="0"/>
              <w:adjustRightInd w:val="0"/>
              <w:jc w:val="center"/>
            </w:pPr>
            <w:r w:rsidRPr="000C381A">
              <w:t>60</w:t>
            </w:r>
          </w:p>
        </w:tc>
        <w:tc>
          <w:tcPr>
            <w:tcW w:w="2127" w:type="dxa"/>
            <w:shd w:val="clear" w:color="auto" w:fill="FFFFFF"/>
            <w:vAlign w:val="center"/>
          </w:tcPr>
          <w:p w:rsidR="00DF19D3" w:rsidRPr="000C381A" w:rsidRDefault="00DF19D3" w:rsidP="00DF19D3">
            <w:pPr>
              <w:jc w:val="center"/>
            </w:pPr>
            <w:r w:rsidRPr="000C381A">
              <w:rPr>
                <w:color w:val="000000"/>
              </w:rPr>
              <w:t>+31/ +106 %</w:t>
            </w:r>
          </w:p>
        </w:tc>
        <w:tc>
          <w:tcPr>
            <w:tcW w:w="1665" w:type="dxa"/>
            <w:shd w:val="clear" w:color="auto" w:fill="FFFFFF"/>
            <w:vAlign w:val="center"/>
          </w:tcPr>
          <w:p w:rsidR="00DF19D3" w:rsidRPr="000C381A" w:rsidRDefault="00DF19D3" w:rsidP="00DF19D3">
            <w:pPr>
              <w:shd w:val="clear" w:color="auto" w:fill="FFFFFF"/>
              <w:jc w:val="center"/>
              <w:rPr>
                <w:color w:val="000000"/>
              </w:rPr>
            </w:pPr>
            <w:r w:rsidRPr="000C381A">
              <w:rPr>
                <w:color w:val="000000"/>
              </w:rPr>
              <w:t>30</w:t>
            </w:r>
          </w:p>
        </w:tc>
      </w:tr>
      <w:tr w:rsidR="00DF19D3" w:rsidRPr="000C381A" w:rsidTr="00DF19D3">
        <w:trPr>
          <w:trHeight w:hRule="exact" w:val="446"/>
          <w:jc w:val="center"/>
        </w:trPr>
        <w:tc>
          <w:tcPr>
            <w:tcW w:w="660" w:type="dxa"/>
            <w:shd w:val="clear" w:color="auto" w:fill="FFFFFF"/>
            <w:vAlign w:val="center"/>
          </w:tcPr>
          <w:p w:rsidR="00DF19D3" w:rsidRPr="000C381A" w:rsidRDefault="00DF19D3" w:rsidP="00DF19D3">
            <w:pPr>
              <w:shd w:val="clear" w:color="auto" w:fill="FFFFFF"/>
              <w:rPr>
                <w:color w:val="000000"/>
              </w:rPr>
            </w:pPr>
            <w:r w:rsidRPr="000C381A">
              <w:rPr>
                <w:color w:val="000000"/>
              </w:rPr>
              <w:t>6</w:t>
            </w:r>
          </w:p>
        </w:tc>
        <w:tc>
          <w:tcPr>
            <w:tcW w:w="2312" w:type="dxa"/>
            <w:shd w:val="clear" w:color="auto" w:fill="FFFFFF"/>
            <w:vAlign w:val="center"/>
          </w:tcPr>
          <w:p w:rsidR="00DF19D3" w:rsidRPr="000C381A" w:rsidRDefault="00DF19D3" w:rsidP="00DF19D3">
            <w:pPr>
              <w:widowControl w:val="0"/>
              <w:overflowPunct w:val="0"/>
              <w:autoSpaceDE w:val="0"/>
              <w:autoSpaceDN w:val="0"/>
              <w:adjustRightInd w:val="0"/>
            </w:pPr>
            <w:r w:rsidRPr="000C381A">
              <w:t xml:space="preserve">д. </w:t>
            </w:r>
            <w:proofErr w:type="spellStart"/>
            <w:r w:rsidRPr="000C381A">
              <w:t>Блохино</w:t>
            </w:r>
            <w:proofErr w:type="spellEnd"/>
          </w:p>
        </w:tc>
        <w:tc>
          <w:tcPr>
            <w:tcW w:w="1559" w:type="dxa"/>
            <w:shd w:val="clear" w:color="auto" w:fill="FFFFFF"/>
            <w:vAlign w:val="center"/>
          </w:tcPr>
          <w:p w:rsidR="00DF19D3" w:rsidRPr="000C381A" w:rsidRDefault="00DF19D3" w:rsidP="00DF19D3">
            <w:pPr>
              <w:widowControl w:val="0"/>
              <w:overflowPunct w:val="0"/>
              <w:autoSpaceDE w:val="0"/>
              <w:autoSpaceDN w:val="0"/>
              <w:adjustRightInd w:val="0"/>
              <w:jc w:val="center"/>
            </w:pPr>
            <w:r w:rsidRPr="000C381A">
              <w:t>45</w:t>
            </w:r>
          </w:p>
        </w:tc>
        <w:tc>
          <w:tcPr>
            <w:tcW w:w="1701" w:type="dxa"/>
            <w:shd w:val="clear" w:color="auto" w:fill="FFFFFF"/>
            <w:vAlign w:val="center"/>
          </w:tcPr>
          <w:p w:rsidR="00DF19D3" w:rsidRPr="000C381A" w:rsidRDefault="00DF19D3" w:rsidP="00DF19D3">
            <w:pPr>
              <w:widowControl w:val="0"/>
              <w:overflowPunct w:val="0"/>
              <w:autoSpaceDE w:val="0"/>
              <w:autoSpaceDN w:val="0"/>
              <w:adjustRightInd w:val="0"/>
              <w:jc w:val="center"/>
            </w:pPr>
            <w:r w:rsidRPr="000C381A">
              <w:t>55</w:t>
            </w:r>
          </w:p>
        </w:tc>
        <w:tc>
          <w:tcPr>
            <w:tcW w:w="2127" w:type="dxa"/>
            <w:shd w:val="clear" w:color="auto" w:fill="FFFFFF"/>
            <w:vAlign w:val="center"/>
          </w:tcPr>
          <w:p w:rsidR="00DF19D3" w:rsidRPr="000C381A" w:rsidRDefault="00DF19D3" w:rsidP="00DF19D3">
            <w:pPr>
              <w:jc w:val="center"/>
            </w:pPr>
            <w:r w:rsidRPr="000C381A">
              <w:rPr>
                <w:color w:val="000000"/>
              </w:rPr>
              <w:t>+10/ +22 %</w:t>
            </w:r>
          </w:p>
        </w:tc>
        <w:tc>
          <w:tcPr>
            <w:tcW w:w="1665" w:type="dxa"/>
            <w:shd w:val="clear" w:color="auto" w:fill="FFFFFF"/>
            <w:vAlign w:val="center"/>
          </w:tcPr>
          <w:p w:rsidR="00DF19D3" w:rsidRPr="000C381A" w:rsidRDefault="00DF19D3" w:rsidP="00DF19D3">
            <w:pPr>
              <w:shd w:val="clear" w:color="auto" w:fill="FFFFFF"/>
              <w:jc w:val="center"/>
              <w:rPr>
                <w:color w:val="000000"/>
              </w:rPr>
            </w:pPr>
            <w:r w:rsidRPr="000C381A">
              <w:rPr>
                <w:color w:val="000000"/>
              </w:rPr>
              <w:t>26</w:t>
            </w:r>
          </w:p>
        </w:tc>
      </w:tr>
      <w:tr w:rsidR="00DF19D3" w:rsidRPr="000C381A" w:rsidTr="00DF19D3">
        <w:trPr>
          <w:trHeight w:hRule="exact" w:val="446"/>
          <w:jc w:val="center"/>
        </w:trPr>
        <w:tc>
          <w:tcPr>
            <w:tcW w:w="660" w:type="dxa"/>
            <w:shd w:val="clear" w:color="auto" w:fill="FFFFFF"/>
            <w:vAlign w:val="center"/>
          </w:tcPr>
          <w:p w:rsidR="00DF19D3" w:rsidRPr="000C381A" w:rsidRDefault="00DF19D3" w:rsidP="00DF19D3">
            <w:pPr>
              <w:shd w:val="clear" w:color="auto" w:fill="FFFFFF"/>
              <w:rPr>
                <w:color w:val="000000"/>
              </w:rPr>
            </w:pPr>
            <w:r w:rsidRPr="000C381A">
              <w:rPr>
                <w:color w:val="000000"/>
              </w:rPr>
              <w:t>7</w:t>
            </w:r>
          </w:p>
        </w:tc>
        <w:tc>
          <w:tcPr>
            <w:tcW w:w="2312" w:type="dxa"/>
            <w:shd w:val="clear" w:color="auto" w:fill="FFFFFF"/>
            <w:vAlign w:val="center"/>
          </w:tcPr>
          <w:p w:rsidR="00DF19D3" w:rsidRPr="000C381A" w:rsidRDefault="00DF19D3" w:rsidP="00DF19D3">
            <w:pPr>
              <w:widowControl w:val="0"/>
              <w:overflowPunct w:val="0"/>
              <w:autoSpaceDE w:val="0"/>
              <w:autoSpaceDN w:val="0"/>
              <w:adjustRightInd w:val="0"/>
            </w:pPr>
            <w:r w:rsidRPr="000C381A">
              <w:t xml:space="preserve">д. </w:t>
            </w:r>
            <w:proofErr w:type="spellStart"/>
            <w:r w:rsidRPr="000C381A">
              <w:t>Резвово</w:t>
            </w:r>
            <w:proofErr w:type="spellEnd"/>
          </w:p>
        </w:tc>
        <w:tc>
          <w:tcPr>
            <w:tcW w:w="1559" w:type="dxa"/>
            <w:shd w:val="clear" w:color="auto" w:fill="FFFFFF"/>
            <w:vAlign w:val="center"/>
          </w:tcPr>
          <w:p w:rsidR="00DF19D3" w:rsidRPr="000C381A" w:rsidRDefault="00DF19D3" w:rsidP="00DF19D3">
            <w:pPr>
              <w:widowControl w:val="0"/>
              <w:overflowPunct w:val="0"/>
              <w:autoSpaceDE w:val="0"/>
              <w:autoSpaceDN w:val="0"/>
              <w:adjustRightInd w:val="0"/>
              <w:jc w:val="center"/>
            </w:pPr>
            <w:r w:rsidRPr="000C381A">
              <w:t>9</w:t>
            </w:r>
          </w:p>
        </w:tc>
        <w:tc>
          <w:tcPr>
            <w:tcW w:w="1701" w:type="dxa"/>
            <w:shd w:val="clear" w:color="auto" w:fill="FFFFFF"/>
            <w:vAlign w:val="center"/>
          </w:tcPr>
          <w:p w:rsidR="00DF19D3" w:rsidRPr="000C381A" w:rsidRDefault="00DF19D3" w:rsidP="00DF19D3">
            <w:pPr>
              <w:widowControl w:val="0"/>
              <w:overflowPunct w:val="0"/>
              <w:autoSpaceDE w:val="0"/>
              <w:autoSpaceDN w:val="0"/>
              <w:adjustRightInd w:val="0"/>
              <w:jc w:val="center"/>
            </w:pPr>
            <w:r w:rsidRPr="000C381A">
              <w:t>36</w:t>
            </w:r>
          </w:p>
        </w:tc>
        <w:tc>
          <w:tcPr>
            <w:tcW w:w="2127" w:type="dxa"/>
            <w:shd w:val="clear" w:color="auto" w:fill="FFFFFF"/>
            <w:vAlign w:val="center"/>
          </w:tcPr>
          <w:p w:rsidR="00DF19D3" w:rsidRPr="000C381A" w:rsidRDefault="00DF19D3" w:rsidP="00DF19D3">
            <w:pPr>
              <w:jc w:val="center"/>
            </w:pPr>
            <w:r w:rsidRPr="000C381A">
              <w:rPr>
                <w:color w:val="000000"/>
              </w:rPr>
              <w:t>+27/ +300 %</w:t>
            </w:r>
          </w:p>
        </w:tc>
        <w:tc>
          <w:tcPr>
            <w:tcW w:w="1665" w:type="dxa"/>
            <w:shd w:val="clear" w:color="auto" w:fill="FFFFFF"/>
            <w:vAlign w:val="center"/>
          </w:tcPr>
          <w:p w:rsidR="00DF19D3" w:rsidRPr="000C381A" w:rsidRDefault="00DF19D3" w:rsidP="00DF19D3">
            <w:pPr>
              <w:shd w:val="clear" w:color="auto" w:fill="FFFFFF"/>
              <w:jc w:val="center"/>
              <w:rPr>
                <w:color w:val="000000"/>
              </w:rPr>
            </w:pPr>
            <w:r w:rsidRPr="000C381A">
              <w:rPr>
                <w:color w:val="000000"/>
              </w:rPr>
              <w:t>18</w:t>
            </w:r>
          </w:p>
        </w:tc>
      </w:tr>
      <w:tr w:rsidR="00DF19D3" w:rsidRPr="000C381A" w:rsidTr="00DF19D3">
        <w:trPr>
          <w:trHeight w:hRule="exact" w:val="566"/>
          <w:jc w:val="center"/>
        </w:trPr>
        <w:tc>
          <w:tcPr>
            <w:tcW w:w="660" w:type="dxa"/>
            <w:shd w:val="clear" w:color="auto" w:fill="FFFFFF"/>
            <w:vAlign w:val="center"/>
          </w:tcPr>
          <w:p w:rsidR="00DF19D3" w:rsidRPr="000C381A" w:rsidRDefault="00DF19D3" w:rsidP="00DF19D3">
            <w:pPr>
              <w:shd w:val="clear" w:color="auto" w:fill="FFFFFF"/>
              <w:jc w:val="center"/>
              <w:rPr>
                <w:color w:val="000000"/>
              </w:rPr>
            </w:pPr>
          </w:p>
        </w:tc>
        <w:tc>
          <w:tcPr>
            <w:tcW w:w="2312" w:type="dxa"/>
            <w:shd w:val="clear" w:color="auto" w:fill="FFFFFF"/>
            <w:vAlign w:val="center"/>
          </w:tcPr>
          <w:p w:rsidR="00DF19D3" w:rsidRPr="000C381A" w:rsidRDefault="00DF19D3" w:rsidP="00DF19D3">
            <w:pPr>
              <w:shd w:val="clear" w:color="auto" w:fill="FFFFFF"/>
              <w:rPr>
                <w:color w:val="000000"/>
              </w:rPr>
            </w:pPr>
            <w:r w:rsidRPr="000C381A">
              <w:rPr>
                <w:color w:val="000000"/>
              </w:rPr>
              <w:t>Итого</w:t>
            </w:r>
          </w:p>
        </w:tc>
        <w:tc>
          <w:tcPr>
            <w:tcW w:w="1559" w:type="dxa"/>
            <w:shd w:val="clear" w:color="auto" w:fill="FFFFFF"/>
            <w:vAlign w:val="center"/>
          </w:tcPr>
          <w:p w:rsidR="00DF19D3" w:rsidRPr="000C381A" w:rsidRDefault="00DF19D3" w:rsidP="00DF19D3">
            <w:pPr>
              <w:shd w:val="clear" w:color="auto" w:fill="FFFFFF"/>
              <w:jc w:val="center"/>
              <w:rPr>
                <w:color w:val="000000"/>
              </w:rPr>
            </w:pPr>
            <w:r w:rsidRPr="000C381A">
              <w:rPr>
                <w:color w:val="000000"/>
              </w:rPr>
              <w:t>1515</w:t>
            </w:r>
          </w:p>
        </w:tc>
        <w:tc>
          <w:tcPr>
            <w:tcW w:w="1701" w:type="dxa"/>
            <w:shd w:val="clear" w:color="auto" w:fill="FFFFFF"/>
            <w:vAlign w:val="center"/>
          </w:tcPr>
          <w:p w:rsidR="00DF19D3" w:rsidRPr="000C381A" w:rsidRDefault="00DF19D3" w:rsidP="00DF19D3">
            <w:pPr>
              <w:shd w:val="clear" w:color="auto" w:fill="FFFFFF"/>
              <w:jc w:val="center"/>
              <w:rPr>
                <w:color w:val="000000"/>
              </w:rPr>
            </w:pPr>
            <w:r w:rsidRPr="000C381A">
              <w:t>2346</w:t>
            </w:r>
          </w:p>
        </w:tc>
        <w:tc>
          <w:tcPr>
            <w:tcW w:w="2127" w:type="dxa"/>
            <w:shd w:val="clear" w:color="auto" w:fill="FFFFFF"/>
            <w:vAlign w:val="center"/>
          </w:tcPr>
          <w:p w:rsidR="00DF19D3" w:rsidRPr="000C381A" w:rsidRDefault="00DF19D3" w:rsidP="00DF19D3">
            <w:pPr>
              <w:pStyle w:val="ac"/>
              <w:spacing w:line="360" w:lineRule="auto"/>
              <w:jc w:val="center"/>
              <w:rPr>
                <w:rFonts w:ascii="Times New Roman" w:hAnsi="Times New Roman" w:cs="Times New Roman"/>
                <w:color w:val="000000"/>
              </w:rPr>
            </w:pPr>
            <w:r w:rsidRPr="000C381A">
              <w:rPr>
                <w:rFonts w:ascii="Times New Roman" w:hAnsi="Times New Roman" w:cs="Times New Roman"/>
                <w:color w:val="000000"/>
              </w:rPr>
              <w:t>+</w:t>
            </w:r>
            <w:r w:rsidRPr="000C381A">
              <w:rPr>
                <w:rFonts w:ascii="Times New Roman" w:hAnsi="Times New Roman" w:cs="Times New Roman"/>
              </w:rPr>
              <w:t xml:space="preserve"> </w:t>
            </w:r>
            <w:r w:rsidRPr="000C381A">
              <w:rPr>
                <w:rFonts w:ascii="Times New Roman" w:hAnsi="Times New Roman" w:cs="Times New Roman"/>
                <w:color w:val="000000"/>
              </w:rPr>
              <w:t>831 / +54 %</w:t>
            </w:r>
          </w:p>
        </w:tc>
        <w:tc>
          <w:tcPr>
            <w:tcW w:w="1665" w:type="dxa"/>
            <w:shd w:val="clear" w:color="auto" w:fill="FFFFFF"/>
            <w:vAlign w:val="center"/>
          </w:tcPr>
          <w:p w:rsidR="00DF19D3" w:rsidRPr="000C381A" w:rsidRDefault="00DF19D3" w:rsidP="00DF19D3">
            <w:pPr>
              <w:shd w:val="clear" w:color="auto" w:fill="FFFFFF"/>
              <w:jc w:val="center"/>
              <w:rPr>
                <w:color w:val="000000"/>
              </w:rPr>
            </w:pPr>
            <w:r w:rsidRPr="000C381A">
              <w:rPr>
                <w:color w:val="000000"/>
              </w:rPr>
              <w:t>1163</w:t>
            </w:r>
          </w:p>
        </w:tc>
      </w:tr>
    </w:tbl>
    <w:p w:rsidR="00DF19D3" w:rsidRDefault="00DF19D3" w:rsidP="00DF19D3">
      <w:pPr>
        <w:pStyle w:val="aff"/>
        <w:rPr>
          <w:sz w:val="28"/>
          <w:szCs w:val="28"/>
          <w:lang w:val="ru-RU"/>
        </w:rPr>
      </w:pPr>
    </w:p>
    <w:p w:rsidR="00DF19D3" w:rsidRDefault="00DF19D3" w:rsidP="00DF19D3">
      <w:pPr>
        <w:ind w:firstLine="851"/>
        <w:contextualSpacing/>
        <w:jc w:val="both"/>
        <w:rPr>
          <w:sz w:val="28"/>
          <w:szCs w:val="28"/>
        </w:rPr>
      </w:pPr>
      <w:r w:rsidRPr="000C381A">
        <w:rPr>
          <w:sz w:val="28"/>
          <w:szCs w:val="28"/>
        </w:rPr>
        <w:lastRenderedPageBreak/>
        <w:t>Общее количество семей  в сельсовете – 1163, средний размер семьи по сельсовету составляет 2 человека.</w:t>
      </w:r>
    </w:p>
    <w:p w:rsidR="00DF19D3" w:rsidRDefault="00DF19D3" w:rsidP="00DF19D3">
      <w:pPr>
        <w:ind w:firstLine="851"/>
        <w:contextualSpacing/>
        <w:jc w:val="both"/>
        <w:rPr>
          <w:sz w:val="28"/>
          <w:szCs w:val="28"/>
        </w:rPr>
      </w:pPr>
    </w:p>
    <w:p w:rsidR="00DF19D3" w:rsidRDefault="00DF19D3" w:rsidP="00DF19D3">
      <w:pPr>
        <w:jc w:val="center"/>
        <w:rPr>
          <w:color w:val="000000"/>
          <w:sz w:val="28"/>
          <w:szCs w:val="28"/>
        </w:rPr>
      </w:pPr>
      <w:r>
        <w:rPr>
          <w:color w:val="000000"/>
          <w:sz w:val="28"/>
          <w:szCs w:val="28"/>
        </w:rPr>
        <w:t>Таблица</w:t>
      </w:r>
      <w:r w:rsidRPr="000C381A">
        <w:rPr>
          <w:color w:val="000000"/>
          <w:sz w:val="28"/>
          <w:szCs w:val="28"/>
        </w:rPr>
        <w:t>. Численность населения</w:t>
      </w:r>
    </w:p>
    <w:tbl>
      <w:tblPr>
        <w:tblW w:w="99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559"/>
        <w:gridCol w:w="1843"/>
        <w:gridCol w:w="1843"/>
        <w:gridCol w:w="1732"/>
      </w:tblGrid>
      <w:tr w:rsidR="00DF19D3" w:rsidRPr="000C381A" w:rsidTr="00DF19D3">
        <w:trPr>
          <w:trHeight w:val="473"/>
        </w:trPr>
        <w:tc>
          <w:tcPr>
            <w:tcW w:w="709" w:type="dxa"/>
            <w:vMerge w:val="restart"/>
          </w:tcPr>
          <w:p w:rsidR="00DF19D3" w:rsidRPr="000C381A" w:rsidRDefault="00DF19D3" w:rsidP="00DF19D3">
            <w:pPr>
              <w:tabs>
                <w:tab w:val="left" w:pos="6804"/>
              </w:tabs>
              <w:rPr>
                <w:color w:val="000000"/>
              </w:rPr>
            </w:pPr>
            <w:r w:rsidRPr="000C381A">
              <w:rPr>
                <w:i/>
                <w:color w:val="000000"/>
              </w:rPr>
              <w:tab/>
            </w:r>
            <w:r w:rsidRPr="000C381A">
              <w:rPr>
                <w:color w:val="000000"/>
              </w:rPr>
              <w:t>№</w:t>
            </w:r>
          </w:p>
          <w:p w:rsidR="00DF19D3" w:rsidRPr="000C381A" w:rsidRDefault="00DF19D3" w:rsidP="00DF19D3">
            <w:pPr>
              <w:tabs>
                <w:tab w:val="left" w:pos="6804"/>
              </w:tabs>
              <w:rPr>
                <w:color w:val="000000"/>
              </w:rPr>
            </w:pPr>
            <w:proofErr w:type="gramStart"/>
            <w:r w:rsidRPr="000C381A">
              <w:rPr>
                <w:color w:val="000000"/>
              </w:rPr>
              <w:t>п</w:t>
            </w:r>
            <w:proofErr w:type="gramEnd"/>
            <w:r w:rsidRPr="000C381A">
              <w:rPr>
                <w:color w:val="000000"/>
              </w:rPr>
              <w:t>/п</w:t>
            </w:r>
          </w:p>
        </w:tc>
        <w:tc>
          <w:tcPr>
            <w:tcW w:w="2268" w:type="dxa"/>
            <w:vMerge w:val="restart"/>
          </w:tcPr>
          <w:p w:rsidR="00DF19D3" w:rsidRPr="000C381A" w:rsidRDefault="00DF19D3" w:rsidP="00DF19D3">
            <w:pPr>
              <w:tabs>
                <w:tab w:val="left" w:pos="-8"/>
                <w:tab w:val="left" w:pos="6804"/>
              </w:tabs>
              <w:rPr>
                <w:color w:val="000000"/>
              </w:rPr>
            </w:pPr>
            <w:r w:rsidRPr="000C381A">
              <w:rPr>
                <w:color w:val="000000"/>
              </w:rPr>
              <w:t>Наименование</w:t>
            </w:r>
          </w:p>
          <w:p w:rsidR="00DF19D3" w:rsidRPr="000C381A" w:rsidRDefault="00DF19D3" w:rsidP="00DF19D3">
            <w:pPr>
              <w:tabs>
                <w:tab w:val="left" w:pos="-8"/>
                <w:tab w:val="left" w:pos="6804"/>
              </w:tabs>
              <w:rPr>
                <w:color w:val="000000"/>
              </w:rPr>
            </w:pPr>
            <w:r w:rsidRPr="000C381A">
              <w:rPr>
                <w:color w:val="000000"/>
              </w:rPr>
              <w:t>населенных пунктов</w:t>
            </w:r>
          </w:p>
        </w:tc>
        <w:tc>
          <w:tcPr>
            <w:tcW w:w="1559" w:type="dxa"/>
            <w:vMerge w:val="restart"/>
          </w:tcPr>
          <w:p w:rsidR="00DF19D3" w:rsidRPr="000C381A" w:rsidRDefault="00DF19D3" w:rsidP="00DF19D3">
            <w:pPr>
              <w:tabs>
                <w:tab w:val="left" w:pos="-108"/>
                <w:tab w:val="left" w:pos="6804"/>
              </w:tabs>
              <w:rPr>
                <w:color w:val="000000"/>
              </w:rPr>
            </w:pPr>
            <w:r w:rsidRPr="000C381A">
              <w:rPr>
                <w:color w:val="000000"/>
              </w:rPr>
              <w:t xml:space="preserve">Количество </w:t>
            </w:r>
          </w:p>
          <w:p w:rsidR="00DF19D3" w:rsidRPr="000C381A" w:rsidRDefault="00DF19D3" w:rsidP="00DF19D3">
            <w:pPr>
              <w:tabs>
                <w:tab w:val="left" w:pos="-108"/>
                <w:tab w:val="left" w:pos="6804"/>
              </w:tabs>
              <w:rPr>
                <w:color w:val="000000"/>
              </w:rPr>
            </w:pPr>
            <w:r w:rsidRPr="000C381A">
              <w:rPr>
                <w:color w:val="000000"/>
              </w:rPr>
              <w:t>населения</w:t>
            </w:r>
          </w:p>
          <w:p w:rsidR="00DF19D3" w:rsidRPr="000C381A" w:rsidRDefault="00DF19D3" w:rsidP="00DF19D3">
            <w:pPr>
              <w:tabs>
                <w:tab w:val="left" w:pos="-108"/>
                <w:tab w:val="left" w:pos="6804"/>
              </w:tabs>
              <w:jc w:val="center"/>
              <w:rPr>
                <w:color w:val="000000"/>
              </w:rPr>
            </w:pPr>
            <w:r w:rsidRPr="000C381A">
              <w:rPr>
                <w:color w:val="000000"/>
              </w:rPr>
              <w:t>(всего) чел.</w:t>
            </w:r>
          </w:p>
        </w:tc>
        <w:tc>
          <w:tcPr>
            <w:tcW w:w="5418" w:type="dxa"/>
            <w:gridSpan w:val="3"/>
          </w:tcPr>
          <w:p w:rsidR="00DF19D3" w:rsidRPr="000C381A" w:rsidRDefault="00DF19D3" w:rsidP="00DF19D3">
            <w:pPr>
              <w:tabs>
                <w:tab w:val="left" w:pos="-108"/>
                <w:tab w:val="left" w:pos="6804"/>
              </w:tabs>
              <w:jc w:val="center"/>
              <w:rPr>
                <w:color w:val="000000"/>
              </w:rPr>
            </w:pPr>
            <w:r w:rsidRPr="000C381A">
              <w:rPr>
                <w:color w:val="000000"/>
              </w:rPr>
              <w:t>В том числе:</w:t>
            </w:r>
          </w:p>
        </w:tc>
      </w:tr>
      <w:tr w:rsidR="00DF19D3" w:rsidRPr="000C381A" w:rsidTr="00DF19D3">
        <w:trPr>
          <w:trHeight w:val="720"/>
        </w:trPr>
        <w:tc>
          <w:tcPr>
            <w:tcW w:w="709" w:type="dxa"/>
            <w:vMerge/>
          </w:tcPr>
          <w:p w:rsidR="00DF19D3" w:rsidRPr="000C381A" w:rsidRDefault="00DF19D3" w:rsidP="00DF19D3">
            <w:pPr>
              <w:tabs>
                <w:tab w:val="left" w:pos="6804"/>
              </w:tabs>
              <w:jc w:val="center"/>
              <w:rPr>
                <w:color w:val="000000"/>
              </w:rPr>
            </w:pPr>
          </w:p>
        </w:tc>
        <w:tc>
          <w:tcPr>
            <w:tcW w:w="2268" w:type="dxa"/>
            <w:vMerge/>
          </w:tcPr>
          <w:p w:rsidR="00DF19D3" w:rsidRPr="000C381A" w:rsidRDefault="00DF19D3" w:rsidP="00DF19D3">
            <w:pPr>
              <w:tabs>
                <w:tab w:val="left" w:pos="-8"/>
                <w:tab w:val="left" w:pos="6804"/>
              </w:tabs>
              <w:rPr>
                <w:color w:val="000000"/>
              </w:rPr>
            </w:pPr>
          </w:p>
        </w:tc>
        <w:tc>
          <w:tcPr>
            <w:tcW w:w="1559" w:type="dxa"/>
            <w:vMerge/>
          </w:tcPr>
          <w:p w:rsidR="00DF19D3" w:rsidRPr="000C381A" w:rsidRDefault="00DF19D3" w:rsidP="00DF19D3">
            <w:pPr>
              <w:tabs>
                <w:tab w:val="left" w:pos="-108"/>
                <w:tab w:val="left" w:pos="6804"/>
              </w:tabs>
              <w:jc w:val="center"/>
              <w:rPr>
                <w:color w:val="000000"/>
              </w:rPr>
            </w:pPr>
          </w:p>
        </w:tc>
        <w:tc>
          <w:tcPr>
            <w:tcW w:w="1843" w:type="dxa"/>
          </w:tcPr>
          <w:p w:rsidR="00DF19D3" w:rsidRPr="000C381A" w:rsidRDefault="00DF19D3" w:rsidP="00DF19D3">
            <w:pPr>
              <w:tabs>
                <w:tab w:val="left" w:pos="-108"/>
                <w:tab w:val="left" w:pos="6804"/>
              </w:tabs>
              <w:rPr>
                <w:color w:val="000000"/>
              </w:rPr>
            </w:pPr>
            <w:r w:rsidRPr="000C381A">
              <w:rPr>
                <w:color w:val="000000"/>
              </w:rPr>
              <w:t>В труд</w:t>
            </w:r>
            <w:proofErr w:type="gramStart"/>
            <w:r w:rsidRPr="000C381A">
              <w:rPr>
                <w:color w:val="000000"/>
              </w:rPr>
              <w:t>.</w:t>
            </w:r>
            <w:proofErr w:type="gramEnd"/>
            <w:r w:rsidRPr="000C381A">
              <w:rPr>
                <w:color w:val="000000"/>
              </w:rPr>
              <w:t xml:space="preserve"> </w:t>
            </w:r>
            <w:proofErr w:type="gramStart"/>
            <w:r w:rsidRPr="000C381A">
              <w:rPr>
                <w:color w:val="000000"/>
              </w:rPr>
              <w:t>в</w:t>
            </w:r>
            <w:proofErr w:type="gramEnd"/>
            <w:r w:rsidRPr="000C381A">
              <w:rPr>
                <w:color w:val="000000"/>
              </w:rPr>
              <w:t>озрасте</w:t>
            </w:r>
          </w:p>
        </w:tc>
        <w:tc>
          <w:tcPr>
            <w:tcW w:w="1843" w:type="dxa"/>
          </w:tcPr>
          <w:p w:rsidR="00DF19D3" w:rsidRPr="000C381A" w:rsidRDefault="00DF19D3" w:rsidP="00DF19D3">
            <w:pPr>
              <w:tabs>
                <w:tab w:val="left" w:pos="-44"/>
                <w:tab w:val="left" w:pos="6804"/>
              </w:tabs>
              <w:rPr>
                <w:color w:val="000000"/>
              </w:rPr>
            </w:pPr>
            <w:r w:rsidRPr="000C381A">
              <w:rPr>
                <w:color w:val="000000"/>
              </w:rPr>
              <w:t>Дети до 16 лет</w:t>
            </w:r>
          </w:p>
        </w:tc>
        <w:tc>
          <w:tcPr>
            <w:tcW w:w="1732" w:type="dxa"/>
          </w:tcPr>
          <w:p w:rsidR="00DF19D3" w:rsidRPr="000C381A" w:rsidRDefault="00DF19D3" w:rsidP="00DF19D3">
            <w:pPr>
              <w:tabs>
                <w:tab w:val="left" w:pos="6804"/>
              </w:tabs>
              <w:rPr>
                <w:color w:val="000000"/>
              </w:rPr>
            </w:pPr>
            <w:r w:rsidRPr="000C381A">
              <w:rPr>
                <w:color w:val="000000"/>
              </w:rPr>
              <w:t>Пенсионеры</w:t>
            </w:r>
          </w:p>
        </w:tc>
      </w:tr>
      <w:tr w:rsidR="00DF19D3" w:rsidRPr="000C381A" w:rsidTr="00DF19D3">
        <w:trPr>
          <w:trHeight w:val="473"/>
        </w:trPr>
        <w:tc>
          <w:tcPr>
            <w:tcW w:w="709" w:type="dxa"/>
            <w:vAlign w:val="center"/>
          </w:tcPr>
          <w:p w:rsidR="00DF19D3" w:rsidRPr="000C381A" w:rsidRDefault="00DF19D3" w:rsidP="00DF19D3">
            <w:pPr>
              <w:tabs>
                <w:tab w:val="left" w:pos="6804"/>
              </w:tabs>
              <w:rPr>
                <w:color w:val="000000"/>
              </w:rPr>
            </w:pPr>
            <w:r w:rsidRPr="000C381A">
              <w:rPr>
                <w:color w:val="000000"/>
              </w:rPr>
              <w:t>1</w:t>
            </w:r>
          </w:p>
        </w:tc>
        <w:tc>
          <w:tcPr>
            <w:tcW w:w="2268" w:type="dxa"/>
            <w:vAlign w:val="center"/>
          </w:tcPr>
          <w:p w:rsidR="00DF19D3" w:rsidRPr="000C381A" w:rsidRDefault="00DF19D3" w:rsidP="00DF19D3">
            <w:pPr>
              <w:widowControl w:val="0"/>
              <w:overflowPunct w:val="0"/>
              <w:autoSpaceDE w:val="0"/>
              <w:autoSpaceDN w:val="0"/>
              <w:adjustRightInd w:val="0"/>
              <w:rPr>
                <w:color w:val="000000"/>
              </w:rPr>
            </w:pPr>
            <w:r w:rsidRPr="000C381A">
              <w:rPr>
                <w:color w:val="000000"/>
              </w:rPr>
              <w:t xml:space="preserve">с. </w:t>
            </w:r>
            <w:proofErr w:type="spellStart"/>
            <w:r w:rsidRPr="000C381A">
              <w:rPr>
                <w:color w:val="000000"/>
              </w:rPr>
              <w:t>Акбердино</w:t>
            </w:r>
            <w:proofErr w:type="spellEnd"/>
          </w:p>
        </w:tc>
        <w:tc>
          <w:tcPr>
            <w:tcW w:w="1559" w:type="dxa"/>
            <w:vAlign w:val="center"/>
          </w:tcPr>
          <w:p w:rsidR="00DF19D3" w:rsidRPr="000C381A" w:rsidRDefault="00DF19D3" w:rsidP="00DF19D3">
            <w:pPr>
              <w:widowControl w:val="0"/>
              <w:overflowPunct w:val="0"/>
              <w:autoSpaceDE w:val="0"/>
              <w:autoSpaceDN w:val="0"/>
              <w:adjustRightInd w:val="0"/>
              <w:jc w:val="center"/>
              <w:rPr>
                <w:color w:val="000000"/>
              </w:rPr>
            </w:pPr>
            <w:r w:rsidRPr="000C381A">
              <w:rPr>
                <w:color w:val="000000"/>
              </w:rPr>
              <w:t>1340</w:t>
            </w:r>
          </w:p>
        </w:tc>
        <w:tc>
          <w:tcPr>
            <w:tcW w:w="1843" w:type="dxa"/>
            <w:vAlign w:val="center"/>
          </w:tcPr>
          <w:p w:rsidR="00DF19D3" w:rsidRPr="000C381A" w:rsidRDefault="00DF19D3" w:rsidP="00DF19D3">
            <w:pPr>
              <w:tabs>
                <w:tab w:val="left" w:pos="-108"/>
                <w:tab w:val="left" w:pos="6804"/>
              </w:tabs>
              <w:jc w:val="center"/>
              <w:rPr>
                <w:color w:val="000000"/>
              </w:rPr>
            </w:pPr>
            <w:r w:rsidRPr="000C381A">
              <w:rPr>
                <w:color w:val="000000"/>
              </w:rPr>
              <w:t>804</w:t>
            </w:r>
          </w:p>
        </w:tc>
        <w:tc>
          <w:tcPr>
            <w:tcW w:w="1843" w:type="dxa"/>
            <w:vAlign w:val="center"/>
          </w:tcPr>
          <w:p w:rsidR="00DF19D3" w:rsidRPr="000C381A" w:rsidRDefault="00DF19D3" w:rsidP="00DF19D3">
            <w:pPr>
              <w:tabs>
                <w:tab w:val="left" w:pos="-44"/>
                <w:tab w:val="left" w:pos="6804"/>
              </w:tabs>
              <w:jc w:val="center"/>
              <w:rPr>
                <w:color w:val="000000"/>
              </w:rPr>
            </w:pPr>
            <w:r w:rsidRPr="000C381A">
              <w:rPr>
                <w:color w:val="000000"/>
              </w:rPr>
              <w:t>295</w:t>
            </w:r>
          </w:p>
        </w:tc>
        <w:tc>
          <w:tcPr>
            <w:tcW w:w="1732" w:type="dxa"/>
            <w:vAlign w:val="center"/>
          </w:tcPr>
          <w:p w:rsidR="00DF19D3" w:rsidRPr="000C381A" w:rsidRDefault="00DF19D3" w:rsidP="00DF19D3">
            <w:pPr>
              <w:tabs>
                <w:tab w:val="left" w:pos="6804"/>
              </w:tabs>
              <w:jc w:val="center"/>
              <w:rPr>
                <w:color w:val="000000"/>
              </w:rPr>
            </w:pPr>
            <w:r w:rsidRPr="000C381A">
              <w:rPr>
                <w:color w:val="000000"/>
              </w:rPr>
              <w:t>241</w:t>
            </w:r>
          </w:p>
        </w:tc>
      </w:tr>
      <w:tr w:rsidR="00DF19D3" w:rsidRPr="000C381A" w:rsidTr="00DF19D3">
        <w:trPr>
          <w:trHeight w:val="473"/>
        </w:trPr>
        <w:tc>
          <w:tcPr>
            <w:tcW w:w="709" w:type="dxa"/>
            <w:vAlign w:val="center"/>
          </w:tcPr>
          <w:p w:rsidR="00DF19D3" w:rsidRPr="000C381A" w:rsidRDefault="00DF19D3" w:rsidP="00DF19D3">
            <w:pPr>
              <w:tabs>
                <w:tab w:val="left" w:pos="6804"/>
              </w:tabs>
              <w:rPr>
                <w:color w:val="000000"/>
              </w:rPr>
            </w:pPr>
            <w:r w:rsidRPr="000C381A">
              <w:rPr>
                <w:color w:val="000000"/>
              </w:rPr>
              <w:t>2</w:t>
            </w:r>
          </w:p>
        </w:tc>
        <w:tc>
          <w:tcPr>
            <w:tcW w:w="2268" w:type="dxa"/>
            <w:vAlign w:val="center"/>
          </w:tcPr>
          <w:p w:rsidR="00DF19D3" w:rsidRPr="000C381A" w:rsidRDefault="00DF19D3" w:rsidP="00DF19D3">
            <w:pPr>
              <w:widowControl w:val="0"/>
              <w:overflowPunct w:val="0"/>
              <w:autoSpaceDE w:val="0"/>
              <w:autoSpaceDN w:val="0"/>
              <w:adjustRightInd w:val="0"/>
              <w:rPr>
                <w:color w:val="000000"/>
              </w:rPr>
            </w:pPr>
            <w:r w:rsidRPr="000C381A">
              <w:rPr>
                <w:color w:val="000000"/>
              </w:rPr>
              <w:t xml:space="preserve">д. </w:t>
            </w:r>
            <w:proofErr w:type="spellStart"/>
            <w:r w:rsidRPr="000C381A">
              <w:rPr>
                <w:color w:val="000000"/>
              </w:rPr>
              <w:t>Карамалы</w:t>
            </w:r>
            <w:proofErr w:type="spellEnd"/>
          </w:p>
        </w:tc>
        <w:tc>
          <w:tcPr>
            <w:tcW w:w="1559" w:type="dxa"/>
            <w:vAlign w:val="center"/>
          </w:tcPr>
          <w:p w:rsidR="00DF19D3" w:rsidRPr="000C381A" w:rsidRDefault="00DF19D3" w:rsidP="00DF19D3">
            <w:pPr>
              <w:widowControl w:val="0"/>
              <w:overflowPunct w:val="0"/>
              <w:autoSpaceDE w:val="0"/>
              <w:autoSpaceDN w:val="0"/>
              <w:adjustRightInd w:val="0"/>
              <w:jc w:val="center"/>
              <w:rPr>
                <w:color w:val="000000"/>
              </w:rPr>
            </w:pPr>
            <w:r w:rsidRPr="000C381A">
              <w:rPr>
                <w:color w:val="000000"/>
              </w:rPr>
              <w:t>505</w:t>
            </w:r>
          </w:p>
        </w:tc>
        <w:tc>
          <w:tcPr>
            <w:tcW w:w="1843" w:type="dxa"/>
            <w:vAlign w:val="center"/>
          </w:tcPr>
          <w:p w:rsidR="00DF19D3" w:rsidRPr="000C381A" w:rsidRDefault="00DF19D3" w:rsidP="00DF19D3">
            <w:pPr>
              <w:tabs>
                <w:tab w:val="left" w:pos="-108"/>
                <w:tab w:val="left" w:pos="6804"/>
              </w:tabs>
              <w:jc w:val="center"/>
              <w:rPr>
                <w:color w:val="000000"/>
              </w:rPr>
            </w:pPr>
            <w:r w:rsidRPr="000C381A">
              <w:rPr>
                <w:color w:val="000000"/>
              </w:rPr>
              <w:t>303</w:t>
            </w:r>
          </w:p>
        </w:tc>
        <w:tc>
          <w:tcPr>
            <w:tcW w:w="1843" w:type="dxa"/>
            <w:vAlign w:val="center"/>
          </w:tcPr>
          <w:p w:rsidR="00DF19D3" w:rsidRPr="000C381A" w:rsidRDefault="00DF19D3" w:rsidP="00DF19D3">
            <w:pPr>
              <w:tabs>
                <w:tab w:val="left" w:pos="-44"/>
                <w:tab w:val="left" w:pos="6804"/>
              </w:tabs>
              <w:jc w:val="center"/>
              <w:rPr>
                <w:color w:val="000000"/>
              </w:rPr>
            </w:pPr>
            <w:r w:rsidRPr="000C381A">
              <w:rPr>
                <w:color w:val="000000"/>
              </w:rPr>
              <w:t>111</w:t>
            </w:r>
          </w:p>
        </w:tc>
        <w:tc>
          <w:tcPr>
            <w:tcW w:w="1732" w:type="dxa"/>
            <w:vAlign w:val="center"/>
          </w:tcPr>
          <w:p w:rsidR="00DF19D3" w:rsidRPr="000C381A" w:rsidRDefault="00DF19D3" w:rsidP="00DF19D3">
            <w:pPr>
              <w:tabs>
                <w:tab w:val="left" w:pos="6804"/>
              </w:tabs>
              <w:jc w:val="center"/>
              <w:rPr>
                <w:color w:val="000000"/>
              </w:rPr>
            </w:pPr>
            <w:r w:rsidRPr="000C381A">
              <w:rPr>
                <w:color w:val="000000"/>
              </w:rPr>
              <w:t>91</w:t>
            </w:r>
          </w:p>
        </w:tc>
      </w:tr>
      <w:tr w:rsidR="00DF19D3" w:rsidRPr="000C381A" w:rsidTr="00DF19D3">
        <w:trPr>
          <w:trHeight w:val="473"/>
        </w:trPr>
        <w:tc>
          <w:tcPr>
            <w:tcW w:w="709" w:type="dxa"/>
            <w:vAlign w:val="center"/>
          </w:tcPr>
          <w:p w:rsidR="00DF19D3" w:rsidRPr="000C381A" w:rsidRDefault="00DF19D3" w:rsidP="00DF19D3">
            <w:pPr>
              <w:tabs>
                <w:tab w:val="left" w:pos="6804"/>
              </w:tabs>
              <w:rPr>
                <w:color w:val="000000"/>
              </w:rPr>
            </w:pPr>
            <w:r w:rsidRPr="000C381A">
              <w:rPr>
                <w:color w:val="000000"/>
              </w:rPr>
              <w:t>3</w:t>
            </w:r>
          </w:p>
        </w:tc>
        <w:tc>
          <w:tcPr>
            <w:tcW w:w="2268" w:type="dxa"/>
            <w:vAlign w:val="center"/>
          </w:tcPr>
          <w:p w:rsidR="00DF19D3" w:rsidRPr="000C381A" w:rsidRDefault="00DF19D3" w:rsidP="00DF19D3">
            <w:pPr>
              <w:widowControl w:val="0"/>
              <w:overflowPunct w:val="0"/>
              <w:autoSpaceDE w:val="0"/>
              <w:autoSpaceDN w:val="0"/>
              <w:adjustRightInd w:val="0"/>
              <w:rPr>
                <w:color w:val="000000"/>
              </w:rPr>
            </w:pPr>
            <w:r w:rsidRPr="000C381A">
              <w:rPr>
                <w:color w:val="000000"/>
              </w:rPr>
              <w:t xml:space="preserve">д. </w:t>
            </w:r>
            <w:proofErr w:type="spellStart"/>
            <w:r w:rsidRPr="000C381A">
              <w:rPr>
                <w:color w:val="000000"/>
              </w:rPr>
              <w:t>Урунда</w:t>
            </w:r>
            <w:proofErr w:type="spellEnd"/>
          </w:p>
        </w:tc>
        <w:tc>
          <w:tcPr>
            <w:tcW w:w="1559" w:type="dxa"/>
            <w:vAlign w:val="center"/>
          </w:tcPr>
          <w:p w:rsidR="00DF19D3" w:rsidRPr="000C381A" w:rsidRDefault="00DF19D3" w:rsidP="00DF19D3">
            <w:pPr>
              <w:widowControl w:val="0"/>
              <w:overflowPunct w:val="0"/>
              <w:autoSpaceDE w:val="0"/>
              <w:autoSpaceDN w:val="0"/>
              <w:adjustRightInd w:val="0"/>
              <w:jc w:val="center"/>
              <w:rPr>
                <w:color w:val="000000"/>
              </w:rPr>
            </w:pPr>
            <w:r w:rsidRPr="000C381A">
              <w:rPr>
                <w:color w:val="000000"/>
              </w:rPr>
              <w:t>255</w:t>
            </w:r>
          </w:p>
        </w:tc>
        <w:tc>
          <w:tcPr>
            <w:tcW w:w="1843" w:type="dxa"/>
            <w:vAlign w:val="center"/>
          </w:tcPr>
          <w:p w:rsidR="00DF19D3" w:rsidRPr="000C381A" w:rsidRDefault="00DF19D3" w:rsidP="00DF19D3">
            <w:pPr>
              <w:tabs>
                <w:tab w:val="left" w:pos="-108"/>
                <w:tab w:val="left" w:pos="6804"/>
              </w:tabs>
              <w:jc w:val="center"/>
              <w:rPr>
                <w:color w:val="000000"/>
              </w:rPr>
            </w:pPr>
            <w:r w:rsidRPr="000C381A">
              <w:rPr>
                <w:color w:val="000000"/>
              </w:rPr>
              <w:t>153</w:t>
            </w:r>
          </w:p>
        </w:tc>
        <w:tc>
          <w:tcPr>
            <w:tcW w:w="1843" w:type="dxa"/>
            <w:vAlign w:val="center"/>
          </w:tcPr>
          <w:p w:rsidR="00DF19D3" w:rsidRPr="000C381A" w:rsidRDefault="00DF19D3" w:rsidP="00DF19D3">
            <w:pPr>
              <w:tabs>
                <w:tab w:val="left" w:pos="-44"/>
                <w:tab w:val="left" w:pos="6804"/>
              </w:tabs>
              <w:jc w:val="center"/>
              <w:rPr>
                <w:color w:val="000000"/>
              </w:rPr>
            </w:pPr>
            <w:r w:rsidRPr="000C381A">
              <w:rPr>
                <w:color w:val="000000"/>
              </w:rPr>
              <w:t>56</w:t>
            </w:r>
          </w:p>
        </w:tc>
        <w:tc>
          <w:tcPr>
            <w:tcW w:w="1732" w:type="dxa"/>
            <w:vAlign w:val="center"/>
          </w:tcPr>
          <w:p w:rsidR="00DF19D3" w:rsidRPr="000C381A" w:rsidRDefault="00DF19D3" w:rsidP="00DF19D3">
            <w:pPr>
              <w:tabs>
                <w:tab w:val="left" w:pos="6804"/>
              </w:tabs>
              <w:jc w:val="center"/>
              <w:rPr>
                <w:color w:val="000000"/>
              </w:rPr>
            </w:pPr>
            <w:r w:rsidRPr="000C381A">
              <w:rPr>
                <w:color w:val="000000"/>
              </w:rPr>
              <w:t>46</w:t>
            </w:r>
          </w:p>
        </w:tc>
      </w:tr>
      <w:tr w:rsidR="00DF19D3" w:rsidRPr="000C381A" w:rsidTr="00DF19D3">
        <w:trPr>
          <w:trHeight w:val="473"/>
        </w:trPr>
        <w:tc>
          <w:tcPr>
            <w:tcW w:w="709" w:type="dxa"/>
            <w:vAlign w:val="center"/>
          </w:tcPr>
          <w:p w:rsidR="00DF19D3" w:rsidRPr="000C381A" w:rsidRDefault="00DF19D3" w:rsidP="00DF19D3">
            <w:pPr>
              <w:tabs>
                <w:tab w:val="left" w:pos="6804"/>
              </w:tabs>
              <w:rPr>
                <w:color w:val="000000"/>
              </w:rPr>
            </w:pPr>
            <w:r w:rsidRPr="000C381A">
              <w:rPr>
                <w:color w:val="000000"/>
              </w:rPr>
              <w:t>4</w:t>
            </w:r>
          </w:p>
        </w:tc>
        <w:tc>
          <w:tcPr>
            <w:tcW w:w="2268" w:type="dxa"/>
            <w:vAlign w:val="center"/>
          </w:tcPr>
          <w:p w:rsidR="00DF19D3" w:rsidRPr="000C381A" w:rsidRDefault="00DF19D3" w:rsidP="00DF19D3">
            <w:pPr>
              <w:widowControl w:val="0"/>
              <w:overflowPunct w:val="0"/>
              <w:autoSpaceDE w:val="0"/>
              <w:autoSpaceDN w:val="0"/>
              <w:adjustRightInd w:val="0"/>
              <w:rPr>
                <w:color w:val="000000"/>
              </w:rPr>
            </w:pPr>
            <w:r w:rsidRPr="000C381A">
              <w:rPr>
                <w:color w:val="000000"/>
              </w:rPr>
              <w:t xml:space="preserve">д. </w:t>
            </w:r>
            <w:proofErr w:type="spellStart"/>
            <w:r w:rsidRPr="000C381A">
              <w:rPr>
                <w:color w:val="000000"/>
              </w:rPr>
              <w:t>Шипово</w:t>
            </w:r>
            <w:proofErr w:type="spellEnd"/>
          </w:p>
        </w:tc>
        <w:tc>
          <w:tcPr>
            <w:tcW w:w="1559" w:type="dxa"/>
            <w:vAlign w:val="center"/>
          </w:tcPr>
          <w:p w:rsidR="00DF19D3" w:rsidRPr="000C381A" w:rsidRDefault="00DF19D3" w:rsidP="00DF19D3">
            <w:pPr>
              <w:widowControl w:val="0"/>
              <w:overflowPunct w:val="0"/>
              <w:autoSpaceDE w:val="0"/>
              <w:autoSpaceDN w:val="0"/>
              <w:adjustRightInd w:val="0"/>
              <w:jc w:val="center"/>
              <w:rPr>
                <w:color w:val="000000"/>
              </w:rPr>
            </w:pPr>
            <w:r w:rsidRPr="000C381A">
              <w:rPr>
                <w:color w:val="000000"/>
              </w:rPr>
              <w:t>95</w:t>
            </w:r>
          </w:p>
        </w:tc>
        <w:tc>
          <w:tcPr>
            <w:tcW w:w="1843" w:type="dxa"/>
            <w:vAlign w:val="center"/>
          </w:tcPr>
          <w:p w:rsidR="00DF19D3" w:rsidRPr="000C381A" w:rsidRDefault="00DF19D3" w:rsidP="00DF19D3">
            <w:pPr>
              <w:tabs>
                <w:tab w:val="left" w:pos="-108"/>
                <w:tab w:val="left" w:pos="6804"/>
              </w:tabs>
              <w:jc w:val="center"/>
              <w:rPr>
                <w:color w:val="000000"/>
              </w:rPr>
            </w:pPr>
            <w:r w:rsidRPr="000C381A">
              <w:rPr>
                <w:color w:val="000000"/>
              </w:rPr>
              <w:t>57</w:t>
            </w:r>
          </w:p>
        </w:tc>
        <w:tc>
          <w:tcPr>
            <w:tcW w:w="1843" w:type="dxa"/>
            <w:vAlign w:val="center"/>
          </w:tcPr>
          <w:p w:rsidR="00DF19D3" w:rsidRPr="000C381A" w:rsidRDefault="00DF19D3" w:rsidP="00DF19D3">
            <w:pPr>
              <w:tabs>
                <w:tab w:val="left" w:pos="-44"/>
                <w:tab w:val="left" w:pos="6804"/>
              </w:tabs>
              <w:jc w:val="center"/>
              <w:rPr>
                <w:color w:val="000000"/>
              </w:rPr>
            </w:pPr>
            <w:r w:rsidRPr="000C381A">
              <w:rPr>
                <w:color w:val="000000"/>
              </w:rPr>
              <w:t>21</w:t>
            </w:r>
          </w:p>
        </w:tc>
        <w:tc>
          <w:tcPr>
            <w:tcW w:w="1732" w:type="dxa"/>
            <w:vAlign w:val="center"/>
          </w:tcPr>
          <w:p w:rsidR="00DF19D3" w:rsidRPr="000C381A" w:rsidRDefault="00DF19D3" w:rsidP="00DF19D3">
            <w:pPr>
              <w:tabs>
                <w:tab w:val="left" w:pos="6804"/>
              </w:tabs>
              <w:jc w:val="center"/>
              <w:rPr>
                <w:color w:val="000000"/>
              </w:rPr>
            </w:pPr>
            <w:r w:rsidRPr="000C381A">
              <w:rPr>
                <w:color w:val="000000"/>
              </w:rPr>
              <w:t>17</w:t>
            </w:r>
          </w:p>
        </w:tc>
      </w:tr>
      <w:tr w:rsidR="00DF19D3" w:rsidRPr="000C381A" w:rsidTr="00DF19D3">
        <w:trPr>
          <w:trHeight w:val="347"/>
        </w:trPr>
        <w:tc>
          <w:tcPr>
            <w:tcW w:w="709" w:type="dxa"/>
            <w:vAlign w:val="center"/>
          </w:tcPr>
          <w:p w:rsidR="00DF19D3" w:rsidRPr="000C381A" w:rsidRDefault="00DF19D3" w:rsidP="00DF19D3">
            <w:pPr>
              <w:tabs>
                <w:tab w:val="left" w:pos="6804"/>
              </w:tabs>
              <w:rPr>
                <w:color w:val="000000"/>
              </w:rPr>
            </w:pPr>
            <w:r w:rsidRPr="000C381A">
              <w:rPr>
                <w:color w:val="000000"/>
              </w:rPr>
              <w:t>5</w:t>
            </w:r>
          </w:p>
        </w:tc>
        <w:tc>
          <w:tcPr>
            <w:tcW w:w="2268" w:type="dxa"/>
            <w:vAlign w:val="center"/>
          </w:tcPr>
          <w:p w:rsidR="00DF19D3" w:rsidRPr="000C381A" w:rsidRDefault="00DF19D3" w:rsidP="00DF19D3">
            <w:pPr>
              <w:widowControl w:val="0"/>
              <w:overflowPunct w:val="0"/>
              <w:autoSpaceDE w:val="0"/>
              <w:autoSpaceDN w:val="0"/>
              <w:adjustRightInd w:val="0"/>
              <w:rPr>
                <w:color w:val="000000"/>
              </w:rPr>
            </w:pPr>
            <w:r w:rsidRPr="000C381A">
              <w:rPr>
                <w:color w:val="000000"/>
              </w:rPr>
              <w:t>д. Белорецк</w:t>
            </w:r>
          </w:p>
        </w:tc>
        <w:tc>
          <w:tcPr>
            <w:tcW w:w="1559" w:type="dxa"/>
            <w:vAlign w:val="center"/>
          </w:tcPr>
          <w:p w:rsidR="00DF19D3" w:rsidRPr="000C381A" w:rsidRDefault="00DF19D3" w:rsidP="00DF19D3">
            <w:pPr>
              <w:widowControl w:val="0"/>
              <w:overflowPunct w:val="0"/>
              <w:autoSpaceDE w:val="0"/>
              <w:autoSpaceDN w:val="0"/>
              <w:adjustRightInd w:val="0"/>
              <w:jc w:val="center"/>
              <w:rPr>
                <w:color w:val="000000"/>
              </w:rPr>
            </w:pPr>
            <w:r w:rsidRPr="000C381A">
              <w:rPr>
                <w:color w:val="000000"/>
              </w:rPr>
              <w:t>60</w:t>
            </w:r>
          </w:p>
        </w:tc>
        <w:tc>
          <w:tcPr>
            <w:tcW w:w="1843" w:type="dxa"/>
            <w:vAlign w:val="center"/>
          </w:tcPr>
          <w:p w:rsidR="00DF19D3" w:rsidRPr="000C381A" w:rsidRDefault="00DF19D3" w:rsidP="00DF19D3">
            <w:pPr>
              <w:tabs>
                <w:tab w:val="left" w:pos="-108"/>
                <w:tab w:val="left" w:pos="6804"/>
              </w:tabs>
              <w:jc w:val="center"/>
              <w:rPr>
                <w:color w:val="000000"/>
              </w:rPr>
            </w:pPr>
            <w:r w:rsidRPr="000C381A">
              <w:rPr>
                <w:color w:val="000000"/>
              </w:rPr>
              <w:t>36</w:t>
            </w:r>
          </w:p>
        </w:tc>
        <w:tc>
          <w:tcPr>
            <w:tcW w:w="1843" w:type="dxa"/>
            <w:vAlign w:val="center"/>
          </w:tcPr>
          <w:p w:rsidR="00DF19D3" w:rsidRPr="000C381A" w:rsidRDefault="00DF19D3" w:rsidP="00DF19D3">
            <w:pPr>
              <w:tabs>
                <w:tab w:val="left" w:pos="-44"/>
                <w:tab w:val="left" w:pos="6804"/>
              </w:tabs>
              <w:jc w:val="center"/>
              <w:rPr>
                <w:color w:val="000000"/>
              </w:rPr>
            </w:pPr>
            <w:r w:rsidRPr="000C381A">
              <w:rPr>
                <w:color w:val="000000"/>
              </w:rPr>
              <w:t>12</w:t>
            </w:r>
          </w:p>
        </w:tc>
        <w:tc>
          <w:tcPr>
            <w:tcW w:w="1732" w:type="dxa"/>
            <w:vAlign w:val="center"/>
          </w:tcPr>
          <w:p w:rsidR="00DF19D3" w:rsidRPr="000C381A" w:rsidRDefault="00DF19D3" w:rsidP="00DF19D3">
            <w:pPr>
              <w:tabs>
                <w:tab w:val="left" w:pos="6804"/>
              </w:tabs>
              <w:jc w:val="center"/>
              <w:rPr>
                <w:color w:val="000000"/>
              </w:rPr>
            </w:pPr>
            <w:r w:rsidRPr="000C381A">
              <w:rPr>
                <w:color w:val="000000"/>
              </w:rPr>
              <w:t>12</w:t>
            </w:r>
          </w:p>
        </w:tc>
      </w:tr>
      <w:tr w:rsidR="00DF19D3" w:rsidRPr="000C381A" w:rsidTr="00DF19D3">
        <w:trPr>
          <w:trHeight w:val="347"/>
        </w:trPr>
        <w:tc>
          <w:tcPr>
            <w:tcW w:w="709" w:type="dxa"/>
            <w:vAlign w:val="center"/>
          </w:tcPr>
          <w:p w:rsidR="00DF19D3" w:rsidRPr="000C381A" w:rsidRDefault="00DF19D3" w:rsidP="00DF19D3">
            <w:pPr>
              <w:tabs>
                <w:tab w:val="left" w:pos="6804"/>
              </w:tabs>
              <w:rPr>
                <w:color w:val="000000"/>
              </w:rPr>
            </w:pPr>
            <w:r w:rsidRPr="000C381A">
              <w:rPr>
                <w:color w:val="000000"/>
              </w:rPr>
              <w:t>6</w:t>
            </w:r>
          </w:p>
        </w:tc>
        <w:tc>
          <w:tcPr>
            <w:tcW w:w="2268" w:type="dxa"/>
            <w:vAlign w:val="center"/>
          </w:tcPr>
          <w:p w:rsidR="00DF19D3" w:rsidRPr="000C381A" w:rsidRDefault="00DF19D3" w:rsidP="00DF19D3">
            <w:pPr>
              <w:widowControl w:val="0"/>
              <w:overflowPunct w:val="0"/>
              <w:autoSpaceDE w:val="0"/>
              <w:autoSpaceDN w:val="0"/>
              <w:adjustRightInd w:val="0"/>
              <w:rPr>
                <w:color w:val="000000"/>
              </w:rPr>
            </w:pPr>
            <w:r w:rsidRPr="000C381A">
              <w:rPr>
                <w:color w:val="000000"/>
              </w:rPr>
              <w:t xml:space="preserve">д. </w:t>
            </w:r>
            <w:proofErr w:type="spellStart"/>
            <w:r w:rsidRPr="000C381A">
              <w:rPr>
                <w:color w:val="000000"/>
              </w:rPr>
              <w:t>Блохино</w:t>
            </w:r>
            <w:proofErr w:type="spellEnd"/>
          </w:p>
        </w:tc>
        <w:tc>
          <w:tcPr>
            <w:tcW w:w="1559" w:type="dxa"/>
            <w:vAlign w:val="center"/>
          </w:tcPr>
          <w:p w:rsidR="00DF19D3" w:rsidRPr="000C381A" w:rsidRDefault="00DF19D3" w:rsidP="00DF19D3">
            <w:pPr>
              <w:widowControl w:val="0"/>
              <w:overflowPunct w:val="0"/>
              <w:autoSpaceDE w:val="0"/>
              <w:autoSpaceDN w:val="0"/>
              <w:adjustRightInd w:val="0"/>
              <w:jc w:val="center"/>
              <w:rPr>
                <w:color w:val="000000"/>
              </w:rPr>
            </w:pPr>
            <w:r w:rsidRPr="000C381A">
              <w:rPr>
                <w:color w:val="000000"/>
              </w:rPr>
              <w:t>55</w:t>
            </w:r>
          </w:p>
        </w:tc>
        <w:tc>
          <w:tcPr>
            <w:tcW w:w="1843" w:type="dxa"/>
            <w:vAlign w:val="center"/>
          </w:tcPr>
          <w:p w:rsidR="00DF19D3" w:rsidRPr="000C381A" w:rsidRDefault="00DF19D3" w:rsidP="00DF19D3">
            <w:pPr>
              <w:tabs>
                <w:tab w:val="left" w:pos="-108"/>
                <w:tab w:val="left" w:pos="6804"/>
              </w:tabs>
              <w:jc w:val="center"/>
              <w:rPr>
                <w:color w:val="000000"/>
              </w:rPr>
            </w:pPr>
            <w:r w:rsidRPr="000C381A">
              <w:rPr>
                <w:color w:val="000000"/>
              </w:rPr>
              <w:t>33</w:t>
            </w:r>
          </w:p>
        </w:tc>
        <w:tc>
          <w:tcPr>
            <w:tcW w:w="1843" w:type="dxa"/>
            <w:vAlign w:val="center"/>
          </w:tcPr>
          <w:p w:rsidR="00DF19D3" w:rsidRPr="000C381A" w:rsidRDefault="00DF19D3" w:rsidP="00DF19D3">
            <w:pPr>
              <w:tabs>
                <w:tab w:val="left" w:pos="-44"/>
                <w:tab w:val="left" w:pos="6804"/>
              </w:tabs>
              <w:jc w:val="center"/>
              <w:rPr>
                <w:color w:val="000000"/>
              </w:rPr>
            </w:pPr>
            <w:r w:rsidRPr="000C381A">
              <w:rPr>
                <w:color w:val="000000"/>
              </w:rPr>
              <w:t>12</w:t>
            </w:r>
          </w:p>
        </w:tc>
        <w:tc>
          <w:tcPr>
            <w:tcW w:w="1732" w:type="dxa"/>
            <w:vAlign w:val="center"/>
          </w:tcPr>
          <w:p w:rsidR="00DF19D3" w:rsidRPr="000C381A" w:rsidRDefault="00DF19D3" w:rsidP="00DF19D3">
            <w:pPr>
              <w:tabs>
                <w:tab w:val="left" w:pos="6804"/>
              </w:tabs>
              <w:jc w:val="center"/>
              <w:rPr>
                <w:color w:val="000000"/>
              </w:rPr>
            </w:pPr>
            <w:r w:rsidRPr="000C381A">
              <w:rPr>
                <w:color w:val="000000"/>
              </w:rPr>
              <w:t>10</w:t>
            </w:r>
          </w:p>
        </w:tc>
      </w:tr>
      <w:tr w:rsidR="00DF19D3" w:rsidRPr="000C381A" w:rsidTr="00DF19D3">
        <w:trPr>
          <w:trHeight w:val="347"/>
        </w:trPr>
        <w:tc>
          <w:tcPr>
            <w:tcW w:w="709" w:type="dxa"/>
            <w:vAlign w:val="center"/>
          </w:tcPr>
          <w:p w:rsidR="00DF19D3" w:rsidRPr="000C381A" w:rsidRDefault="00DF19D3" w:rsidP="00DF19D3">
            <w:pPr>
              <w:tabs>
                <w:tab w:val="left" w:pos="6804"/>
              </w:tabs>
              <w:rPr>
                <w:color w:val="000000"/>
              </w:rPr>
            </w:pPr>
            <w:r w:rsidRPr="000C381A">
              <w:rPr>
                <w:color w:val="000000"/>
              </w:rPr>
              <w:t>7</w:t>
            </w:r>
          </w:p>
        </w:tc>
        <w:tc>
          <w:tcPr>
            <w:tcW w:w="2268" w:type="dxa"/>
            <w:vAlign w:val="center"/>
          </w:tcPr>
          <w:p w:rsidR="00DF19D3" w:rsidRPr="000C381A" w:rsidRDefault="00DF19D3" w:rsidP="00DF19D3">
            <w:pPr>
              <w:widowControl w:val="0"/>
              <w:overflowPunct w:val="0"/>
              <w:autoSpaceDE w:val="0"/>
              <w:autoSpaceDN w:val="0"/>
              <w:adjustRightInd w:val="0"/>
              <w:rPr>
                <w:color w:val="000000"/>
              </w:rPr>
            </w:pPr>
            <w:r w:rsidRPr="000C381A">
              <w:rPr>
                <w:color w:val="000000"/>
              </w:rPr>
              <w:t xml:space="preserve">д. </w:t>
            </w:r>
            <w:proofErr w:type="spellStart"/>
            <w:r w:rsidRPr="000C381A">
              <w:rPr>
                <w:color w:val="000000"/>
              </w:rPr>
              <w:t>Резвово</w:t>
            </w:r>
            <w:proofErr w:type="spellEnd"/>
          </w:p>
        </w:tc>
        <w:tc>
          <w:tcPr>
            <w:tcW w:w="1559" w:type="dxa"/>
            <w:vAlign w:val="center"/>
          </w:tcPr>
          <w:p w:rsidR="00DF19D3" w:rsidRPr="000C381A" w:rsidRDefault="00DF19D3" w:rsidP="00DF19D3">
            <w:pPr>
              <w:widowControl w:val="0"/>
              <w:overflowPunct w:val="0"/>
              <w:autoSpaceDE w:val="0"/>
              <w:autoSpaceDN w:val="0"/>
              <w:adjustRightInd w:val="0"/>
              <w:jc w:val="center"/>
              <w:rPr>
                <w:color w:val="000000"/>
              </w:rPr>
            </w:pPr>
            <w:r w:rsidRPr="000C381A">
              <w:rPr>
                <w:color w:val="000000"/>
              </w:rPr>
              <w:t>36</w:t>
            </w:r>
          </w:p>
        </w:tc>
        <w:tc>
          <w:tcPr>
            <w:tcW w:w="1843" w:type="dxa"/>
            <w:vAlign w:val="center"/>
          </w:tcPr>
          <w:p w:rsidR="00DF19D3" w:rsidRPr="000C381A" w:rsidRDefault="00DF19D3" w:rsidP="00DF19D3">
            <w:pPr>
              <w:tabs>
                <w:tab w:val="left" w:pos="-108"/>
                <w:tab w:val="left" w:pos="6804"/>
              </w:tabs>
              <w:jc w:val="center"/>
              <w:rPr>
                <w:color w:val="000000"/>
              </w:rPr>
            </w:pPr>
            <w:r w:rsidRPr="000C381A">
              <w:rPr>
                <w:color w:val="000000"/>
              </w:rPr>
              <w:t>21</w:t>
            </w:r>
          </w:p>
        </w:tc>
        <w:tc>
          <w:tcPr>
            <w:tcW w:w="1843" w:type="dxa"/>
            <w:vAlign w:val="center"/>
          </w:tcPr>
          <w:p w:rsidR="00DF19D3" w:rsidRPr="000C381A" w:rsidRDefault="00DF19D3" w:rsidP="00DF19D3">
            <w:pPr>
              <w:tabs>
                <w:tab w:val="left" w:pos="-44"/>
                <w:tab w:val="left" w:pos="6804"/>
              </w:tabs>
              <w:jc w:val="center"/>
              <w:rPr>
                <w:color w:val="000000"/>
              </w:rPr>
            </w:pPr>
            <w:r w:rsidRPr="000C381A">
              <w:rPr>
                <w:color w:val="000000"/>
              </w:rPr>
              <w:t>7</w:t>
            </w:r>
          </w:p>
        </w:tc>
        <w:tc>
          <w:tcPr>
            <w:tcW w:w="1732" w:type="dxa"/>
            <w:vAlign w:val="center"/>
          </w:tcPr>
          <w:p w:rsidR="00DF19D3" w:rsidRPr="000C381A" w:rsidRDefault="00DF19D3" w:rsidP="00DF19D3">
            <w:pPr>
              <w:tabs>
                <w:tab w:val="left" w:pos="6804"/>
              </w:tabs>
              <w:jc w:val="center"/>
              <w:rPr>
                <w:color w:val="000000"/>
              </w:rPr>
            </w:pPr>
            <w:r w:rsidRPr="000C381A">
              <w:rPr>
                <w:color w:val="000000"/>
              </w:rPr>
              <w:t>8</w:t>
            </w:r>
          </w:p>
        </w:tc>
      </w:tr>
      <w:tr w:rsidR="00DF19D3" w:rsidRPr="000C381A" w:rsidTr="00DF19D3">
        <w:trPr>
          <w:trHeight w:val="473"/>
        </w:trPr>
        <w:tc>
          <w:tcPr>
            <w:tcW w:w="709" w:type="dxa"/>
            <w:vAlign w:val="center"/>
          </w:tcPr>
          <w:p w:rsidR="00DF19D3" w:rsidRPr="000C381A" w:rsidRDefault="00DF19D3" w:rsidP="00DF19D3">
            <w:pPr>
              <w:tabs>
                <w:tab w:val="left" w:pos="6804"/>
              </w:tabs>
              <w:jc w:val="center"/>
              <w:rPr>
                <w:color w:val="000000"/>
              </w:rPr>
            </w:pPr>
          </w:p>
        </w:tc>
        <w:tc>
          <w:tcPr>
            <w:tcW w:w="2268" w:type="dxa"/>
            <w:vAlign w:val="center"/>
          </w:tcPr>
          <w:p w:rsidR="00DF19D3" w:rsidRPr="000C381A" w:rsidRDefault="00DF19D3" w:rsidP="00DF19D3">
            <w:pPr>
              <w:shd w:val="clear" w:color="auto" w:fill="FFFFFF"/>
              <w:rPr>
                <w:color w:val="000000"/>
              </w:rPr>
            </w:pPr>
            <w:r w:rsidRPr="000C381A">
              <w:rPr>
                <w:color w:val="000000"/>
              </w:rPr>
              <w:t>Итого:</w:t>
            </w:r>
          </w:p>
        </w:tc>
        <w:tc>
          <w:tcPr>
            <w:tcW w:w="1559" w:type="dxa"/>
            <w:vAlign w:val="center"/>
          </w:tcPr>
          <w:p w:rsidR="00DF19D3" w:rsidRPr="000C381A" w:rsidRDefault="00DF19D3" w:rsidP="00DF19D3">
            <w:pPr>
              <w:shd w:val="clear" w:color="auto" w:fill="FFFFFF"/>
              <w:jc w:val="center"/>
              <w:rPr>
                <w:color w:val="000000"/>
                <w:lang w:val="en-US"/>
              </w:rPr>
            </w:pPr>
            <w:r w:rsidRPr="000C381A">
              <w:rPr>
                <w:color w:val="000000"/>
              </w:rPr>
              <w:t>2346</w:t>
            </w:r>
            <w:r w:rsidRPr="000C381A">
              <w:rPr>
                <w:color w:val="000000"/>
                <w:lang w:val="en-US"/>
              </w:rPr>
              <w:t>/100</w:t>
            </w:r>
            <w:r w:rsidRPr="000C381A">
              <w:rPr>
                <w:color w:val="000000"/>
              </w:rPr>
              <w:t>%</w:t>
            </w:r>
          </w:p>
        </w:tc>
        <w:tc>
          <w:tcPr>
            <w:tcW w:w="1843" w:type="dxa"/>
            <w:vAlign w:val="center"/>
          </w:tcPr>
          <w:p w:rsidR="00DF19D3" w:rsidRPr="000C381A" w:rsidRDefault="00DF19D3" w:rsidP="00DF19D3">
            <w:pPr>
              <w:tabs>
                <w:tab w:val="left" w:pos="-108"/>
                <w:tab w:val="left" w:pos="6804"/>
              </w:tabs>
              <w:jc w:val="center"/>
              <w:rPr>
                <w:color w:val="000000"/>
              </w:rPr>
            </w:pPr>
            <w:r w:rsidRPr="000C381A">
              <w:rPr>
                <w:color w:val="000000"/>
              </w:rPr>
              <w:t>1407/60%</w:t>
            </w:r>
          </w:p>
        </w:tc>
        <w:tc>
          <w:tcPr>
            <w:tcW w:w="1843" w:type="dxa"/>
            <w:vAlign w:val="center"/>
          </w:tcPr>
          <w:p w:rsidR="00DF19D3" w:rsidRPr="000C381A" w:rsidRDefault="00DF19D3" w:rsidP="00DF19D3">
            <w:pPr>
              <w:tabs>
                <w:tab w:val="left" w:pos="-44"/>
                <w:tab w:val="left" w:pos="6804"/>
              </w:tabs>
              <w:jc w:val="center"/>
              <w:rPr>
                <w:color w:val="000000"/>
              </w:rPr>
            </w:pPr>
            <w:r w:rsidRPr="000C381A">
              <w:rPr>
                <w:color w:val="000000"/>
              </w:rPr>
              <w:t>514/22%</w:t>
            </w:r>
          </w:p>
        </w:tc>
        <w:tc>
          <w:tcPr>
            <w:tcW w:w="1732" w:type="dxa"/>
            <w:vAlign w:val="center"/>
          </w:tcPr>
          <w:p w:rsidR="00DF19D3" w:rsidRPr="000C381A" w:rsidRDefault="00DF19D3" w:rsidP="00DF19D3">
            <w:pPr>
              <w:tabs>
                <w:tab w:val="left" w:pos="6804"/>
              </w:tabs>
              <w:jc w:val="center"/>
              <w:rPr>
                <w:color w:val="000000"/>
              </w:rPr>
            </w:pPr>
            <w:r w:rsidRPr="000C381A">
              <w:rPr>
                <w:color w:val="000000"/>
              </w:rPr>
              <w:t>425/18%</w:t>
            </w:r>
          </w:p>
        </w:tc>
      </w:tr>
    </w:tbl>
    <w:p w:rsidR="00DF19D3" w:rsidRDefault="00DF19D3" w:rsidP="00DF19D3">
      <w:pPr>
        <w:jc w:val="both"/>
        <w:rPr>
          <w:color w:val="000000"/>
          <w:sz w:val="28"/>
          <w:szCs w:val="28"/>
        </w:rPr>
      </w:pPr>
    </w:p>
    <w:p w:rsidR="00DF19D3" w:rsidRPr="000C381A" w:rsidRDefault="00DF19D3" w:rsidP="00DF19D3">
      <w:pPr>
        <w:ind w:firstLine="851"/>
        <w:jc w:val="both"/>
        <w:rPr>
          <w:b/>
          <w:color w:val="000000"/>
          <w:sz w:val="28"/>
          <w:szCs w:val="28"/>
        </w:rPr>
      </w:pPr>
      <w:r>
        <w:rPr>
          <w:b/>
          <w:color w:val="000000"/>
          <w:sz w:val="28"/>
          <w:szCs w:val="28"/>
        </w:rPr>
        <w:t>3.1.2</w:t>
      </w:r>
      <w:r w:rsidRPr="000C381A">
        <w:rPr>
          <w:b/>
          <w:color w:val="000000"/>
          <w:sz w:val="28"/>
          <w:szCs w:val="28"/>
        </w:rPr>
        <w:t xml:space="preserve"> Трудовые ресурсы и занятость населения</w:t>
      </w:r>
    </w:p>
    <w:p w:rsidR="00DF19D3" w:rsidRPr="000C381A" w:rsidRDefault="00DF19D3" w:rsidP="00DF19D3">
      <w:pPr>
        <w:ind w:firstLine="851"/>
        <w:jc w:val="both"/>
        <w:rPr>
          <w:color w:val="000000"/>
          <w:sz w:val="28"/>
          <w:szCs w:val="28"/>
        </w:rPr>
      </w:pPr>
      <w:r w:rsidRPr="000C381A">
        <w:rPr>
          <w:color w:val="000000"/>
          <w:sz w:val="28"/>
          <w:szCs w:val="28"/>
        </w:rPr>
        <w:t>Основную возрастную группу трудовых ресурсов сельского поселения Акбердинский сельсовет составляет население в трудоспособном возрасте. Дополнительным резервом трудовых ресурсов являются пенсионеры по возрасту, продолжающие трудовую деятельность. В структуре трудовых ресурсов не учитывается категория работающих подростков (до 16 лет) ввиду всеобщего обязательного среднего образования.</w:t>
      </w:r>
    </w:p>
    <w:p w:rsidR="00DF19D3" w:rsidRDefault="00DF19D3" w:rsidP="00DF19D3">
      <w:pPr>
        <w:rPr>
          <w:color w:val="000000"/>
          <w:sz w:val="28"/>
          <w:szCs w:val="28"/>
        </w:rPr>
      </w:pPr>
      <w:r w:rsidRPr="000C381A">
        <w:rPr>
          <w:color w:val="000000"/>
          <w:sz w:val="28"/>
          <w:szCs w:val="28"/>
        </w:rPr>
        <w:t>Таблица 9. Оценка трудовых ресурсов</w:t>
      </w:r>
    </w:p>
    <w:tbl>
      <w:tblPr>
        <w:tblStyle w:val="ad"/>
        <w:tblW w:w="4949" w:type="pct"/>
        <w:tblInd w:w="108" w:type="dxa"/>
        <w:tblLayout w:type="fixed"/>
        <w:tblLook w:val="0000" w:firstRow="0" w:lastRow="0" w:firstColumn="0" w:lastColumn="0" w:noHBand="0" w:noVBand="0"/>
      </w:tblPr>
      <w:tblGrid>
        <w:gridCol w:w="5487"/>
        <w:gridCol w:w="1467"/>
        <w:gridCol w:w="3361"/>
      </w:tblGrid>
      <w:tr w:rsidR="00DF19D3" w:rsidRPr="000C381A" w:rsidTr="00DF19D3">
        <w:trPr>
          <w:trHeight w:val="460"/>
        </w:trPr>
        <w:tc>
          <w:tcPr>
            <w:tcW w:w="2660" w:type="pct"/>
            <w:vMerge w:val="restart"/>
          </w:tcPr>
          <w:p w:rsidR="00DF19D3" w:rsidRPr="000C381A" w:rsidRDefault="00DF19D3" w:rsidP="00DF19D3">
            <w:pPr>
              <w:pStyle w:val="af6"/>
              <w:spacing w:before="0" w:beforeAutospacing="0" w:after="0" w:afterAutospacing="0"/>
              <w:jc w:val="center"/>
              <w:rPr>
                <w:color w:val="000000"/>
              </w:rPr>
            </w:pPr>
            <w:r w:rsidRPr="000C381A">
              <w:rPr>
                <w:color w:val="000000"/>
              </w:rPr>
              <w:t>Категория населения</w:t>
            </w:r>
          </w:p>
        </w:tc>
        <w:tc>
          <w:tcPr>
            <w:tcW w:w="2340" w:type="pct"/>
            <w:gridSpan w:val="2"/>
          </w:tcPr>
          <w:p w:rsidR="00DF19D3" w:rsidRPr="000C381A" w:rsidRDefault="00DF19D3" w:rsidP="00DF19D3">
            <w:pPr>
              <w:pStyle w:val="af6"/>
              <w:spacing w:before="0" w:beforeAutospacing="0" w:after="0" w:afterAutospacing="0"/>
              <w:jc w:val="center"/>
              <w:rPr>
                <w:color w:val="000000"/>
              </w:rPr>
            </w:pPr>
            <w:r w:rsidRPr="000C381A">
              <w:rPr>
                <w:color w:val="000000"/>
              </w:rPr>
              <w:t>Современное состояние (2015 г.)</w:t>
            </w:r>
          </w:p>
        </w:tc>
      </w:tr>
      <w:tr w:rsidR="00DF19D3" w:rsidRPr="000C381A" w:rsidTr="00DF19D3">
        <w:trPr>
          <w:trHeight w:val="460"/>
        </w:trPr>
        <w:tc>
          <w:tcPr>
            <w:tcW w:w="2660" w:type="pct"/>
            <w:vMerge/>
          </w:tcPr>
          <w:p w:rsidR="00DF19D3" w:rsidRPr="000C381A" w:rsidRDefault="00DF19D3" w:rsidP="00DF19D3">
            <w:pPr>
              <w:rPr>
                <w:color w:val="000000"/>
              </w:rPr>
            </w:pPr>
          </w:p>
        </w:tc>
        <w:tc>
          <w:tcPr>
            <w:tcW w:w="711" w:type="pct"/>
          </w:tcPr>
          <w:p w:rsidR="00DF19D3" w:rsidRPr="000C381A" w:rsidRDefault="00DF19D3" w:rsidP="00DF19D3">
            <w:pPr>
              <w:pStyle w:val="af6"/>
              <w:tabs>
                <w:tab w:val="left" w:pos="0"/>
              </w:tabs>
              <w:spacing w:before="0" w:beforeAutospacing="0" w:after="0" w:afterAutospacing="0"/>
              <w:jc w:val="center"/>
              <w:rPr>
                <w:color w:val="000000"/>
              </w:rPr>
            </w:pPr>
            <w:r w:rsidRPr="000C381A">
              <w:rPr>
                <w:color w:val="000000"/>
              </w:rPr>
              <w:t>чел.</w:t>
            </w:r>
          </w:p>
        </w:tc>
        <w:tc>
          <w:tcPr>
            <w:tcW w:w="1629" w:type="pct"/>
          </w:tcPr>
          <w:p w:rsidR="00DF19D3" w:rsidRPr="000C381A" w:rsidRDefault="00DF19D3" w:rsidP="00DF19D3">
            <w:pPr>
              <w:pStyle w:val="af6"/>
              <w:tabs>
                <w:tab w:val="left" w:pos="0"/>
              </w:tabs>
              <w:spacing w:before="0" w:beforeAutospacing="0" w:after="0" w:afterAutospacing="0"/>
              <w:jc w:val="center"/>
              <w:rPr>
                <w:color w:val="000000"/>
              </w:rPr>
            </w:pPr>
            <w:r w:rsidRPr="000C381A">
              <w:rPr>
                <w:color w:val="000000"/>
              </w:rPr>
              <w:t>%</w:t>
            </w:r>
          </w:p>
        </w:tc>
      </w:tr>
      <w:tr w:rsidR="00DF19D3" w:rsidRPr="000C381A" w:rsidTr="00DF19D3">
        <w:trPr>
          <w:trHeight w:val="460"/>
        </w:trPr>
        <w:tc>
          <w:tcPr>
            <w:tcW w:w="2660" w:type="pct"/>
          </w:tcPr>
          <w:p w:rsidR="00DF19D3" w:rsidRPr="000C381A" w:rsidRDefault="00DF19D3" w:rsidP="00DF19D3">
            <w:pPr>
              <w:pStyle w:val="af6"/>
              <w:spacing w:before="0" w:beforeAutospacing="0" w:after="0" w:afterAutospacing="0"/>
              <w:rPr>
                <w:color w:val="000000"/>
              </w:rPr>
            </w:pPr>
            <w:r w:rsidRPr="000C381A">
              <w:rPr>
                <w:color w:val="000000"/>
              </w:rPr>
              <w:t>Численность населения, всего</w:t>
            </w:r>
          </w:p>
        </w:tc>
        <w:tc>
          <w:tcPr>
            <w:tcW w:w="711" w:type="pct"/>
          </w:tcPr>
          <w:p w:rsidR="00DF19D3" w:rsidRPr="000C381A" w:rsidRDefault="00DF19D3" w:rsidP="00DF19D3">
            <w:pPr>
              <w:pStyle w:val="af6"/>
              <w:tabs>
                <w:tab w:val="left" w:pos="0"/>
              </w:tabs>
              <w:spacing w:before="0" w:beforeAutospacing="0" w:after="0" w:afterAutospacing="0"/>
              <w:jc w:val="center"/>
              <w:rPr>
                <w:color w:val="000000"/>
              </w:rPr>
            </w:pPr>
            <w:r w:rsidRPr="000C381A">
              <w:t>2346</w:t>
            </w:r>
          </w:p>
        </w:tc>
        <w:tc>
          <w:tcPr>
            <w:tcW w:w="1629" w:type="pct"/>
          </w:tcPr>
          <w:p w:rsidR="00DF19D3" w:rsidRPr="000C381A" w:rsidRDefault="00DF19D3" w:rsidP="00DF19D3">
            <w:pPr>
              <w:pStyle w:val="af6"/>
              <w:tabs>
                <w:tab w:val="left" w:pos="0"/>
              </w:tabs>
              <w:spacing w:before="0" w:beforeAutospacing="0" w:after="0" w:afterAutospacing="0"/>
              <w:jc w:val="center"/>
              <w:rPr>
                <w:color w:val="000000"/>
              </w:rPr>
            </w:pPr>
            <w:r w:rsidRPr="000C381A">
              <w:rPr>
                <w:color w:val="000000"/>
              </w:rPr>
              <w:t>100</w:t>
            </w:r>
          </w:p>
        </w:tc>
      </w:tr>
      <w:tr w:rsidR="00DF19D3" w:rsidRPr="000C381A" w:rsidTr="00DF19D3">
        <w:trPr>
          <w:trHeight w:val="460"/>
        </w:trPr>
        <w:tc>
          <w:tcPr>
            <w:tcW w:w="2660" w:type="pct"/>
          </w:tcPr>
          <w:p w:rsidR="00DF19D3" w:rsidRPr="000C381A" w:rsidRDefault="00DF19D3" w:rsidP="00DF19D3">
            <w:pPr>
              <w:pStyle w:val="af6"/>
              <w:spacing w:before="0" w:beforeAutospacing="0" w:after="0" w:afterAutospacing="0"/>
              <w:rPr>
                <w:color w:val="000000"/>
              </w:rPr>
            </w:pPr>
            <w:r w:rsidRPr="000C381A">
              <w:rPr>
                <w:color w:val="000000"/>
              </w:rPr>
              <w:t>Население в трудоспособном возрасте</w:t>
            </w:r>
          </w:p>
        </w:tc>
        <w:tc>
          <w:tcPr>
            <w:tcW w:w="711" w:type="pct"/>
          </w:tcPr>
          <w:p w:rsidR="00DF19D3" w:rsidRPr="000C381A" w:rsidRDefault="00DF19D3" w:rsidP="00DF19D3">
            <w:pPr>
              <w:pStyle w:val="af6"/>
              <w:tabs>
                <w:tab w:val="left" w:pos="0"/>
              </w:tabs>
              <w:spacing w:before="0" w:beforeAutospacing="0" w:after="0" w:afterAutospacing="0"/>
              <w:jc w:val="center"/>
              <w:rPr>
                <w:color w:val="000000"/>
              </w:rPr>
            </w:pPr>
            <w:r w:rsidRPr="000C381A">
              <w:rPr>
                <w:color w:val="000000"/>
              </w:rPr>
              <w:t>1407</w:t>
            </w:r>
          </w:p>
        </w:tc>
        <w:tc>
          <w:tcPr>
            <w:tcW w:w="1629" w:type="pct"/>
          </w:tcPr>
          <w:p w:rsidR="00DF19D3" w:rsidRPr="000C381A" w:rsidRDefault="00DF19D3" w:rsidP="00DF19D3">
            <w:pPr>
              <w:pStyle w:val="af6"/>
              <w:tabs>
                <w:tab w:val="left" w:pos="0"/>
              </w:tabs>
              <w:spacing w:before="0" w:beforeAutospacing="0" w:after="0" w:afterAutospacing="0"/>
              <w:jc w:val="center"/>
              <w:rPr>
                <w:color w:val="000000"/>
              </w:rPr>
            </w:pPr>
            <w:r w:rsidRPr="000C381A">
              <w:rPr>
                <w:color w:val="000000"/>
              </w:rPr>
              <w:t>60</w:t>
            </w:r>
          </w:p>
        </w:tc>
      </w:tr>
      <w:tr w:rsidR="00DF19D3" w:rsidRPr="000C381A" w:rsidTr="00DF19D3">
        <w:trPr>
          <w:trHeight w:val="460"/>
        </w:trPr>
        <w:tc>
          <w:tcPr>
            <w:tcW w:w="2660" w:type="pct"/>
          </w:tcPr>
          <w:p w:rsidR="00DF19D3" w:rsidRPr="000C381A" w:rsidRDefault="00DF19D3" w:rsidP="00DF19D3">
            <w:pPr>
              <w:pStyle w:val="af6"/>
              <w:spacing w:before="0" w:beforeAutospacing="0" w:after="0" w:afterAutospacing="0"/>
              <w:rPr>
                <w:color w:val="000000"/>
              </w:rPr>
            </w:pPr>
            <w:r w:rsidRPr="000C381A">
              <w:rPr>
                <w:color w:val="000000"/>
              </w:rPr>
              <w:t>Работающие лица старше трудоспособного  возраста</w:t>
            </w:r>
          </w:p>
        </w:tc>
        <w:tc>
          <w:tcPr>
            <w:tcW w:w="711" w:type="pct"/>
          </w:tcPr>
          <w:p w:rsidR="00DF19D3" w:rsidRPr="000C381A" w:rsidRDefault="00DF19D3" w:rsidP="00DF19D3">
            <w:pPr>
              <w:pStyle w:val="af6"/>
              <w:tabs>
                <w:tab w:val="left" w:pos="0"/>
              </w:tabs>
              <w:spacing w:before="0" w:beforeAutospacing="0" w:after="0" w:afterAutospacing="0"/>
              <w:jc w:val="center"/>
              <w:rPr>
                <w:color w:val="000000"/>
              </w:rPr>
            </w:pPr>
            <w:r w:rsidRPr="000C381A">
              <w:rPr>
                <w:color w:val="000000"/>
              </w:rPr>
              <w:t>127</w:t>
            </w:r>
          </w:p>
        </w:tc>
        <w:tc>
          <w:tcPr>
            <w:tcW w:w="1629" w:type="pct"/>
          </w:tcPr>
          <w:p w:rsidR="00DF19D3" w:rsidRPr="000C381A" w:rsidRDefault="00DF19D3" w:rsidP="00DF19D3">
            <w:pPr>
              <w:pStyle w:val="af6"/>
              <w:tabs>
                <w:tab w:val="left" w:pos="0"/>
              </w:tabs>
              <w:spacing w:before="0" w:beforeAutospacing="0" w:after="0" w:afterAutospacing="0"/>
              <w:jc w:val="center"/>
              <w:rPr>
                <w:color w:val="000000"/>
              </w:rPr>
            </w:pPr>
            <w:r w:rsidRPr="000C381A">
              <w:rPr>
                <w:color w:val="000000"/>
              </w:rPr>
              <w:t>30% возрастной группы пенсионеров</w:t>
            </w:r>
          </w:p>
        </w:tc>
      </w:tr>
      <w:tr w:rsidR="00DF19D3" w:rsidRPr="000C381A" w:rsidTr="00DF19D3">
        <w:trPr>
          <w:trHeight w:val="460"/>
        </w:trPr>
        <w:tc>
          <w:tcPr>
            <w:tcW w:w="2660" w:type="pct"/>
          </w:tcPr>
          <w:p w:rsidR="00DF19D3" w:rsidRPr="000C381A" w:rsidRDefault="00DF19D3" w:rsidP="00DF19D3">
            <w:pPr>
              <w:pStyle w:val="af6"/>
              <w:spacing w:before="0" w:beforeAutospacing="0" w:after="0" w:afterAutospacing="0"/>
              <w:rPr>
                <w:color w:val="000000"/>
              </w:rPr>
            </w:pPr>
            <w:proofErr w:type="gramStart"/>
            <w:r w:rsidRPr="000C381A">
              <w:rPr>
                <w:color w:val="000000"/>
              </w:rPr>
              <w:t xml:space="preserve">Итого трудовые ресурсы (экономически  </w:t>
            </w:r>
            <w:proofErr w:type="gramEnd"/>
          </w:p>
          <w:p w:rsidR="00DF19D3" w:rsidRPr="000C381A" w:rsidRDefault="00DF19D3" w:rsidP="00DF19D3">
            <w:pPr>
              <w:pStyle w:val="af6"/>
              <w:spacing w:before="0" w:beforeAutospacing="0" w:after="0" w:afterAutospacing="0"/>
              <w:rPr>
                <w:color w:val="000000"/>
              </w:rPr>
            </w:pPr>
            <w:r w:rsidRPr="000C381A">
              <w:rPr>
                <w:color w:val="000000"/>
              </w:rPr>
              <w:t xml:space="preserve"> активное население)</w:t>
            </w:r>
          </w:p>
        </w:tc>
        <w:tc>
          <w:tcPr>
            <w:tcW w:w="711" w:type="pct"/>
          </w:tcPr>
          <w:p w:rsidR="00DF19D3" w:rsidRPr="000C381A" w:rsidRDefault="00DF19D3" w:rsidP="00DF19D3">
            <w:pPr>
              <w:pStyle w:val="af6"/>
              <w:tabs>
                <w:tab w:val="left" w:pos="0"/>
              </w:tabs>
              <w:spacing w:before="0" w:beforeAutospacing="0" w:after="0" w:afterAutospacing="0"/>
              <w:jc w:val="center"/>
              <w:rPr>
                <w:color w:val="000000"/>
              </w:rPr>
            </w:pPr>
            <w:r w:rsidRPr="000C381A">
              <w:rPr>
                <w:color w:val="000000"/>
              </w:rPr>
              <w:t>1534</w:t>
            </w:r>
          </w:p>
        </w:tc>
        <w:tc>
          <w:tcPr>
            <w:tcW w:w="1629" w:type="pct"/>
          </w:tcPr>
          <w:p w:rsidR="00DF19D3" w:rsidRPr="000C381A" w:rsidRDefault="00DF19D3" w:rsidP="00DF19D3">
            <w:pPr>
              <w:pStyle w:val="af6"/>
              <w:tabs>
                <w:tab w:val="left" w:pos="0"/>
              </w:tabs>
              <w:spacing w:before="0" w:beforeAutospacing="0" w:after="0" w:afterAutospacing="0"/>
              <w:jc w:val="center"/>
              <w:rPr>
                <w:color w:val="000000"/>
              </w:rPr>
            </w:pPr>
            <w:r w:rsidRPr="000C381A">
              <w:rPr>
                <w:color w:val="000000"/>
              </w:rPr>
              <w:t>65</w:t>
            </w:r>
          </w:p>
        </w:tc>
      </w:tr>
    </w:tbl>
    <w:p w:rsidR="00DF19D3" w:rsidRPr="000C381A" w:rsidRDefault="00DF19D3" w:rsidP="00DF19D3">
      <w:pPr>
        <w:ind w:firstLine="851"/>
        <w:contextualSpacing/>
        <w:jc w:val="both"/>
        <w:rPr>
          <w:sz w:val="28"/>
          <w:szCs w:val="28"/>
        </w:rPr>
      </w:pPr>
    </w:p>
    <w:p w:rsidR="00DF19D3" w:rsidRDefault="00DF19D3" w:rsidP="00DF19D3">
      <w:pPr>
        <w:ind w:firstLine="851"/>
        <w:contextualSpacing/>
        <w:jc w:val="both"/>
        <w:rPr>
          <w:b/>
          <w:sz w:val="28"/>
          <w:szCs w:val="28"/>
        </w:rPr>
      </w:pPr>
      <w:r>
        <w:rPr>
          <w:b/>
          <w:sz w:val="28"/>
          <w:szCs w:val="28"/>
        </w:rPr>
        <w:t xml:space="preserve">3.2. </w:t>
      </w:r>
      <w:r w:rsidRPr="00EE18EA">
        <w:rPr>
          <w:b/>
          <w:sz w:val="28"/>
          <w:szCs w:val="28"/>
        </w:rPr>
        <w:t>Функционально-планировочная организация сельского поселения</w:t>
      </w:r>
    </w:p>
    <w:p w:rsidR="00DF19D3" w:rsidRPr="005C57DD" w:rsidRDefault="00DF19D3" w:rsidP="00DF19D3">
      <w:pPr>
        <w:ind w:firstLine="851"/>
        <w:contextualSpacing/>
        <w:jc w:val="both"/>
        <w:rPr>
          <w:b/>
          <w:sz w:val="28"/>
          <w:szCs w:val="28"/>
        </w:rPr>
      </w:pPr>
    </w:p>
    <w:p w:rsidR="00DF19D3" w:rsidRPr="00EE18EA" w:rsidRDefault="00DF19D3" w:rsidP="00DF19D3">
      <w:pPr>
        <w:autoSpaceDE w:val="0"/>
        <w:autoSpaceDN w:val="0"/>
        <w:adjustRightInd w:val="0"/>
        <w:ind w:firstLine="851"/>
        <w:contextualSpacing/>
        <w:jc w:val="both"/>
        <w:rPr>
          <w:sz w:val="28"/>
          <w:szCs w:val="28"/>
        </w:rPr>
      </w:pPr>
      <w:proofErr w:type="gramStart"/>
      <w:r w:rsidRPr="00EE18EA">
        <w:rPr>
          <w:sz w:val="28"/>
          <w:szCs w:val="28"/>
        </w:rPr>
        <w:t>В соответствии с Градостроительным кодексом Российской Федерации предусматривается четкое функциональное зонирование территории, основан-</w:t>
      </w:r>
      <w:proofErr w:type="spellStart"/>
      <w:r w:rsidRPr="00EE18EA">
        <w:rPr>
          <w:sz w:val="28"/>
          <w:szCs w:val="28"/>
        </w:rPr>
        <w:t>ное</w:t>
      </w:r>
      <w:proofErr w:type="spellEnd"/>
      <w:r w:rsidRPr="00EE18EA">
        <w:rPr>
          <w:sz w:val="28"/>
          <w:szCs w:val="28"/>
        </w:rPr>
        <w:t xml:space="preserve"> на комплексной оценке и планировочных ограничениях  градостроительного развития, градостроительной ситуации и условиях современного использования территории, учитывающее существующую капитальную застройку, земельные отводы под капитальное строительство, сложившуюся улично-дорожную сеть, имеющиеся </w:t>
      </w:r>
      <w:r w:rsidRPr="00EE18EA">
        <w:rPr>
          <w:sz w:val="28"/>
          <w:szCs w:val="28"/>
        </w:rPr>
        <w:lastRenderedPageBreak/>
        <w:t>зеленые насаждения, зоны с особыми режимами использования, преобладающие направления ветров, санитарно-экологическое состояние окружающей среды и социально-экономический  потенциал поселения.</w:t>
      </w:r>
      <w:proofErr w:type="gramEnd"/>
    </w:p>
    <w:p w:rsidR="00DF19D3" w:rsidRDefault="00DF19D3" w:rsidP="00DF19D3">
      <w:pPr>
        <w:autoSpaceDE w:val="0"/>
        <w:autoSpaceDN w:val="0"/>
        <w:adjustRightInd w:val="0"/>
        <w:ind w:firstLine="851"/>
        <w:contextualSpacing/>
        <w:jc w:val="both"/>
        <w:rPr>
          <w:sz w:val="28"/>
          <w:szCs w:val="28"/>
        </w:rPr>
      </w:pPr>
      <w:r w:rsidRPr="00EE18EA">
        <w:rPr>
          <w:sz w:val="28"/>
          <w:szCs w:val="28"/>
        </w:rPr>
        <w:t xml:space="preserve">Одной из главных задач функционально-планировочной организации сельского поселения является формирование рациональной системы населенных пунктов. Это достигается строгим учетом градостроительной ситуации при использовании территорий, созданием эффективной транспортной связи </w:t>
      </w:r>
      <w:proofErr w:type="spellStart"/>
      <w:proofErr w:type="gramStart"/>
      <w:r w:rsidRPr="00EE18EA">
        <w:rPr>
          <w:sz w:val="28"/>
          <w:szCs w:val="28"/>
        </w:rPr>
        <w:t>насе</w:t>
      </w:r>
      <w:proofErr w:type="spellEnd"/>
      <w:r w:rsidRPr="00EE18EA">
        <w:rPr>
          <w:sz w:val="28"/>
          <w:szCs w:val="28"/>
        </w:rPr>
        <w:t>-ленных</w:t>
      </w:r>
      <w:proofErr w:type="gramEnd"/>
      <w:r w:rsidRPr="00EE18EA">
        <w:rPr>
          <w:sz w:val="28"/>
          <w:szCs w:val="28"/>
        </w:rPr>
        <w:t xml:space="preserve"> пунктов между собой, организацией взаимосвязи </w:t>
      </w:r>
      <w:proofErr w:type="spellStart"/>
      <w:r w:rsidRPr="00EE18EA">
        <w:rPr>
          <w:sz w:val="28"/>
          <w:szCs w:val="28"/>
        </w:rPr>
        <w:t>внутрипоселенческой</w:t>
      </w:r>
      <w:proofErr w:type="spellEnd"/>
      <w:r w:rsidRPr="00EE18EA">
        <w:rPr>
          <w:sz w:val="28"/>
          <w:szCs w:val="28"/>
        </w:rPr>
        <w:t xml:space="preserve"> системы рекреации (экологического каркаса) с внешним по отношению к поселению лесопарковым поясом, надежностью и комфортностью транспортного и инженерного обслуживания, архитектурно-планировочной и композиционной целостностью структуры.</w:t>
      </w:r>
    </w:p>
    <w:p w:rsidR="00DF19D3" w:rsidRDefault="00DF19D3" w:rsidP="00DF19D3">
      <w:pPr>
        <w:autoSpaceDE w:val="0"/>
        <w:autoSpaceDN w:val="0"/>
        <w:adjustRightInd w:val="0"/>
        <w:ind w:firstLine="851"/>
        <w:contextualSpacing/>
        <w:jc w:val="both"/>
        <w:rPr>
          <w:sz w:val="28"/>
          <w:szCs w:val="28"/>
        </w:rPr>
      </w:pPr>
    </w:p>
    <w:p w:rsidR="00DF19D3" w:rsidRDefault="00DF19D3" w:rsidP="00DF19D3">
      <w:pPr>
        <w:autoSpaceDE w:val="0"/>
        <w:autoSpaceDN w:val="0"/>
        <w:adjustRightInd w:val="0"/>
        <w:ind w:firstLine="851"/>
        <w:contextualSpacing/>
        <w:jc w:val="both"/>
        <w:rPr>
          <w:sz w:val="28"/>
          <w:szCs w:val="28"/>
        </w:rPr>
      </w:pPr>
      <w:r>
        <w:rPr>
          <w:sz w:val="28"/>
          <w:szCs w:val="28"/>
        </w:rPr>
        <w:t>Таблица.</w:t>
      </w:r>
      <w:r w:rsidRPr="00EE18EA">
        <w:rPr>
          <w:sz w:val="28"/>
          <w:szCs w:val="28"/>
        </w:rPr>
        <w:t xml:space="preserve"> Баланс территории сельского поселения Акбердинский сельсовет по категориям земель</w:t>
      </w:r>
    </w:p>
    <w:tbl>
      <w:tblPr>
        <w:tblStyle w:val="ad"/>
        <w:tblW w:w="0" w:type="auto"/>
        <w:tblLayout w:type="fixed"/>
        <w:tblLook w:val="0000" w:firstRow="0" w:lastRow="0" w:firstColumn="0" w:lastColumn="0" w:noHBand="0" w:noVBand="0"/>
      </w:tblPr>
      <w:tblGrid>
        <w:gridCol w:w="943"/>
        <w:gridCol w:w="6123"/>
        <w:gridCol w:w="1350"/>
        <w:gridCol w:w="1885"/>
      </w:tblGrid>
      <w:tr w:rsidR="00DF19D3" w:rsidRPr="00EE18EA" w:rsidTr="00DF19D3">
        <w:trPr>
          <w:trHeight w:val="439"/>
        </w:trPr>
        <w:tc>
          <w:tcPr>
            <w:tcW w:w="943" w:type="dxa"/>
          </w:tcPr>
          <w:p w:rsidR="00DF19D3" w:rsidRPr="00EE18EA" w:rsidRDefault="00DF19D3" w:rsidP="00DF19D3">
            <w:pPr>
              <w:pStyle w:val="af6"/>
              <w:spacing w:before="0" w:beforeAutospacing="0" w:after="0" w:afterAutospacing="0"/>
              <w:jc w:val="center"/>
              <w:rPr>
                <w:color w:val="000000"/>
              </w:rPr>
            </w:pPr>
            <w:r w:rsidRPr="00EE18EA">
              <w:rPr>
                <w:color w:val="000000"/>
              </w:rPr>
              <w:t xml:space="preserve">№ </w:t>
            </w:r>
            <w:r w:rsidRPr="00EE18EA">
              <w:rPr>
                <w:color w:val="000000"/>
                <w:lang w:val="en-US"/>
              </w:rPr>
              <w:t xml:space="preserve">               </w:t>
            </w:r>
            <w:proofErr w:type="spellStart"/>
            <w:r w:rsidRPr="00EE18EA">
              <w:rPr>
                <w:color w:val="000000"/>
              </w:rPr>
              <w:t>п.п</w:t>
            </w:r>
            <w:proofErr w:type="spellEnd"/>
            <w:r w:rsidRPr="00EE18EA">
              <w:rPr>
                <w:color w:val="000000"/>
              </w:rPr>
              <w:t>.</w:t>
            </w:r>
          </w:p>
        </w:tc>
        <w:tc>
          <w:tcPr>
            <w:tcW w:w="6123" w:type="dxa"/>
          </w:tcPr>
          <w:p w:rsidR="00DF19D3" w:rsidRPr="00EE18EA" w:rsidRDefault="00DF19D3" w:rsidP="00DF19D3">
            <w:pPr>
              <w:pStyle w:val="af6"/>
              <w:spacing w:before="0" w:beforeAutospacing="0" w:after="0" w:afterAutospacing="0"/>
              <w:jc w:val="center"/>
              <w:rPr>
                <w:color w:val="000000"/>
              </w:rPr>
            </w:pPr>
            <w:r w:rsidRPr="00EE18EA">
              <w:rPr>
                <w:color w:val="000000"/>
              </w:rPr>
              <w:t>Показатели</w:t>
            </w:r>
          </w:p>
        </w:tc>
        <w:tc>
          <w:tcPr>
            <w:tcW w:w="1350" w:type="dxa"/>
          </w:tcPr>
          <w:p w:rsidR="00DF19D3" w:rsidRPr="00EE18EA" w:rsidRDefault="00DF19D3" w:rsidP="00DF19D3">
            <w:pPr>
              <w:pStyle w:val="af6"/>
              <w:spacing w:before="0" w:beforeAutospacing="0" w:after="0" w:afterAutospacing="0"/>
              <w:jc w:val="center"/>
              <w:rPr>
                <w:color w:val="000000"/>
              </w:rPr>
            </w:pPr>
            <w:r w:rsidRPr="00EE18EA">
              <w:rPr>
                <w:color w:val="000000"/>
              </w:rPr>
              <w:t>Единица</w:t>
            </w:r>
          </w:p>
          <w:p w:rsidR="00DF19D3" w:rsidRPr="00EE18EA" w:rsidRDefault="00DF19D3" w:rsidP="00DF19D3">
            <w:pPr>
              <w:pStyle w:val="af6"/>
              <w:spacing w:before="0" w:beforeAutospacing="0" w:after="0" w:afterAutospacing="0"/>
              <w:jc w:val="center"/>
              <w:rPr>
                <w:color w:val="000000"/>
              </w:rPr>
            </w:pPr>
            <w:r w:rsidRPr="00EE18EA">
              <w:rPr>
                <w:color w:val="000000"/>
              </w:rPr>
              <w:t>измерения</w:t>
            </w:r>
          </w:p>
        </w:tc>
        <w:tc>
          <w:tcPr>
            <w:tcW w:w="1885" w:type="dxa"/>
          </w:tcPr>
          <w:p w:rsidR="00DF19D3" w:rsidRPr="00EE18EA" w:rsidRDefault="00DF19D3" w:rsidP="00DF19D3">
            <w:pPr>
              <w:pStyle w:val="af6"/>
              <w:spacing w:before="0" w:beforeAutospacing="0" w:after="0" w:afterAutospacing="0"/>
              <w:jc w:val="center"/>
              <w:rPr>
                <w:color w:val="000000"/>
              </w:rPr>
            </w:pPr>
            <w:r w:rsidRPr="00EE18EA">
              <w:rPr>
                <w:color w:val="000000"/>
              </w:rPr>
              <w:t>Современное   состояние на 2015 г.</w:t>
            </w:r>
          </w:p>
        </w:tc>
      </w:tr>
      <w:tr w:rsidR="00DF19D3" w:rsidRPr="00EE18EA" w:rsidTr="00DF19D3">
        <w:trPr>
          <w:trHeight w:val="439"/>
        </w:trPr>
        <w:tc>
          <w:tcPr>
            <w:tcW w:w="943" w:type="dxa"/>
          </w:tcPr>
          <w:p w:rsidR="00DF19D3" w:rsidRPr="00EE18EA" w:rsidRDefault="00DF19D3" w:rsidP="00DF19D3">
            <w:pPr>
              <w:pStyle w:val="af6"/>
              <w:spacing w:before="0" w:beforeAutospacing="0" w:after="0" w:afterAutospacing="0"/>
              <w:jc w:val="center"/>
              <w:rPr>
                <w:color w:val="000000"/>
              </w:rPr>
            </w:pPr>
          </w:p>
        </w:tc>
        <w:tc>
          <w:tcPr>
            <w:tcW w:w="6123" w:type="dxa"/>
          </w:tcPr>
          <w:p w:rsidR="00DF19D3" w:rsidRPr="00EE18EA" w:rsidRDefault="00DF19D3" w:rsidP="00DF19D3">
            <w:pPr>
              <w:pStyle w:val="af6"/>
              <w:spacing w:before="0" w:beforeAutospacing="0" w:after="0" w:afterAutospacing="0"/>
              <w:rPr>
                <w:color w:val="000000"/>
              </w:rPr>
            </w:pPr>
            <w:r w:rsidRPr="00EE18EA">
              <w:rPr>
                <w:color w:val="000000"/>
              </w:rPr>
              <w:t xml:space="preserve"> Общая площадь земель сельского поселения    </w:t>
            </w:r>
          </w:p>
          <w:p w:rsidR="00DF19D3" w:rsidRPr="00EE18EA" w:rsidRDefault="00DF19D3" w:rsidP="00DF19D3">
            <w:pPr>
              <w:pStyle w:val="af6"/>
              <w:spacing w:before="0" w:beforeAutospacing="0" w:after="0" w:afterAutospacing="0"/>
              <w:rPr>
                <w:color w:val="000000"/>
              </w:rPr>
            </w:pPr>
            <w:r w:rsidRPr="00EE18EA">
              <w:rPr>
                <w:color w:val="000000"/>
              </w:rPr>
              <w:t xml:space="preserve"> Акбердинский сельсовет </w:t>
            </w:r>
          </w:p>
          <w:p w:rsidR="00DF19D3" w:rsidRPr="00EE18EA" w:rsidRDefault="00DF19D3" w:rsidP="00DF19D3">
            <w:pPr>
              <w:pStyle w:val="af6"/>
              <w:spacing w:before="0" w:beforeAutospacing="0" w:after="0" w:afterAutospacing="0"/>
              <w:rPr>
                <w:color w:val="000000"/>
              </w:rPr>
            </w:pPr>
            <w:r w:rsidRPr="00EE18EA">
              <w:rPr>
                <w:color w:val="000000"/>
              </w:rPr>
              <w:t xml:space="preserve"> в административных     границах</w:t>
            </w:r>
          </w:p>
        </w:tc>
        <w:tc>
          <w:tcPr>
            <w:tcW w:w="1350" w:type="dxa"/>
          </w:tcPr>
          <w:p w:rsidR="00DF19D3" w:rsidRPr="00EE18EA" w:rsidRDefault="00DF19D3" w:rsidP="00DF19D3">
            <w:pPr>
              <w:pStyle w:val="af6"/>
              <w:spacing w:before="0" w:beforeAutospacing="0" w:after="0" w:afterAutospacing="0"/>
              <w:jc w:val="center"/>
              <w:rPr>
                <w:color w:val="000000"/>
              </w:rPr>
            </w:pPr>
            <w:r w:rsidRPr="00EE18EA">
              <w:rPr>
                <w:color w:val="000000"/>
              </w:rPr>
              <w:t>га</w:t>
            </w:r>
          </w:p>
        </w:tc>
        <w:tc>
          <w:tcPr>
            <w:tcW w:w="1885" w:type="dxa"/>
          </w:tcPr>
          <w:p w:rsidR="00DF19D3" w:rsidRPr="00EE18EA" w:rsidRDefault="00DF19D3" w:rsidP="00DF19D3">
            <w:pPr>
              <w:pStyle w:val="af6"/>
              <w:spacing w:before="0" w:beforeAutospacing="0" w:after="0" w:afterAutospacing="0"/>
              <w:jc w:val="center"/>
              <w:rPr>
                <w:color w:val="000000"/>
              </w:rPr>
            </w:pPr>
            <w:r w:rsidRPr="00EE18EA">
              <w:rPr>
                <w:color w:val="000000"/>
              </w:rPr>
              <w:t>11882,02</w:t>
            </w:r>
          </w:p>
        </w:tc>
      </w:tr>
      <w:tr w:rsidR="00DF19D3" w:rsidRPr="00EE18EA" w:rsidTr="00DF19D3">
        <w:trPr>
          <w:trHeight w:val="439"/>
        </w:trPr>
        <w:tc>
          <w:tcPr>
            <w:tcW w:w="943" w:type="dxa"/>
          </w:tcPr>
          <w:p w:rsidR="00DF19D3" w:rsidRPr="00EE18EA" w:rsidRDefault="00DF19D3" w:rsidP="00DF19D3">
            <w:pPr>
              <w:pStyle w:val="af6"/>
              <w:spacing w:before="0" w:beforeAutospacing="0" w:after="0" w:afterAutospacing="0"/>
              <w:jc w:val="center"/>
              <w:rPr>
                <w:color w:val="000000"/>
              </w:rPr>
            </w:pPr>
          </w:p>
        </w:tc>
        <w:tc>
          <w:tcPr>
            <w:tcW w:w="6123" w:type="dxa"/>
          </w:tcPr>
          <w:p w:rsidR="00DF19D3" w:rsidRPr="00EE18EA" w:rsidRDefault="00DF19D3" w:rsidP="00DF19D3">
            <w:pPr>
              <w:pStyle w:val="af6"/>
              <w:spacing w:before="0" w:beforeAutospacing="0" w:after="0" w:afterAutospacing="0"/>
              <w:rPr>
                <w:color w:val="000000"/>
              </w:rPr>
            </w:pPr>
            <w:r w:rsidRPr="00EE18EA">
              <w:rPr>
                <w:color w:val="000000"/>
              </w:rPr>
              <w:t xml:space="preserve"> в том числе по категориям:</w:t>
            </w:r>
          </w:p>
        </w:tc>
        <w:tc>
          <w:tcPr>
            <w:tcW w:w="1350" w:type="dxa"/>
          </w:tcPr>
          <w:p w:rsidR="00DF19D3" w:rsidRPr="00EE18EA" w:rsidRDefault="00DF19D3" w:rsidP="00DF19D3">
            <w:pPr>
              <w:pStyle w:val="af6"/>
              <w:spacing w:before="0" w:beforeAutospacing="0" w:after="0" w:afterAutospacing="0"/>
              <w:jc w:val="center"/>
              <w:rPr>
                <w:color w:val="000000"/>
              </w:rPr>
            </w:pPr>
          </w:p>
        </w:tc>
        <w:tc>
          <w:tcPr>
            <w:tcW w:w="1885" w:type="dxa"/>
          </w:tcPr>
          <w:p w:rsidR="00DF19D3" w:rsidRPr="00EE18EA" w:rsidRDefault="00DF19D3" w:rsidP="00DF19D3">
            <w:pPr>
              <w:pStyle w:val="af6"/>
              <w:spacing w:before="0" w:beforeAutospacing="0" w:after="0" w:afterAutospacing="0"/>
              <w:jc w:val="center"/>
              <w:rPr>
                <w:color w:val="000000"/>
              </w:rPr>
            </w:pPr>
          </w:p>
        </w:tc>
      </w:tr>
      <w:tr w:rsidR="00DF19D3" w:rsidRPr="00EE18EA" w:rsidTr="00DF19D3">
        <w:trPr>
          <w:trHeight w:val="439"/>
        </w:trPr>
        <w:tc>
          <w:tcPr>
            <w:tcW w:w="943" w:type="dxa"/>
          </w:tcPr>
          <w:p w:rsidR="00DF19D3" w:rsidRPr="00EE18EA" w:rsidRDefault="00DF19D3" w:rsidP="00DF19D3">
            <w:pPr>
              <w:pStyle w:val="af6"/>
              <w:spacing w:before="0" w:beforeAutospacing="0" w:after="0" w:afterAutospacing="0"/>
              <w:jc w:val="center"/>
              <w:rPr>
                <w:color w:val="000000"/>
              </w:rPr>
            </w:pPr>
            <w:r w:rsidRPr="00EE18EA">
              <w:rPr>
                <w:color w:val="000000"/>
              </w:rPr>
              <w:t>1</w:t>
            </w:r>
          </w:p>
        </w:tc>
        <w:tc>
          <w:tcPr>
            <w:tcW w:w="6123" w:type="dxa"/>
          </w:tcPr>
          <w:p w:rsidR="00DF19D3" w:rsidRPr="00EE18EA" w:rsidRDefault="00DF19D3" w:rsidP="00DF19D3">
            <w:pPr>
              <w:pStyle w:val="af6"/>
              <w:spacing w:before="0" w:beforeAutospacing="0" w:after="0" w:afterAutospacing="0"/>
              <w:rPr>
                <w:color w:val="000000"/>
              </w:rPr>
            </w:pPr>
            <w:r w:rsidRPr="00EE18EA">
              <w:rPr>
                <w:color w:val="000000"/>
              </w:rPr>
              <w:t xml:space="preserve"> Земель лесного фонда:</w:t>
            </w:r>
          </w:p>
        </w:tc>
        <w:tc>
          <w:tcPr>
            <w:tcW w:w="1350" w:type="dxa"/>
          </w:tcPr>
          <w:p w:rsidR="00DF19D3" w:rsidRPr="00EE18EA" w:rsidRDefault="00DF19D3" w:rsidP="00DF19D3">
            <w:pPr>
              <w:jc w:val="center"/>
              <w:rPr>
                <w:color w:val="000000"/>
              </w:rPr>
            </w:pPr>
            <w:r w:rsidRPr="00EE18EA">
              <w:rPr>
                <w:color w:val="000000"/>
              </w:rPr>
              <w:t>га</w:t>
            </w:r>
          </w:p>
        </w:tc>
        <w:tc>
          <w:tcPr>
            <w:tcW w:w="1885" w:type="dxa"/>
          </w:tcPr>
          <w:p w:rsidR="00DF19D3" w:rsidRPr="00EE18EA" w:rsidRDefault="00DF19D3" w:rsidP="00DF19D3">
            <w:pPr>
              <w:jc w:val="center"/>
              <w:rPr>
                <w:color w:val="000000"/>
              </w:rPr>
            </w:pPr>
            <w:r w:rsidRPr="00EE18EA">
              <w:rPr>
                <w:color w:val="000000"/>
              </w:rPr>
              <w:t>3027</w:t>
            </w:r>
          </w:p>
        </w:tc>
      </w:tr>
      <w:tr w:rsidR="00DF19D3" w:rsidRPr="00EE18EA" w:rsidTr="00DF19D3">
        <w:trPr>
          <w:trHeight w:val="439"/>
        </w:trPr>
        <w:tc>
          <w:tcPr>
            <w:tcW w:w="943" w:type="dxa"/>
          </w:tcPr>
          <w:p w:rsidR="00DF19D3" w:rsidRPr="00EE18EA" w:rsidRDefault="00DF19D3" w:rsidP="00DF19D3">
            <w:pPr>
              <w:pStyle w:val="aff0"/>
              <w:spacing w:after="0"/>
              <w:ind w:firstLine="0"/>
              <w:jc w:val="center"/>
              <w:rPr>
                <w:rFonts w:cs="Times New Roman"/>
                <w:color w:val="000000"/>
              </w:rPr>
            </w:pPr>
            <w:r w:rsidRPr="00EE18EA">
              <w:rPr>
                <w:rFonts w:cs="Times New Roman"/>
                <w:color w:val="000000"/>
              </w:rPr>
              <w:t>2</w:t>
            </w:r>
          </w:p>
        </w:tc>
        <w:tc>
          <w:tcPr>
            <w:tcW w:w="6123" w:type="dxa"/>
          </w:tcPr>
          <w:p w:rsidR="00DF19D3" w:rsidRPr="00EE18EA" w:rsidRDefault="00DF19D3" w:rsidP="00DF19D3">
            <w:pPr>
              <w:pStyle w:val="aff0"/>
              <w:spacing w:after="0"/>
              <w:ind w:firstLine="0"/>
              <w:rPr>
                <w:rFonts w:cs="Times New Roman"/>
                <w:color w:val="000000"/>
              </w:rPr>
            </w:pPr>
            <w:r w:rsidRPr="00EE18EA">
              <w:rPr>
                <w:rFonts w:cs="Times New Roman"/>
                <w:color w:val="000000"/>
              </w:rPr>
              <w:t xml:space="preserve"> Земель водного фонда</w:t>
            </w:r>
          </w:p>
        </w:tc>
        <w:tc>
          <w:tcPr>
            <w:tcW w:w="1350" w:type="dxa"/>
          </w:tcPr>
          <w:p w:rsidR="00DF19D3" w:rsidRPr="00EE18EA" w:rsidRDefault="00DF19D3" w:rsidP="00DF19D3">
            <w:pPr>
              <w:jc w:val="center"/>
              <w:rPr>
                <w:color w:val="000000"/>
              </w:rPr>
            </w:pPr>
            <w:r w:rsidRPr="00EE18EA">
              <w:rPr>
                <w:color w:val="000000"/>
              </w:rPr>
              <w:t>га</w:t>
            </w:r>
          </w:p>
        </w:tc>
        <w:tc>
          <w:tcPr>
            <w:tcW w:w="1885" w:type="dxa"/>
          </w:tcPr>
          <w:p w:rsidR="00DF19D3" w:rsidRPr="00EE18EA" w:rsidRDefault="00DF19D3" w:rsidP="00DF19D3">
            <w:pPr>
              <w:jc w:val="center"/>
              <w:rPr>
                <w:color w:val="000000"/>
              </w:rPr>
            </w:pPr>
            <w:r w:rsidRPr="00EE18EA">
              <w:rPr>
                <w:color w:val="000000"/>
              </w:rPr>
              <w:t>8,85</w:t>
            </w:r>
          </w:p>
        </w:tc>
      </w:tr>
      <w:tr w:rsidR="00DF19D3" w:rsidRPr="00EE18EA" w:rsidTr="00DF19D3">
        <w:trPr>
          <w:trHeight w:val="634"/>
        </w:trPr>
        <w:tc>
          <w:tcPr>
            <w:tcW w:w="943" w:type="dxa"/>
          </w:tcPr>
          <w:p w:rsidR="00DF19D3" w:rsidRPr="00EE18EA" w:rsidRDefault="00DF19D3" w:rsidP="00DF19D3">
            <w:pPr>
              <w:pStyle w:val="aff0"/>
              <w:spacing w:after="0"/>
              <w:ind w:firstLine="0"/>
              <w:jc w:val="center"/>
              <w:rPr>
                <w:rFonts w:cs="Times New Roman"/>
                <w:color w:val="000000"/>
              </w:rPr>
            </w:pPr>
            <w:r w:rsidRPr="00EE18EA">
              <w:rPr>
                <w:rFonts w:cs="Times New Roman"/>
                <w:color w:val="000000"/>
              </w:rPr>
              <w:t>3</w:t>
            </w:r>
          </w:p>
        </w:tc>
        <w:tc>
          <w:tcPr>
            <w:tcW w:w="6123" w:type="dxa"/>
          </w:tcPr>
          <w:p w:rsidR="00DF19D3" w:rsidRPr="00EE18EA" w:rsidRDefault="00DF19D3" w:rsidP="00DF19D3">
            <w:pPr>
              <w:pStyle w:val="aff0"/>
              <w:spacing w:after="0"/>
              <w:ind w:firstLine="0"/>
              <w:rPr>
                <w:rFonts w:cs="Times New Roman"/>
                <w:color w:val="000000"/>
              </w:rPr>
            </w:pPr>
            <w:r w:rsidRPr="00EE18EA">
              <w:rPr>
                <w:rFonts w:cs="Times New Roman"/>
                <w:color w:val="000000"/>
              </w:rPr>
              <w:t xml:space="preserve"> Земель сельскохозяйственного назначения</w:t>
            </w:r>
          </w:p>
        </w:tc>
        <w:tc>
          <w:tcPr>
            <w:tcW w:w="1350" w:type="dxa"/>
          </w:tcPr>
          <w:p w:rsidR="00DF19D3" w:rsidRPr="00EE18EA" w:rsidRDefault="00DF19D3" w:rsidP="00DF19D3">
            <w:pPr>
              <w:jc w:val="center"/>
              <w:rPr>
                <w:color w:val="000000"/>
              </w:rPr>
            </w:pPr>
            <w:r w:rsidRPr="00EE18EA">
              <w:rPr>
                <w:color w:val="000000"/>
              </w:rPr>
              <w:t>га</w:t>
            </w:r>
          </w:p>
        </w:tc>
        <w:tc>
          <w:tcPr>
            <w:tcW w:w="1885" w:type="dxa"/>
          </w:tcPr>
          <w:p w:rsidR="00DF19D3" w:rsidRPr="00EE18EA" w:rsidRDefault="00DF19D3" w:rsidP="00DF19D3">
            <w:pPr>
              <w:jc w:val="center"/>
              <w:rPr>
                <w:color w:val="000000"/>
                <w:lang w:val="en-US"/>
              </w:rPr>
            </w:pPr>
            <w:r w:rsidRPr="00EE18EA">
              <w:rPr>
                <w:color w:val="000000"/>
                <w:lang w:val="en-US"/>
              </w:rPr>
              <w:t>7705,67</w:t>
            </w:r>
          </w:p>
        </w:tc>
      </w:tr>
      <w:tr w:rsidR="00DF19D3" w:rsidRPr="00EE18EA" w:rsidTr="00DF19D3">
        <w:trPr>
          <w:trHeight w:val="439"/>
        </w:trPr>
        <w:tc>
          <w:tcPr>
            <w:tcW w:w="943" w:type="dxa"/>
          </w:tcPr>
          <w:p w:rsidR="00DF19D3" w:rsidRPr="00EE18EA" w:rsidRDefault="00DF19D3" w:rsidP="00DF19D3">
            <w:pPr>
              <w:pStyle w:val="af6"/>
              <w:spacing w:before="0" w:beforeAutospacing="0" w:after="0" w:afterAutospacing="0"/>
              <w:jc w:val="center"/>
              <w:rPr>
                <w:color w:val="000000"/>
              </w:rPr>
            </w:pPr>
            <w:r w:rsidRPr="00EE18EA">
              <w:rPr>
                <w:color w:val="000000"/>
              </w:rPr>
              <w:t>4</w:t>
            </w:r>
          </w:p>
        </w:tc>
        <w:tc>
          <w:tcPr>
            <w:tcW w:w="6123" w:type="dxa"/>
          </w:tcPr>
          <w:p w:rsidR="00DF19D3" w:rsidRPr="00EE18EA" w:rsidRDefault="00DF19D3" w:rsidP="00DF19D3">
            <w:pPr>
              <w:pStyle w:val="af6"/>
              <w:spacing w:before="0" w:beforeAutospacing="0" w:after="0" w:afterAutospacing="0"/>
              <w:rPr>
                <w:bCs/>
                <w:shd w:val="clear" w:color="auto" w:fill="FFFFFF"/>
              </w:rPr>
            </w:pPr>
            <w:r w:rsidRPr="00EE18EA">
              <w:rPr>
                <w:bCs/>
                <w:shd w:val="clear" w:color="auto" w:fill="FFFFFF"/>
              </w:rPr>
              <w:t xml:space="preserve"> Земли промышленности, энергетики, </w:t>
            </w:r>
          </w:p>
          <w:p w:rsidR="00DF19D3" w:rsidRPr="00EE18EA" w:rsidRDefault="00DF19D3" w:rsidP="00DF19D3">
            <w:pPr>
              <w:pStyle w:val="af6"/>
              <w:spacing w:before="0" w:beforeAutospacing="0" w:after="0" w:afterAutospacing="0"/>
              <w:rPr>
                <w:color w:val="000000"/>
              </w:rPr>
            </w:pPr>
            <w:r w:rsidRPr="00EE18EA">
              <w:rPr>
                <w:bCs/>
                <w:shd w:val="clear" w:color="auto" w:fill="FFFFFF"/>
              </w:rPr>
              <w:t xml:space="preserve"> транспорта, связи, земли обороны и пр.</w:t>
            </w:r>
          </w:p>
        </w:tc>
        <w:tc>
          <w:tcPr>
            <w:tcW w:w="1350" w:type="dxa"/>
          </w:tcPr>
          <w:p w:rsidR="00DF19D3" w:rsidRPr="00EE18EA" w:rsidRDefault="00DF19D3" w:rsidP="00DF19D3">
            <w:pPr>
              <w:jc w:val="center"/>
              <w:rPr>
                <w:color w:val="000000"/>
              </w:rPr>
            </w:pPr>
            <w:r w:rsidRPr="00EE18EA">
              <w:rPr>
                <w:color w:val="000000"/>
              </w:rPr>
              <w:t>га</w:t>
            </w:r>
          </w:p>
        </w:tc>
        <w:tc>
          <w:tcPr>
            <w:tcW w:w="1885" w:type="dxa"/>
          </w:tcPr>
          <w:p w:rsidR="00DF19D3" w:rsidRPr="00EE18EA" w:rsidRDefault="00DF19D3" w:rsidP="00DF19D3">
            <w:pPr>
              <w:jc w:val="center"/>
              <w:rPr>
                <w:color w:val="000000"/>
              </w:rPr>
            </w:pPr>
            <w:r w:rsidRPr="00EE18EA">
              <w:rPr>
                <w:color w:val="000000"/>
              </w:rPr>
              <w:t>255</w:t>
            </w:r>
          </w:p>
        </w:tc>
      </w:tr>
      <w:tr w:rsidR="00DF19D3" w:rsidRPr="00EE18EA" w:rsidTr="00DF19D3">
        <w:trPr>
          <w:trHeight w:val="439"/>
        </w:trPr>
        <w:tc>
          <w:tcPr>
            <w:tcW w:w="943" w:type="dxa"/>
          </w:tcPr>
          <w:p w:rsidR="00DF19D3" w:rsidRPr="00EE18EA" w:rsidRDefault="00DF19D3" w:rsidP="00DF19D3">
            <w:pPr>
              <w:pStyle w:val="af6"/>
              <w:spacing w:before="0" w:beforeAutospacing="0" w:after="0" w:afterAutospacing="0"/>
              <w:jc w:val="center"/>
              <w:rPr>
                <w:color w:val="000000"/>
              </w:rPr>
            </w:pPr>
            <w:r w:rsidRPr="00EE18EA">
              <w:rPr>
                <w:color w:val="000000"/>
              </w:rPr>
              <w:t>5</w:t>
            </w:r>
          </w:p>
        </w:tc>
        <w:tc>
          <w:tcPr>
            <w:tcW w:w="6123" w:type="dxa"/>
          </w:tcPr>
          <w:p w:rsidR="00DF19D3" w:rsidRPr="00EE18EA" w:rsidRDefault="00DF19D3" w:rsidP="00DF19D3">
            <w:pPr>
              <w:pStyle w:val="af6"/>
              <w:spacing w:before="0" w:beforeAutospacing="0" w:after="0" w:afterAutospacing="0"/>
              <w:rPr>
                <w:color w:val="000000"/>
              </w:rPr>
            </w:pPr>
            <w:r w:rsidRPr="00EE18EA">
              <w:rPr>
                <w:color w:val="000000"/>
              </w:rPr>
              <w:t xml:space="preserve"> Земель населенных пунктов, в </w:t>
            </w:r>
            <w:proofErr w:type="spellStart"/>
            <w:r w:rsidRPr="00EE18EA">
              <w:rPr>
                <w:color w:val="000000"/>
              </w:rPr>
              <w:t>т.ч</w:t>
            </w:r>
            <w:proofErr w:type="spellEnd"/>
            <w:r w:rsidRPr="00EE18EA">
              <w:rPr>
                <w:color w:val="000000"/>
              </w:rPr>
              <w:t>.:</w:t>
            </w:r>
          </w:p>
        </w:tc>
        <w:tc>
          <w:tcPr>
            <w:tcW w:w="1350" w:type="dxa"/>
          </w:tcPr>
          <w:p w:rsidR="00DF19D3" w:rsidRPr="00EE18EA" w:rsidRDefault="00DF19D3" w:rsidP="00DF19D3">
            <w:pPr>
              <w:pStyle w:val="af6"/>
              <w:spacing w:before="0" w:beforeAutospacing="0" w:after="0" w:afterAutospacing="0"/>
              <w:jc w:val="center"/>
              <w:rPr>
                <w:color w:val="000000"/>
              </w:rPr>
            </w:pPr>
            <w:r w:rsidRPr="00EE18EA">
              <w:rPr>
                <w:color w:val="000000"/>
              </w:rPr>
              <w:t>га</w:t>
            </w:r>
          </w:p>
        </w:tc>
        <w:tc>
          <w:tcPr>
            <w:tcW w:w="1885" w:type="dxa"/>
          </w:tcPr>
          <w:p w:rsidR="00DF19D3" w:rsidRPr="00EE18EA" w:rsidRDefault="00DF19D3" w:rsidP="00DF19D3">
            <w:pPr>
              <w:jc w:val="center"/>
              <w:rPr>
                <w:color w:val="000000"/>
              </w:rPr>
            </w:pPr>
            <w:r w:rsidRPr="00EE18EA">
              <w:rPr>
                <w:color w:val="000000"/>
              </w:rPr>
              <w:t>656,5</w:t>
            </w:r>
          </w:p>
        </w:tc>
      </w:tr>
      <w:tr w:rsidR="00DF19D3" w:rsidRPr="00EE18EA" w:rsidTr="00DF19D3">
        <w:trPr>
          <w:trHeight w:val="439"/>
        </w:trPr>
        <w:tc>
          <w:tcPr>
            <w:tcW w:w="943" w:type="dxa"/>
          </w:tcPr>
          <w:p w:rsidR="00DF19D3" w:rsidRPr="00EE18EA" w:rsidRDefault="00DF19D3" w:rsidP="00DF19D3">
            <w:pPr>
              <w:pStyle w:val="aff1"/>
              <w:ind w:firstLine="0"/>
              <w:jc w:val="center"/>
              <w:rPr>
                <w:color w:val="000000"/>
              </w:rPr>
            </w:pPr>
          </w:p>
        </w:tc>
        <w:tc>
          <w:tcPr>
            <w:tcW w:w="6123" w:type="dxa"/>
          </w:tcPr>
          <w:p w:rsidR="00DF19D3" w:rsidRPr="00EE18EA" w:rsidRDefault="00DF19D3" w:rsidP="00DF19D3">
            <w:pPr>
              <w:pStyle w:val="aff1"/>
              <w:ind w:firstLine="0"/>
              <w:rPr>
                <w:color w:val="000000"/>
              </w:rPr>
            </w:pPr>
            <w:r w:rsidRPr="00EE18EA">
              <w:rPr>
                <w:color w:val="000000"/>
              </w:rPr>
              <w:t xml:space="preserve"> жилых зон с преобладанием </w:t>
            </w:r>
          </w:p>
          <w:p w:rsidR="00DF19D3" w:rsidRPr="00EE18EA" w:rsidRDefault="00DF19D3" w:rsidP="00DF19D3">
            <w:pPr>
              <w:pStyle w:val="aff1"/>
              <w:ind w:firstLine="0"/>
              <w:rPr>
                <w:color w:val="000000"/>
              </w:rPr>
            </w:pPr>
            <w:r w:rsidRPr="00EE18EA">
              <w:rPr>
                <w:color w:val="000000"/>
              </w:rPr>
              <w:t xml:space="preserve"> индивидуальной  застройки</w:t>
            </w:r>
          </w:p>
        </w:tc>
        <w:tc>
          <w:tcPr>
            <w:tcW w:w="1350" w:type="dxa"/>
          </w:tcPr>
          <w:p w:rsidR="00DF19D3" w:rsidRPr="00EE18EA" w:rsidRDefault="00DF19D3" w:rsidP="00DF19D3">
            <w:pPr>
              <w:pStyle w:val="aff1"/>
              <w:ind w:firstLine="0"/>
              <w:jc w:val="center"/>
              <w:rPr>
                <w:color w:val="000000"/>
              </w:rPr>
            </w:pPr>
            <w:proofErr w:type="gramStart"/>
            <w:r w:rsidRPr="00EE18EA">
              <w:rPr>
                <w:color w:val="000000"/>
              </w:rPr>
              <w:t>га</w:t>
            </w:r>
            <w:proofErr w:type="gramEnd"/>
            <w:r w:rsidRPr="00EE18EA">
              <w:rPr>
                <w:color w:val="000000"/>
                <w:lang w:val="en-US"/>
              </w:rPr>
              <w:t xml:space="preserve"> </w:t>
            </w:r>
            <w:r w:rsidRPr="00EE18EA">
              <w:rPr>
                <w:color w:val="000000"/>
              </w:rPr>
              <w:t xml:space="preserve">  /</w:t>
            </w:r>
            <w:r w:rsidRPr="00EE18EA">
              <w:rPr>
                <w:color w:val="000000"/>
                <w:lang w:val="en-US"/>
              </w:rPr>
              <w:t xml:space="preserve"> </w:t>
            </w:r>
            <w:r w:rsidRPr="00EE18EA">
              <w:rPr>
                <w:color w:val="000000"/>
              </w:rPr>
              <w:t>%</w:t>
            </w:r>
          </w:p>
        </w:tc>
        <w:tc>
          <w:tcPr>
            <w:tcW w:w="1885" w:type="dxa"/>
          </w:tcPr>
          <w:p w:rsidR="00DF19D3" w:rsidRPr="00EE18EA" w:rsidRDefault="00DF19D3" w:rsidP="00DF19D3">
            <w:pPr>
              <w:jc w:val="center"/>
              <w:rPr>
                <w:color w:val="000000"/>
              </w:rPr>
            </w:pPr>
            <w:r w:rsidRPr="00EE18EA">
              <w:rPr>
                <w:color w:val="000000"/>
              </w:rPr>
              <w:t>581,35/</w:t>
            </w:r>
          </w:p>
          <w:p w:rsidR="00DF19D3" w:rsidRPr="00EE18EA" w:rsidRDefault="00DF19D3" w:rsidP="00DF19D3">
            <w:pPr>
              <w:jc w:val="center"/>
              <w:rPr>
                <w:color w:val="000000"/>
              </w:rPr>
            </w:pPr>
            <w:r w:rsidRPr="00EE18EA">
              <w:rPr>
                <w:color w:val="000000"/>
              </w:rPr>
              <w:t>88,6%</w:t>
            </w:r>
          </w:p>
        </w:tc>
      </w:tr>
      <w:tr w:rsidR="00DF19D3" w:rsidRPr="00EE18EA" w:rsidTr="00DF19D3">
        <w:trPr>
          <w:trHeight w:hRule="exact" w:val="567"/>
        </w:trPr>
        <w:tc>
          <w:tcPr>
            <w:tcW w:w="943" w:type="dxa"/>
          </w:tcPr>
          <w:p w:rsidR="00DF19D3" w:rsidRPr="00EE18EA" w:rsidRDefault="00DF19D3" w:rsidP="00DF19D3">
            <w:pPr>
              <w:pStyle w:val="aff1"/>
              <w:ind w:firstLine="0"/>
              <w:jc w:val="center"/>
              <w:rPr>
                <w:color w:val="000000"/>
              </w:rPr>
            </w:pPr>
          </w:p>
        </w:tc>
        <w:tc>
          <w:tcPr>
            <w:tcW w:w="6123" w:type="dxa"/>
          </w:tcPr>
          <w:p w:rsidR="00DF19D3" w:rsidRPr="00EE18EA" w:rsidRDefault="00DF19D3" w:rsidP="00DF19D3">
            <w:pPr>
              <w:pStyle w:val="aff1"/>
              <w:ind w:firstLine="0"/>
              <w:rPr>
                <w:color w:val="000000"/>
              </w:rPr>
            </w:pPr>
            <w:r w:rsidRPr="00EE18EA">
              <w:rPr>
                <w:color w:val="000000"/>
              </w:rPr>
              <w:t xml:space="preserve"> общественно-деловых зон</w:t>
            </w:r>
          </w:p>
        </w:tc>
        <w:tc>
          <w:tcPr>
            <w:tcW w:w="1350" w:type="dxa"/>
          </w:tcPr>
          <w:p w:rsidR="00DF19D3" w:rsidRPr="00EE18EA" w:rsidRDefault="00DF19D3" w:rsidP="00DF19D3">
            <w:pPr>
              <w:pStyle w:val="aff1"/>
              <w:ind w:firstLine="0"/>
              <w:jc w:val="center"/>
              <w:rPr>
                <w:color w:val="000000"/>
              </w:rPr>
            </w:pPr>
            <w:r w:rsidRPr="00EE18EA">
              <w:rPr>
                <w:color w:val="000000"/>
              </w:rPr>
              <w:t>га</w:t>
            </w:r>
          </w:p>
        </w:tc>
        <w:tc>
          <w:tcPr>
            <w:tcW w:w="1885" w:type="dxa"/>
          </w:tcPr>
          <w:p w:rsidR="00DF19D3" w:rsidRPr="00EE18EA" w:rsidRDefault="00DF19D3" w:rsidP="00DF19D3">
            <w:pPr>
              <w:jc w:val="center"/>
              <w:rPr>
                <w:color w:val="000000"/>
              </w:rPr>
            </w:pPr>
            <w:r w:rsidRPr="00EE18EA">
              <w:rPr>
                <w:color w:val="000000"/>
              </w:rPr>
              <w:t>2,25</w:t>
            </w:r>
          </w:p>
          <w:p w:rsidR="00DF19D3" w:rsidRPr="00EE18EA" w:rsidRDefault="00DF19D3" w:rsidP="00DF19D3">
            <w:pPr>
              <w:jc w:val="center"/>
              <w:rPr>
                <w:color w:val="000000"/>
              </w:rPr>
            </w:pPr>
            <w:r w:rsidRPr="00EE18EA">
              <w:rPr>
                <w:color w:val="000000"/>
              </w:rPr>
              <w:t>2,25</w:t>
            </w:r>
          </w:p>
          <w:p w:rsidR="00DF19D3" w:rsidRPr="00EE18EA" w:rsidRDefault="00DF19D3" w:rsidP="00DF19D3">
            <w:pPr>
              <w:pStyle w:val="af6"/>
              <w:spacing w:before="0" w:beforeAutospacing="0" w:after="0" w:afterAutospacing="0"/>
              <w:jc w:val="center"/>
              <w:rPr>
                <w:color w:val="000000"/>
              </w:rPr>
            </w:pPr>
          </w:p>
        </w:tc>
      </w:tr>
      <w:tr w:rsidR="00DF19D3" w:rsidRPr="00EE18EA" w:rsidTr="00DF19D3">
        <w:trPr>
          <w:trHeight w:val="439"/>
        </w:trPr>
        <w:tc>
          <w:tcPr>
            <w:tcW w:w="943" w:type="dxa"/>
          </w:tcPr>
          <w:p w:rsidR="00DF19D3" w:rsidRPr="00EE18EA" w:rsidRDefault="00DF19D3" w:rsidP="00DF19D3">
            <w:pPr>
              <w:pStyle w:val="aff1"/>
              <w:ind w:firstLine="0"/>
              <w:jc w:val="center"/>
              <w:rPr>
                <w:color w:val="000000"/>
              </w:rPr>
            </w:pPr>
          </w:p>
        </w:tc>
        <w:tc>
          <w:tcPr>
            <w:tcW w:w="6123" w:type="dxa"/>
          </w:tcPr>
          <w:p w:rsidR="00DF19D3" w:rsidRPr="00EE18EA" w:rsidRDefault="00DF19D3" w:rsidP="00DF19D3">
            <w:pPr>
              <w:pStyle w:val="aff1"/>
              <w:ind w:firstLine="0"/>
              <w:rPr>
                <w:color w:val="000000"/>
              </w:rPr>
            </w:pPr>
            <w:r w:rsidRPr="00EE18EA">
              <w:rPr>
                <w:color w:val="000000"/>
              </w:rPr>
              <w:t xml:space="preserve"> производственных зон, зон </w:t>
            </w:r>
            <w:proofErr w:type="gramStart"/>
            <w:r w:rsidRPr="00EE18EA">
              <w:rPr>
                <w:color w:val="000000"/>
              </w:rPr>
              <w:t>инженерной</w:t>
            </w:r>
            <w:proofErr w:type="gramEnd"/>
            <w:r w:rsidRPr="00EE18EA">
              <w:rPr>
                <w:color w:val="000000"/>
              </w:rPr>
              <w:t xml:space="preserve"> </w:t>
            </w:r>
          </w:p>
          <w:p w:rsidR="00DF19D3" w:rsidRPr="00EE18EA" w:rsidRDefault="00DF19D3" w:rsidP="00DF19D3">
            <w:pPr>
              <w:pStyle w:val="aff1"/>
              <w:ind w:firstLine="0"/>
              <w:rPr>
                <w:color w:val="000000"/>
              </w:rPr>
            </w:pPr>
            <w:r w:rsidRPr="00EE18EA">
              <w:rPr>
                <w:color w:val="000000"/>
              </w:rPr>
              <w:t xml:space="preserve"> и </w:t>
            </w:r>
            <w:proofErr w:type="gramStart"/>
            <w:r w:rsidRPr="00EE18EA">
              <w:rPr>
                <w:color w:val="000000"/>
              </w:rPr>
              <w:t>транспортной</w:t>
            </w:r>
            <w:proofErr w:type="gramEnd"/>
            <w:r w:rsidRPr="00EE18EA">
              <w:rPr>
                <w:color w:val="000000"/>
              </w:rPr>
              <w:t xml:space="preserve"> инфраструктур</w:t>
            </w:r>
          </w:p>
        </w:tc>
        <w:tc>
          <w:tcPr>
            <w:tcW w:w="1350" w:type="dxa"/>
          </w:tcPr>
          <w:p w:rsidR="00DF19D3" w:rsidRPr="00EE18EA" w:rsidRDefault="00DF19D3" w:rsidP="00DF19D3">
            <w:pPr>
              <w:jc w:val="center"/>
              <w:rPr>
                <w:color w:val="000000"/>
              </w:rPr>
            </w:pPr>
            <w:r w:rsidRPr="00EE18EA">
              <w:rPr>
                <w:color w:val="000000"/>
              </w:rPr>
              <w:t>га</w:t>
            </w:r>
          </w:p>
        </w:tc>
        <w:tc>
          <w:tcPr>
            <w:tcW w:w="1885" w:type="dxa"/>
          </w:tcPr>
          <w:p w:rsidR="00DF19D3" w:rsidRPr="00EE18EA" w:rsidRDefault="00DF19D3" w:rsidP="00DF19D3">
            <w:pPr>
              <w:jc w:val="center"/>
              <w:rPr>
                <w:color w:val="000000"/>
              </w:rPr>
            </w:pPr>
            <w:r w:rsidRPr="00EE18EA">
              <w:rPr>
                <w:color w:val="000000"/>
              </w:rPr>
              <w:t>27,6</w:t>
            </w:r>
          </w:p>
        </w:tc>
      </w:tr>
      <w:tr w:rsidR="00DF19D3" w:rsidRPr="00EE18EA" w:rsidTr="00DF19D3">
        <w:trPr>
          <w:trHeight w:hRule="exact" w:val="567"/>
        </w:trPr>
        <w:tc>
          <w:tcPr>
            <w:tcW w:w="943" w:type="dxa"/>
          </w:tcPr>
          <w:p w:rsidR="00DF19D3" w:rsidRPr="00EE18EA" w:rsidRDefault="00DF19D3" w:rsidP="00DF19D3">
            <w:pPr>
              <w:pStyle w:val="aff1"/>
              <w:ind w:firstLine="0"/>
              <w:jc w:val="center"/>
              <w:rPr>
                <w:color w:val="000000"/>
              </w:rPr>
            </w:pPr>
          </w:p>
        </w:tc>
        <w:tc>
          <w:tcPr>
            <w:tcW w:w="6123" w:type="dxa"/>
          </w:tcPr>
          <w:p w:rsidR="00DF19D3" w:rsidRPr="00EE18EA" w:rsidRDefault="00DF19D3" w:rsidP="00DF19D3">
            <w:pPr>
              <w:pStyle w:val="aff1"/>
              <w:ind w:firstLine="0"/>
              <w:rPr>
                <w:color w:val="000000"/>
              </w:rPr>
            </w:pPr>
            <w:r w:rsidRPr="00EE18EA">
              <w:rPr>
                <w:color w:val="000000"/>
              </w:rPr>
              <w:t xml:space="preserve"> рекреационных зон</w:t>
            </w:r>
          </w:p>
        </w:tc>
        <w:tc>
          <w:tcPr>
            <w:tcW w:w="1350" w:type="dxa"/>
          </w:tcPr>
          <w:p w:rsidR="00DF19D3" w:rsidRPr="00EE18EA" w:rsidRDefault="00DF19D3" w:rsidP="00DF19D3">
            <w:pPr>
              <w:jc w:val="center"/>
              <w:rPr>
                <w:color w:val="000000"/>
              </w:rPr>
            </w:pPr>
            <w:r w:rsidRPr="00EE18EA">
              <w:rPr>
                <w:color w:val="000000"/>
              </w:rPr>
              <w:t>га</w:t>
            </w:r>
          </w:p>
        </w:tc>
        <w:tc>
          <w:tcPr>
            <w:tcW w:w="1885" w:type="dxa"/>
          </w:tcPr>
          <w:p w:rsidR="00DF19D3" w:rsidRPr="00EE18EA" w:rsidRDefault="00DF19D3" w:rsidP="00DF19D3">
            <w:pPr>
              <w:jc w:val="center"/>
              <w:rPr>
                <w:color w:val="000000"/>
              </w:rPr>
            </w:pPr>
            <w:r w:rsidRPr="00EE18EA">
              <w:rPr>
                <w:color w:val="000000"/>
              </w:rPr>
              <w:t>40</w:t>
            </w:r>
          </w:p>
          <w:p w:rsidR="00DF19D3" w:rsidRPr="00EE18EA" w:rsidRDefault="00DF19D3" w:rsidP="00DF19D3">
            <w:pPr>
              <w:pStyle w:val="af6"/>
              <w:tabs>
                <w:tab w:val="left" w:pos="0"/>
              </w:tabs>
              <w:spacing w:before="0" w:beforeAutospacing="0" w:after="0" w:afterAutospacing="0"/>
              <w:jc w:val="center"/>
              <w:rPr>
                <w:color w:val="000000"/>
              </w:rPr>
            </w:pPr>
          </w:p>
        </w:tc>
      </w:tr>
      <w:tr w:rsidR="00DF19D3" w:rsidRPr="00EE18EA" w:rsidTr="00DF19D3">
        <w:trPr>
          <w:trHeight w:hRule="exact" w:val="567"/>
        </w:trPr>
        <w:tc>
          <w:tcPr>
            <w:tcW w:w="943" w:type="dxa"/>
          </w:tcPr>
          <w:p w:rsidR="00DF19D3" w:rsidRPr="00EE18EA" w:rsidRDefault="00DF19D3" w:rsidP="00DF19D3">
            <w:pPr>
              <w:pStyle w:val="aff1"/>
              <w:ind w:firstLine="0"/>
              <w:jc w:val="center"/>
              <w:rPr>
                <w:color w:val="000000"/>
              </w:rPr>
            </w:pPr>
          </w:p>
        </w:tc>
        <w:tc>
          <w:tcPr>
            <w:tcW w:w="6123" w:type="dxa"/>
          </w:tcPr>
          <w:p w:rsidR="00DF19D3" w:rsidRPr="00EE18EA" w:rsidRDefault="00DF19D3" w:rsidP="00DF19D3">
            <w:pPr>
              <w:pStyle w:val="aff1"/>
              <w:ind w:firstLine="0"/>
              <w:rPr>
                <w:color w:val="000000"/>
              </w:rPr>
            </w:pPr>
            <w:r w:rsidRPr="00EE18EA">
              <w:rPr>
                <w:color w:val="000000"/>
              </w:rPr>
              <w:t xml:space="preserve"> земель водного фонда</w:t>
            </w:r>
          </w:p>
        </w:tc>
        <w:tc>
          <w:tcPr>
            <w:tcW w:w="1350" w:type="dxa"/>
          </w:tcPr>
          <w:p w:rsidR="00DF19D3" w:rsidRPr="00EE18EA" w:rsidRDefault="00DF19D3" w:rsidP="00DF19D3">
            <w:pPr>
              <w:jc w:val="center"/>
              <w:rPr>
                <w:color w:val="000000"/>
              </w:rPr>
            </w:pPr>
            <w:r w:rsidRPr="00EE18EA">
              <w:rPr>
                <w:color w:val="000000"/>
              </w:rPr>
              <w:t>га</w:t>
            </w:r>
          </w:p>
        </w:tc>
        <w:tc>
          <w:tcPr>
            <w:tcW w:w="1885" w:type="dxa"/>
          </w:tcPr>
          <w:p w:rsidR="00DF19D3" w:rsidRPr="00EE18EA" w:rsidRDefault="00DF19D3" w:rsidP="00DF19D3">
            <w:pPr>
              <w:jc w:val="center"/>
              <w:rPr>
                <w:color w:val="000000"/>
              </w:rPr>
            </w:pPr>
            <w:r w:rsidRPr="00EE18EA">
              <w:rPr>
                <w:color w:val="000000"/>
              </w:rPr>
              <w:t>1,5</w:t>
            </w:r>
          </w:p>
          <w:p w:rsidR="00DF19D3" w:rsidRPr="00EE18EA" w:rsidRDefault="00DF19D3" w:rsidP="00DF19D3">
            <w:pPr>
              <w:pStyle w:val="af6"/>
              <w:tabs>
                <w:tab w:val="left" w:pos="-162"/>
              </w:tabs>
              <w:spacing w:before="0" w:beforeAutospacing="0" w:after="0" w:afterAutospacing="0"/>
              <w:jc w:val="center"/>
              <w:rPr>
                <w:color w:val="000000"/>
              </w:rPr>
            </w:pPr>
          </w:p>
        </w:tc>
      </w:tr>
      <w:tr w:rsidR="00DF19D3" w:rsidRPr="00EE18EA" w:rsidTr="00DF19D3">
        <w:trPr>
          <w:trHeight w:val="439"/>
        </w:trPr>
        <w:tc>
          <w:tcPr>
            <w:tcW w:w="943" w:type="dxa"/>
          </w:tcPr>
          <w:p w:rsidR="00DF19D3" w:rsidRPr="00EE18EA" w:rsidRDefault="00DF19D3" w:rsidP="00DF19D3">
            <w:pPr>
              <w:pStyle w:val="af6"/>
              <w:spacing w:before="0" w:beforeAutospacing="0" w:after="0" w:afterAutospacing="0"/>
              <w:jc w:val="center"/>
              <w:rPr>
                <w:color w:val="000000"/>
              </w:rPr>
            </w:pPr>
            <w:r w:rsidRPr="00EE18EA">
              <w:rPr>
                <w:color w:val="000000"/>
              </w:rPr>
              <w:t>6</w:t>
            </w:r>
          </w:p>
        </w:tc>
        <w:tc>
          <w:tcPr>
            <w:tcW w:w="6123" w:type="dxa"/>
          </w:tcPr>
          <w:p w:rsidR="00DF19D3" w:rsidRPr="00EE18EA" w:rsidRDefault="00DF19D3" w:rsidP="00DF19D3">
            <w:pPr>
              <w:pStyle w:val="af6"/>
              <w:spacing w:before="0" w:beforeAutospacing="0" w:after="0" w:afterAutospacing="0"/>
              <w:rPr>
                <w:color w:val="000000"/>
              </w:rPr>
            </w:pPr>
            <w:r w:rsidRPr="00EE18EA">
              <w:rPr>
                <w:bCs/>
                <w:shd w:val="clear" w:color="auto" w:fill="FFFFFF"/>
              </w:rPr>
              <w:t xml:space="preserve"> Земли запаса</w:t>
            </w:r>
          </w:p>
        </w:tc>
        <w:tc>
          <w:tcPr>
            <w:tcW w:w="1350" w:type="dxa"/>
          </w:tcPr>
          <w:p w:rsidR="00DF19D3" w:rsidRPr="00EE18EA" w:rsidRDefault="00DF19D3" w:rsidP="00DF19D3">
            <w:pPr>
              <w:jc w:val="center"/>
              <w:rPr>
                <w:color w:val="000000"/>
              </w:rPr>
            </w:pPr>
            <w:r w:rsidRPr="00EE18EA">
              <w:rPr>
                <w:color w:val="000000"/>
              </w:rPr>
              <w:t>га</w:t>
            </w:r>
          </w:p>
        </w:tc>
        <w:tc>
          <w:tcPr>
            <w:tcW w:w="1885" w:type="dxa"/>
          </w:tcPr>
          <w:p w:rsidR="00DF19D3" w:rsidRPr="00EE18EA" w:rsidRDefault="00DF19D3" w:rsidP="00DF19D3">
            <w:pPr>
              <w:pStyle w:val="af6"/>
              <w:spacing w:before="0" w:beforeAutospacing="0" w:after="0" w:afterAutospacing="0"/>
              <w:jc w:val="center"/>
              <w:rPr>
                <w:color w:val="000000"/>
              </w:rPr>
            </w:pPr>
            <w:r w:rsidRPr="00EE18EA">
              <w:rPr>
                <w:color w:val="000000"/>
              </w:rPr>
              <w:t>229</w:t>
            </w:r>
          </w:p>
        </w:tc>
      </w:tr>
    </w:tbl>
    <w:p w:rsidR="00DF19D3" w:rsidRDefault="00DF19D3" w:rsidP="00DF19D3">
      <w:pPr>
        <w:autoSpaceDE w:val="0"/>
        <w:autoSpaceDN w:val="0"/>
        <w:adjustRightInd w:val="0"/>
        <w:ind w:firstLine="851"/>
        <w:contextualSpacing/>
        <w:jc w:val="both"/>
        <w:rPr>
          <w:sz w:val="28"/>
          <w:szCs w:val="28"/>
        </w:rPr>
      </w:pPr>
    </w:p>
    <w:p w:rsidR="00DF19D3" w:rsidRDefault="00DF19D3" w:rsidP="00DF19D3">
      <w:pPr>
        <w:autoSpaceDE w:val="0"/>
        <w:autoSpaceDN w:val="0"/>
        <w:adjustRightInd w:val="0"/>
        <w:ind w:firstLine="851"/>
        <w:contextualSpacing/>
        <w:jc w:val="both"/>
        <w:rPr>
          <w:sz w:val="28"/>
          <w:szCs w:val="28"/>
        </w:rPr>
      </w:pPr>
    </w:p>
    <w:p w:rsidR="00DF19D3" w:rsidRDefault="00DF19D3" w:rsidP="00DF19D3">
      <w:pPr>
        <w:ind w:firstLine="851"/>
        <w:contextualSpacing/>
        <w:jc w:val="both"/>
        <w:rPr>
          <w:b/>
          <w:sz w:val="28"/>
          <w:szCs w:val="28"/>
        </w:rPr>
      </w:pPr>
      <w:r>
        <w:rPr>
          <w:b/>
          <w:sz w:val="28"/>
          <w:szCs w:val="28"/>
        </w:rPr>
        <w:t>3.</w:t>
      </w:r>
      <w:r w:rsidRPr="001056F4">
        <w:rPr>
          <w:b/>
          <w:sz w:val="28"/>
          <w:szCs w:val="28"/>
        </w:rPr>
        <w:t>3</w:t>
      </w:r>
      <w:r>
        <w:rPr>
          <w:b/>
          <w:sz w:val="28"/>
          <w:szCs w:val="28"/>
        </w:rPr>
        <w:t>.</w:t>
      </w:r>
      <w:r w:rsidRPr="001056F4">
        <w:rPr>
          <w:b/>
          <w:sz w:val="28"/>
          <w:szCs w:val="28"/>
        </w:rPr>
        <w:t xml:space="preserve"> Динамик</w:t>
      </w:r>
      <w:r>
        <w:rPr>
          <w:b/>
          <w:sz w:val="28"/>
          <w:szCs w:val="28"/>
        </w:rPr>
        <w:t>а</w:t>
      </w:r>
      <w:r w:rsidRPr="001056F4">
        <w:rPr>
          <w:b/>
          <w:sz w:val="28"/>
          <w:szCs w:val="28"/>
        </w:rPr>
        <w:t xml:space="preserve"> частной жилой застройки, площадей бюджетных организаций, административно-коммерческих зданий</w:t>
      </w:r>
    </w:p>
    <w:p w:rsidR="00DF19D3" w:rsidRDefault="00DF19D3" w:rsidP="00DF19D3">
      <w:pPr>
        <w:ind w:firstLine="851"/>
        <w:contextualSpacing/>
        <w:jc w:val="both"/>
        <w:rPr>
          <w:b/>
          <w:sz w:val="28"/>
          <w:szCs w:val="28"/>
        </w:rPr>
      </w:pPr>
    </w:p>
    <w:p w:rsidR="00DF19D3" w:rsidRDefault="00DF19D3" w:rsidP="00DF19D3">
      <w:pPr>
        <w:ind w:firstLine="851"/>
        <w:rPr>
          <w:color w:val="000000"/>
          <w:sz w:val="28"/>
          <w:szCs w:val="28"/>
        </w:rPr>
      </w:pPr>
      <w:r w:rsidRPr="00EE18EA">
        <w:rPr>
          <w:color w:val="000000"/>
          <w:sz w:val="28"/>
          <w:szCs w:val="28"/>
        </w:rPr>
        <w:lastRenderedPageBreak/>
        <w:t>В настоящее время в сельском поселении Акбердинский сельсовет согласно данным Администрации сельского поселения зарегистрированное население составляет 2346 человек.</w:t>
      </w:r>
    </w:p>
    <w:p w:rsidR="00DF19D3" w:rsidRDefault="00DF19D3" w:rsidP="00DF19D3">
      <w:pPr>
        <w:ind w:firstLine="851"/>
        <w:rPr>
          <w:color w:val="000000"/>
          <w:sz w:val="28"/>
          <w:szCs w:val="28"/>
        </w:rPr>
      </w:pPr>
    </w:p>
    <w:p w:rsidR="00DF19D3" w:rsidRPr="00EE18EA" w:rsidRDefault="00DF19D3" w:rsidP="00DF19D3">
      <w:pPr>
        <w:ind w:firstLine="851"/>
        <w:rPr>
          <w:color w:val="000000"/>
          <w:sz w:val="28"/>
          <w:szCs w:val="28"/>
        </w:rPr>
      </w:pPr>
    </w:p>
    <w:p w:rsidR="00DF19D3" w:rsidRDefault="00DF19D3" w:rsidP="00DF19D3">
      <w:pPr>
        <w:pStyle w:val="aff"/>
        <w:rPr>
          <w:sz w:val="28"/>
          <w:szCs w:val="28"/>
          <w:lang w:val="ru-RU"/>
        </w:rPr>
      </w:pPr>
      <w:r>
        <w:rPr>
          <w:sz w:val="28"/>
          <w:szCs w:val="28"/>
          <w:lang w:val="ru-RU"/>
        </w:rPr>
        <w:t>Таблица.</w:t>
      </w:r>
      <w:r w:rsidRPr="00EE18EA">
        <w:rPr>
          <w:sz w:val="28"/>
          <w:szCs w:val="28"/>
          <w:lang w:val="ru-RU"/>
        </w:rPr>
        <w:t xml:space="preserve"> Характеристика жилого фонда по состоянию на 2015г.</w:t>
      </w:r>
    </w:p>
    <w:tbl>
      <w:tblPr>
        <w:tblW w:w="10363" w:type="dxa"/>
        <w:tblInd w:w="93" w:type="dxa"/>
        <w:tblLook w:val="04A0" w:firstRow="1" w:lastRow="0" w:firstColumn="1" w:lastColumn="0" w:noHBand="0" w:noVBand="1"/>
      </w:tblPr>
      <w:tblGrid>
        <w:gridCol w:w="484"/>
        <w:gridCol w:w="3075"/>
        <w:gridCol w:w="2268"/>
        <w:gridCol w:w="2410"/>
        <w:gridCol w:w="2126"/>
      </w:tblGrid>
      <w:tr w:rsidR="00DF19D3" w:rsidRPr="00EE18EA" w:rsidTr="00DF19D3">
        <w:trPr>
          <w:trHeight w:hRule="exact" w:val="567"/>
        </w:trPr>
        <w:tc>
          <w:tcPr>
            <w:tcW w:w="48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F19D3" w:rsidRPr="00EE18EA" w:rsidRDefault="00DF19D3" w:rsidP="00DF19D3">
            <w:pPr>
              <w:jc w:val="center"/>
              <w:rPr>
                <w:color w:val="000000"/>
              </w:rPr>
            </w:pPr>
            <w:r w:rsidRPr="00EE18EA">
              <w:rPr>
                <w:color w:val="000000"/>
              </w:rPr>
              <w:t>№</w:t>
            </w:r>
          </w:p>
        </w:tc>
        <w:tc>
          <w:tcPr>
            <w:tcW w:w="3075" w:type="dxa"/>
            <w:tcBorders>
              <w:top w:val="single" w:sz="8" w:space="0" w:color="auto"/>
              <w:left w:val="nil"/>
              <w:bottom w:val="nil"/>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Наименование</w:t>
            </w:r>
          </w:p>
        </w:tc>
        <w:tc>
          <w:tcPr>
            <w:tcW w:w="2268" w:type="dxa"/>
            <w:tcBorders>
              <w:top w:val="single" w:sz="8" w:space="0" w:color="auto"/>
              <w:left w:val="nil"/>
              <w:bottom w:val="nil"/>
              <w:right w:val="single" w:sz="8" w:space="0" w:color="auto"/>
            </w:tcBorders>
            <w:shd w:val="clear" w:color="000000" w:fill="FFFFFF"/>
            <w:vAlign w:val="center"/>
            <w:hideMark/>
          </w:tcPr>
          <w:p w:rsidR="00DF19D3" w:rsidRPr="00EE18EA" w:rsidRDefault="00DF19D3" w:rsidP="00DF19D3">
            <w:pPr>
              <w:jc w:val="center"/>
              <w:rPr>
                <w:color w:val="000000"/>
              </w:rPr>
            </w:pPr>
            <w:r w:rsidRPr="00EE18EA">
              <w:rPr>
                <w:color w:val="000000"/>
              </w:rPr>
              <w:t>Каменных</w:t>
            </w:r>
          </w:p>
        </w:tc>
        <w:tc>
          <w:tcPr>
            <w:tcW w:w="2410" w:type="dxa"/>
            <w:tcBorders>
              <w:top w:val="single" w:sz="8" w:space="0" w:color="auto"/>
              <w:left w:val="nil"/>
              <w:bottom w:val="nil"/>
              <w:right w:val="single" w:sz="8" w:space="0" w:color="auto"/>
            </w:tcBorders>
            <w:shd w:val="clear" w:color="000000" w:fill="FFFFFF"/>
            <w:vAlign w:val="center"/>
            <w:hideMark/>
          </w:tcPr>
          <w:p w:rsidR="00DF19D3" w:rsidRPr="00EE18EA" w:rsidRDefault="00DF19D3" w:rsidP="00DF19D3">
            <w:pPr>
              <w:jc w:val="center"/>
              <w:rPr>
                <w:color w:val="000000"/>
              </w:rPr>
            </w:pPr>
            <w:r w:rsidRPr="00EE18EA">
              <w:rPr>
                <w:color w:val="000000"/>
              </w:rPr>
              <w:t>Деревянных</w:t>
            </w:r>
          </w:p>
        </w:tc>
        <w:tc>
          <w:tcPr>
            <w:tcW w:w="2126" w:type="dxa"/>
            <w:tcBorders>
              <w:top w:val="single" w:sz="8" w:space="0" w:color="auto"/>
              <w:left w:val="nil"/>
              <w:bottom w:val="nil"/>
              <w:right w:val="single" w:sz="8" w:space="0" w:color="auto"/>
            </w:tcBorders>
            <w:shd w:val="clear" w:color="000000" w:fill="FFFFFF"/>
            <w:vAlign w:val="center"/>
            <w:hideMark/>
          </w:tcPr>
          <w:p w:rsidR="00DF19D3" w:rsidRPr="00EE18EA" w:rsidRDefault="00DF19D3" w:rsidP="00DF19D3">
            <w:pPr>
              <w:jc w:val="center"/>
              <w:rPr>
                <w:color w:val="000000"/>
              </w:rPr>
            </w:pPr>
            <w:r w:rsidRPr="00EE18EA">
              <w:rPr>
                <w:color w:val="000000"/>
              </w:rPr>
              <w:t>Общая</w:t>
            </w:r>
          </w:p>
        </w:tc>
      </w:tr>
      <w:tr w:rsidR="00DF19D3" w:rsidRPr="00EE18EA" w:rsidTr="00DF19D3">
        <w:trPr>
          <w:trHeight w:hRule="exact" w:val="680"/>
        </w:trPr>
        <w:tc>
          <w:tcPr>
            <w:tcW w:w="484" w:type="dxa"/>
            <w:vMerge/>
            <w:tcBorders>
              <w:top w:val="single" w:sz="8" w:space="0" w:color="auto"/>
              <w:left w:val="single" w:sz="8" w:space="0" w:color="auto"/>
              <w:bottom w:val="single" w:sz="8" w:space="0" w:color="000000"/>
              <w:right w:val="single" w:sz="8" w:space="0" w:color="auto"/>
            </w:tcBorders>
            <w:vAlign w:val="center"/>
            <w:hideMark/>
          </w:tcPr>
          <w:p w:rsidR="00DF19D3" w:rsidRPr="00EE18EA" w:rsidRDefault="00DF19D3" w:rsidP="00DF19D3">
            <w:pPr>
              <w:rPr>
                <w:color w:val="000000"/>
              </w:rPr>
            </w:pPr>
          </w:p>
        </w:tc>
        <w:tc>
          <w:tcPr>
            <w:tcW w:w="3075"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населенного пункта</w:t>
            </w:r>
          </w:p>
        </w:tc>
        <w:tc>
          <w:tcPr>
            <w:tcW w:w="2268"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jc w:val="center"/>
              <w:rPr>
                <w:color w:val="000000"/>
              </w:rPr>
            </w:pPr>
            <w:r w:rsidRPr="00EE18EA">
              <w:rPr>
                <w:color w:val="000000"/>
              </w:rPr>
              <w:t>жилых домов, м</w:t>
            </w:r>
            <w:proofErr w:type="gramStart"/>
            <w:r w:rsidRPr="00EE18EA">
              <w:rPr>
                <w:color w:val="000000"/>
                <w:vertAlign w:val="superscript"/>
              </w:rPr>
              <w:t>2</w:t>
            </w:r>
            <w:proofErr w:type="gramEnd"/>
          </w:p>
        </w:tc>
        <w:tc>
          <w:tcPr>
            <w:tcW w:w="2410" w:type="dxa"/>
            <w:tcBorders>
              <w:top w:val="nil"/>
              <w:left w:val="nil"/>
              <w:bottom w:val="single" w:sz="8" w:space="0" w:color="000000"/>
              <w:right w:val="single" w:sz="8" w:space="0" w:color="auto"/>
            </w:tcBorders>
            <w:shd w:val="clear" w:color="000000" w:fill="FFFFFF"/>
            <w:vAlign w:val="center"/>
            <w:hideMark/>
          </w:tcPr>
          <w:p w:rsidR="00DF19D3" w:rsidRPr="00EE18EA" w:rsidRDefault="00DF19D3" w:rsidP="00DF19D3">
            <w:pPr>
              <w:jc w:val="center"/>
              <w:rPr>
                <w:color w:val="000000"/>
              </w:rPr>
            </w:pPr>
            <w:r w:rsidRPr="00EE18EA">
              <w:rPr>
                <w:color w:val="000000"/>
              </w:rPr>
              <w:t>жилых домов, м</w:t>
            </w:r>
            <w:proofErr w:type="gramStart"/>
            <w:r w:rsidRPr="00EE18EA">
              <w:rPr>
                <w:color w:val="000000"/>
                <w:vertAlign w:val="superscript"/>
              </w:rPr>
              <w:t>2</w:t>
            </w:r>
            <w:proofErr w:type="gramEnd"/>
          </w:p>
        </w:tc>
        <w:tc>
          <w:tcPr>
            <w:tcW w:w="2126"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jc w:val="center"/>
              <w:rPr>
                <w:color w:val="000000"/>
              </w:rPr>
            </w:pPr>
            <w:r w:rsidRPr="00EE18EA">
              <w:rPr>
                <w:color w:val="000000"/>
              </w:rPr>
              <w:t>площадь, м</w:t>
            </w:r>
            <w:proofErr w:type="gramStart"/>
            <w:r w:rsidRPr="00EE18EA">
              <w:rPr>
                <w:color w:val="000000"/>
                <w:vertAlign w:val="superscript"/>
              </w:rPr>
              <w:t>2</w:t>
            </w:r>
            <w:proofErr w:type="gramEnd"/>
          </w:p>
        </w:tc>
      </w:tr>
      <w:tr w:rsidR="00DF19D3" w:rsidRPr="00EE18EA" w:rsidTr="00DF19D3">
        <w:trPr>
          <w:trHeight w:hRule="exact" w:val="567"/>
        </w:trPr>
        <w:tc>
          <w:tcPr>
            <w:tcW w:w="484" w:type="dxa"/>
            <w:tcBorders>
              <w:top w:val="nil"/>
              <w:left w:val="single" w:sz="8" w:space="0" w:color="auto"/>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1</w:t>
            </w:r>
          </w:p>
        </w:tc>
        <w:tc>
          <w:tcPr>
            <w:tcW w:w="3075"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 xml:space="preserve">с. </w:t>
            </w:r>
            <w:proofErr w:type="spellStart"/>
            <w:r w:rsidRPr="00EE18EA">
              <w:rPr>
                <w:color w:val="000000"/>
              </w:rPr>
              <w:t>Акбердино</w:t>
            </w:r>
            <w:proofErr w:type="spellEnd"/>
          </w:p>
        </w:tc>
        <w:tc>
          <w:tcPr>
            <w:tcW w:w="2268"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22630</w:t>
            </w:r>
          </w:p>
        </w:tc>
        <w:tc>
          <w:tcPr>
            <w:tcW w:w="2410"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33943</w:t>
            </w:r>
          </w:p>
        </w:tc>
        <w:tc>
          <w:tcPr>
            <w:tcW w:w="2126"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jc w:val="center"/>
              <w:rPr>
                <w:color w:val="000000"/>
              </w:rPr>
            </w:pPr>
            <w:r w:rsidRPr="00EE18EA">
              <w:rPr>
                <w:color w:val="000000"/>
              </w:rPr>
              <w:t>56575</w:t>
            </w:r>
          </w:p>
        </w:tc>
      </w:tr>
      <w:tr w:rsidR="00DF19D3" w:rsidRPr="00EE18EA" w:rsidTr="00DF19D3">
        <w:trPr>
          <w:trHeight w:hRule="exact" w:val="567"/>
        </w:trPr>
        <w:tc>
          <w:tcPr>
            <w:tcW w:w="484" w:type="dxa"/>
            <w:tcBorders>
              <w:top w:val="nil"/>
              <w:left w:val="single" w:sz="8" w:space="0" w:color="auto"/>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2</w:t>
            </w:r>
          </w:p>
        </w:tc>
        <w:tc>
          <w:tcPr>
            <w:tcW w:w="3075"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 xml:space="preserve">д. </w:t>
            </w:r>
            <w:proofErr w:type="spellStart"/>
            <w:r w:rsidRPr="00EE18EA">
              <w:rPr>
                <w:color w:val="000000"/>
              </w:rPr>
              <w:t>Карамалы</w:t>
            </w:r>
            <w:proofErr w:type="spellEnd"/>
          </w:p>
        </w:tc>
        <w:tc>
          <w:tcPr>
            <w:tcW w:w="2268"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8481,2</w:t>
            </w:r>
          </w:p>
        </w:tc>
        <w:tc>
          <w:tcPr>
            <w:tcW w:w="2410"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12722</w:t>
            </w:r>
          </w:p>
        </w:tc>
        <w:tc>
          <w:tcPr>
            <w:tcW w:w="2126"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jc w:val="center"/>
              <w:rPr>
                <w:color w:val="000000"/>
              </w:rPr>
            </w:pPr>
            <w:r w:rsidRPr="00EE18EA">
              <w:rPr>
                <w:color w:val="000000"/>
              </w:rPr>
              <w:t>21203</w:t>
            </w:r>
          </w:p>
        </w:tc>
      </w:tr>
      <w:tr w:rsidR="00DF19D3" w:rsidRPr="00EE18EA" w:rsidTr="00DF19D3">
        <w:trPr>
          <w:trHeight w:hRule="exact" w:val="567"/>
        </w:trPr>
        <w:tc>
          <w:tcPr>
            <w:tcW w:w="484" w:type="dxa"/>
            <w:tcBorders>
              <w:top w:val="nil"/>
              <w:left w:val="single" w:sz="8" w:space="0" w:color="auto"/>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3</w:t>
            </w:r>
          </w:p>
        </w:tc>
        <w:tc>
          <w:tcPr>
            <w:tcW w:w="3075"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 xml:space="preserve">д. </w:t>
            </w:r>
            <w:proofErr w:type="spellStart"/>
            <w:r w:rsidRPr="00EE18EA">
              <w:rPr>
                <w:color w:val="000000"/>
              </w:rPr>
              <w:t>Урунда</w:t>
            </w:r>
            <w:proofErr w:type="spellEnd"/>
          </w:p>
        </w:tc>
        <w:tc>
          <w:tcPr>
            <w:tcW w:w="2268"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4274,4</w:t>
            </w:r>
          </w:p>
        </w:tc>
        <w:tc>
          <w:tcPr>
            <w:tcW w:w="2410"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6411,6</w:t>
            </w:r>
          </w:p>
        </w:tc>
        <w:tc>
          <w:tcPr>
            <w:tcW w:w="2126"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jc w:val="center"/>
              <w:rPr>
                <w:color w:val="000000"/>
              </w:rPr>
            </w:pPr>
            <w:r w:rsidRPr="00EE18EA">
              <w:rPr>
                <w:color w:val="000000"/>
              </w:rPr>
              <w:t>10686</w:t>
            </w:r>
          </w:p>
        </w:tc>
      </w:tr>
      <w:tr w:rsidR="00DF19D3" w:rsidRPr="00EE18EA" w:rsidTr="00DF19D3">
        <w:trPr>
          <w:trHeight w:hRule="exact" w:val="567"/>
        </w:trPr>
        <w:tc>
          <w:tcPr>
            <w:tcW w:w="484" w:type="dxa"/>
            <w:tcBorders>
              <w:top w:val="nil"/>
              <w:left w:val="single" w:sz="8" w:space="0" w:color="auto"/>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4</w:t>
            </w:r>
          </w:p>
        </w:tc>
        <w:tc>
          <w:tcPr>
            <w:tcW w:w="3075"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 xml:space="preserve">д. </w:t>
            </w:r>
            <w:proofErr w:type="spellStart"/>
            <w:r w:rsidRPr="00EE18EA">
              <w:rPr>
                <w:color w:val="000000"/>
              </w:rPr>
              <w:t>Шипово</w:t>
            </w:r>
            <w:proofErr w:type="spellEnd"/>
          </w:p>
        </w:tc>
        <w:tc>
          <w:tcPr>
            <w:tcW w:w="2268"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1560,4</w:t>
            </w:r>
          </w:p>
        </w:tc>
        <w:tc>
          <w:tcPr>
            <w:tcW w:w="2410"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2340,6</w:t>
            </w:r>
          </w:p>
        </w:tc>
        <w:tc>
          <w:tcPr>
            <w:tcW w:w="2126"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jc w:val="center"/>
              <w:rPr>
                <w:color w:val="000000"/>
              </w:rPr>
            </w:pPr>
            <w:r w:rsidRPr="00EE18EA">
              <w:rPr>
                <w:color w:val="000000"/>
              </w:rPr>
              <w:t>3901</w:t>
            </w:r>
          </w:p>
        </w:tc>
      </w:tr>
      <w:tr w:rsidR="00DF19D3" w:rsidRPr="00EE18EA" w:rsidTr="00DF19D3">
        <w:trPr>
          <w:trHeight w:hRule="exact" w:val="567"/>
        </w:trPr>
        <w:tc>
          <w:tcPr>
            <w:tcW w:w="484" w:type="dxa"/>
            <w:tcBorders>
              <w:top w:val="nil"/>
              <w:left w:val="single" w:sz="8" w:space="0" w:color="auto"/>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5</w:t>
            </w:r>
          </w:p>
        </w:tc>
        <w:tc>
          <w:tcPr>
            <w:tcW w:w="3075"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д. Белорецк</w:t>
            </w:r>
          </w:p>
        </w:tc>
        <w:tc>
          <w:tcPr>
            <w:tcW w:w="2268"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1017,6</w:t>
            </w:r>
          </w:p>
        </w:tc>
        <w:tc>
          <w:tcPr>
            <w:tcW w:w="2410"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1526,4</w:t>
            </w:r>
          </w:p>
        </w:tc>
        <w:tc>
          <w:tcPr>
            <w:tcW w:w="2126"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jc w:val="center"/>
              <w:rPr>
                <w:color w:val="000000"/>
              </w:rPr>
            </w:pPr>
            <w:r w:rsidRPr="00EE18EA">
              <w:rPr>
                <w:color w:val="000000"/>
              </w:rPr>
              <w:t>2544</w:t>
            </w:r>
          </w:p>
        </w:tc>
      </w:tr>
      <w:tr w:rsidR="00DF19D3" w:rsidRPr="00EE18EA" w:rsidTr="00DF19D3">
        <w:trPr>
          <w:trHeight w:hRule="exact" w:val="567"/>
        </w:trPr>
        <w:tc>
          <w:tcPr>
            <w:tcW w:w="484" w:type="dxa"/>
            <w:tcBorders>
              <w:top w:val="nil"/>
              <w:left w:val="single" w:sz="8" w:space="0" w:color="auto"/>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6</w:t>
            </w:r>
          </w:p>
        </w:tc>
        <w:tc>
          <w:tcPr>
            <w:tcW w:w="3075"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 xml:space="preserve">д. </w:t>
            </w:r>
            <w:proofErr w:type="spellStart"/>
            <w:r w:rsidRPr="00EE18EA">
              <w:rPr>
                <w:color w:val="000000"/>
              </w:rPr>
              <w:t>Блохино</w:t>
            </w:r>
            <w:proofErr w:type="spellEnd"/>
          </w:p>
        </w:tc>
        <w:tc>
          <w:tcPr>
            <w:tcW w:w="2268"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882</w:t>
            </w:r>
          </w:p>
        </w:tc>
        <w:tc>
          <w:tcPr>
            <w:tcW w:w="2410"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1323</w:t>
            </w:r>
          </w:p>
        </w:tc>
        <w:tc>
          <w:tcPr>
            <w:tcW w:w="2126"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jc w:val="center"/>
              <w:rPr>
                <w:color w:val="000000"/>
              </w:rPr>
            </w:pPr>
            <w:r w:rsidRPr="00EE18EA">
              <w:rPr>
                <w:color w:val="000000"/>
              </w:rPr>
              <w:t>2205</w:t>
            </w:r>
          </w:p>
        </w:tc>
      </w:tr>
      <w:tr w:rsidR="00DF19D3" w:rsidRPr="00EE18EA" w:rsidTr="00DF19D3">
        <w:trPr>
          <w:trHeight w:hRule="exact" w:val="567"/>
        </w:trPr>
        <w:tc>
          <w:tcPr>
            <w:tcW w:w="484" w:type="dxa"/>
            <w:tcBorders>
              <w:top w:val="nil"/>
              <w:left w:val="single" w:sz="8" w:space="0" w:color="auto"/>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7</w:t>
            </w:r>
          </w:p>
        </w:tc>
        <w:tc>
          <w:tcPr>
            <w:tcW w:w="3075"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 xml:space="preserve">д. </w:t>
            </w:r>
            <w:proofErr w:type="spellStart"/>
            <w:r w:rsidRPr="00EE18EA">
              <w:rPr>
                <w:color w:val="000000"/>
              </w:rPr>
              <w:t>Резвово</w:t>
            </w:r>
            <w:proofErr w:type="spellEnd"/>
          </w:p>
        </w:tc>
        <w:tc>
          <w:tcPr>
            <w:tcW w:w="2268"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610,4</w:t>
            </w:r>
          </w:p>
        </w:tc>
        <w:tc>
          <w:tcPr>
            <w:tcW w:w="2410"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915,6</w:t>
            </w:r>
          </w:p>
        </w:tc>
        <w:tc>
          <w:tcPr>
            <w:tcW w:w="2126"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jc w:val="center"/>
              <w:rPr>
                <w:color w:val="000000"/>
              </w:rPr>
            </w:pPr>
            <w:r w:rsidRPr="00EE18EA">
              <w:rPr>
                <w:color w:val="000000"/>
              </w:rPr>
              <w:t>1526</w:t>
            </w:r>
          </w:p>
        </w:tc>
      </w:tr>
      <w:tr w:rsidR="00DF19D3" w:rsidRPr="00EE18EA" w:rsidTr="00DF19D3">
        <w:trPr>
          <w:trHeight w:val="390"/>
        </w:trPr>
        <w:tc>
          <w:tcPr>
            <w:tcW w:w="484" w:type="dxa"/>
            <w:tcBorders>
              <w:top w:val="nil"/>
              <w:left w:val="single" w:sz="8" w:space="0" w:color="auto"/>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 </w:t>
            </w:r>
          </w:p>
        </w:tc>
        <w:tc>
          <w:tcPr>
            <w:tcW w:w="3075"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Итого:</w:t>
            </w:r>
          </w:p>
        </w:tc>
        <w:tc>
          <w:tcPr>
            <w:tcW w:w="2268"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39456</w:t>
            </w:r>
          </w:p>
        </w:tc>
        <w:tc>
          <w:tcPr>
            <w:tcW w:w="2410"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rPr>
                <w:color w:val="000000"/>
              </w:rPr>
            </w:pPr>
            <w:r w:rsidRPr="00EE18EA">
              <w:rPr>
                <w:color w:val="000000"/>
              </w:rPr>
              <w:t>59182</w:t>
            </w:r>
          </w:p>
        </w:tc>
        <w:tc>
          <w:tcPr>
            <w:tcW w:w="2126" w:type="dxa"/>
            <w:tcBorders>
              <w:top w:val="nil"/>
              <w:left w:val="nil"/>
              <w:bottom w:val="single" w:sz="8" w:space="0" w:color="auto"/>
              <w:right w:val="single" w:sz="8" w:space="0" w:color="auto"/>
            </w:tcBorders>
            <w:shd w:val="clear" w:color="000000" w:fill="FFFFFF"/>
            <w:vAlign w:val="center"/>
            <w:hideMark/>
          </w:tcPr>
          <w:p w:rsidR="00DF19D3" w:rsidRPr="00EE18EA" w:rsidRDefault="00DF19D3" w:rsidP="00DF19D3">
            <w:pPr>
              <w:jc w:val="center"/>
              <w:rPr>
                <w:color w:val="000000"/>
              </w:rPr>
            </w:pPr>
            <w:r w:rsidRPr="00EE18EA">
              <w:rPr>
                <w:color w:val="000000"/>
              </w:rPr>
              <w:t>98640</w:t>
            </w:r>
          </w:p>
        </w:tc>
      </w:tr>
    </w:tbl>
    <w:p w:rsidR="00DF19D3" w:rsidRDefault="00DF19D3" w:rsidP="00DF19D3">
      <w:pPr>
        <w:autoSpaceDE w:val="0"/>
        <w:autoSpaceDN w:val="0"/>
        <w:adjustRightInd w:val="0"/>
        <w:contextualSpacing/>
        <w:jc w:val="both"/>
        <w:rPr>
          <w:sz w:val="28"/>
          <w:szCs w:val="28"/>
        </w:rPr>
      </w:pPr>
    </w:p>
    <w:p w:rsidR="00DF19D3" w:rsidRPr="00EE18EA" w:rsidRDefault="00DF19D3" w:rsidP="00DF19D3">
      <w:pPr>
        <w:autoSpaceDE w:val="0"/>
        <w:autoSpaceDN w:val="0"/>
        <w:adjustRightInd w:val="0"/>
        <w:ind w:firstLine="851"/>
        <w:contextualSpacing/>
        <w:jc w:val="both"/>
        <w:rPr>
          <w:sz w:val="28"/>
          <w:szCs w:val="28"/>
        </w:rPr>
      </w:pPr>
      <w:r w:rsidRPr="00EE18EA">
        <w:rPr>
          <w:sz w:val="28"/>
          <w:szCs w:val="28"/>
        </w:rPr>
        <w:t>Средняя жилищная обеспеченность по состоянию на 2015 год составляет 42  м</w:t>
      </w:r>
      <w:proofErr w:type="gramStart"/>
      <w:r w:rsidRPr="00EE18EA">
        <w:rPr>
          <w:sz w:val="28"/>
          <w:szCs w:val="28"/>
        </w:rPr>
        <w:t>2</w:t>
      </w:r>
      <w:proofErr w:type="gramEnd"/>
      <w:r w:rsidRPr="00EE18EA">
        <w:rPr>
          <w:sz w:val="28"/>
          <w:szCs w:val="28"/>
        </w:rPr>
        <w:t>/чел.</w:t>
      </w:r>
    </w:p>
    <w:p w:rsidR="00DF19D3" w:rsidRPr="00EE18EA" w:rsidRDefault="00DF19D3" w:rsidP="00DF19D3">
      <w:pPr>
        <w:autoSpaceDE w:val="0"/>
        <w:autoSpaceDN w:val="0"/>
        <w:adjustRightInd w:val="0"/>
        <w:ind w:firstLine="851"/>
        <w:contextualSpacing/>
        <w:jc w:val="both"/>
        <w:rPr>
          <w:sz w:val="28"/>
          <w:szCs w:val="28"/>
        </w:rPr>
      </w:pPr>
      <w:r w:rsidRPr="00EE18EA">
        <w:rPr>
          <w:sz w:val="28"/>
          <w:szCs w:val="28"/>
        </w:rPr>
        <w:t>Перспективный жилой фонд</w:t>
      </w:r>
    </w:p>
    <w:p w:rsidR="00DF19D3" w:rsidRDefault="00DF19D3" w:rsidP="00DF19D3">
      <w:pPr>
        <w:autoSpaceDE w:val="0"/>
        <w:autoSpaceDN w:val="0"/>
        <w:adjustRightInd w:val="0"/>
        <w:ind w:firstLine="851"/>
        <w:contextualSpacing/>
        <w:jc w:val="both"/>
        <w:rPr>
          <w:sz w:val="28"/>
          <w:szCs w:val="28"/>
        </w:rPr>
      </w:pPr>
      <w:r w:rsidRPr="00EE18EA">
        <w:rPr>
          <w:sz w:val="28"/>
          <w:szCs w:val="28"/>
        </w:rPr>
        <w:t>На расчетный срок предусматривается активное развитие населенных пунктов сельского поселения за счет застройки индивидуальными жилыми домами. Предполагается увеличение существующего показателя средней жилищной обеспеченности с 42 м</w:t>
      </w:r>
      <w:proofErr w:type="gramStart"/>
      <w:r w:rsidRPr="00EE18EA">
        <w:rPr>
          <w:sz w:val="28"/>
          <w:szCs w:val="28"/>
        </w:rPr>
        <w:t>2</w:t>
      </w:r>
      <w:proofErr w:type="gramEnd"/>
      <w:r w:rsidRPr="00EE18EA">
        <w:rPr>
          <w:sz w:val="28"/>
          <w:szCs w:val="28"/>
        </w:rPr>
        <w:t xml:space="preserve"> до 50 м2 общей площади на человека с соответствующим уменьшением числа проживающих на существующих территориях за счет расселения в домах нового строительства.</w:t>
      </w:r>
    </w:p>
    <w:p w:rsidR="00DF19D3" w:rsidRDefault="00DF19D3" w:rsidP="00DF19D3">
      <w:pPr>
        <w:autoSpaceDE w:val="0"/>
        <w:autoSpaceDN w:val="0"/>
        <w:adjustRightInd w:val="0"/>
        <w:ind w:firstLine="851"/>
        <w:contextualSpacing/>
        <w:jc w:val="both"/>
        <w:rPr>
          <w:sz w:val="28"/>
          <w:szCs w:val="28"/>
        </w:rPr>
      </w:pPr>
    </w:p>
    <w:p w:rsidR="00DF19D3" w:rsidRDefault="00DF19D3" w:rsidP="00DF19D3">
      <w:pPr>
        <w:ind w:firstLine="851"/>
        <w:contextualSpacing/>
        <w:jc w:val="both"/>
        <w:rPr>
          <w:b/>
          <w:sz w:val="28"/>
          <w:szCs w:val="28"/>
        </w:rPr>
      </w:pPr>
      <w:r>
        <w:rPr>
          <w:b/>
          <w:sz w:val="28"/>
          <w:szCs w:val="28"/>
        </w:rPr>
        <w:t>3.4. П</w:t>
      </w:r>
      <w:r w:rsidRPr="00374DFC">
        <w:rPr>
          <w:b/>
          <w:sz w:val="28"/>
          <w:szCs w:val="28"/>
        </w:rPr>
        <w:t>рогнозируемые изменения в промышленности на весь период разработки программы</w:t>
      </w:r>
    </w:p>
    <w:p w:rsidR="00DF19D3" w:rsidRDefault="00DF19D3" w:rsidP="00DF19D3">
      <w:pPr>
        <w:ind w:firstLine="851"/>
        <w:contextualSpacing/>
        <w:jc w:val="both"/>
        <w:rPr>
          <w:b/>
          <w:sz w:val="28"/>
          <w:szCs w:val="28"/>
        </w:rPr>
      </w:pPr>
    </w:p>
    <w:p w:rsidR="00DF19D3" w:rsidRPr="007D090F" w:rsidRDefault="00DF19D3" w:rsidP="00DF19D3">
      <w:pPr>
        <w:ind w:firstLine="851"/>
        <w:contextualSpacing/>
        <w:jc w:val="both"/>
        <w:rPr>
          <w:sz w:val="28"/>
          <w:szCs w:val="28"/>
          <w:shd w:val="clear" w:color="auto" w:fill="FFFFFF"/>
          <w:lang w:eastAsia="ru-RU"/>
        </w:rPr>
      </w:pPr>
      <w:r w:rsidRPr="007D090F">
        <w:rPr>
          <w:sz w:val="28"/>
          <w:szCs w:val="28"/>
          <w:shd w:val="clear" w:color="auto" w:fill="FFFFFF"/>
          <w:lang w:eastAsia="ru-RU"/>
        </w:rPr>
        <w:t>Государственным Собранием РБ принят закон (в ред. от 02.04.2009 № 105-з, от 27.04.2009 № 114-з, от 13.07.2009 № 150-з) «О развитии сельского хозяйства в Республике Башкортостан».</w:t>
      </w:r>
    </w:p>
    <w:p w:rsidR="00DF19D3" w:rsidRPr="007D090F" w:rsidRDefault="00DF19D3" w:rsidP="00DF19D3">
      <w:pPr>
        <w:ind w:firstLine="851"/>
        <w:contextualSpacing/>
        <w:jc w:val="both"/>
        <w:rPr>
          <w:sz w:val="28"/>
          <w:szCs w:val="28"/>
          <w:shd w:val="clear" w:color="auto" w:fill="FFFFFF"/>
          <w:lang w:eastAsia="ru-RU"/>
        </w:rPr>
      </w:pPr>
      <w:r w:rsidRPr="007D090F">
        <w:rPr>
          <w:sz w:val="28"/>
          <w:szCs w:val="28"/>
          <w:shd w:val="clear" w:color="auto" w:fill="FFFFFF"/>
          <w:lang w:eastAsia="ru-RU"/>
        </w:rPr>
        <w:t xml:space="preserve">Основными направлениями аграрной политики в Республике Башкортостан являются: </w:t>
      </w:r>
    </w:p>
    <w:p w:rsidR="00DF19D3" w:rsidRPr="007D090F" w:rsidRDefault="00DF19D3" w:rsidP="00DF19D3">
      <w:pPr>
        <w:ind w:firstLine="851"/>
        <w:contextualSpacing/>
        <w:jc w:val="both"/>
        <w:rPr>
          <w:sz w:val="28"/>
          <w:szCs w:val="28"/>
          <w:shd w:val="clear" w:color="auto" w:fill="FFFFFF"/>
          <w:lang w:eastAsia="ru-RU"/>
        </w:rPr>
      </w:pPr>
      <w:r w:rsidRPr="007D090F">
        <w:rPr>
          <w:sz w:val="28"/>
          <w:szCs w:val="28"/>
          <w:shd w:val="clear" w:color="auto" w:fill="FFFFFF"/>
          <w:lang w:eastAsia="ru-RU"/>
        </w:rPr>
        <w:t xml:space="preserve">1) Поддержание стабильности обеспечения населения отечественными </w:t>
      </w:r>
      <w:proofErr w:type="gramStart"/>
      <w:r w:rsidRPr="007D090F">
        <w:rPr>
          <w:sz w:val="28"/>
          <w:szCs w:val="28"/>
          <w:shd w:val="clear" w:color="auto" w:fill="FFFFFF"/>
          <w:lang w:eastAsia="ru-RU"/>
        </w:rPr>
        <w:t>про-</w:t>
      </w:r>
      <w:proofErr w:type="spellStart"/>
      <w:r w:rsidRPr="007D090F">
        <w:rPr>
          <w:sz w:val="28"/>
          <w:szCs w:val="28"/>
          <w:shd w:val="clear" w:color="auto" w:fill="FFFFFF"/>
          <w:lang w:eastAsia="ru-RU"/>
        </w:rPr>
        <w:t>довольственными</w:t>
      </w:r>
      <w:proofErr w:type="spellEnd"/>
      <w:proofErr w:type="gramEnd"/>
      <w:r w:rsidRPr="007D090F">
        <w:rPr>
          <w:sz w:val="28"/>
          <w:szCs w:val="28"/>
          <w:shd w:val="clear" w:color="auto" w:fill="FFFFFF"/>
          <w:lang w:eastAsia="ru-RU"/>
        </w:rPr>
        <w:t xml:space="preserve"> товарами;</w:t>
      </w:r>
    </w:p>
    <w:p w:rsidR="00DF19D3" w:rsidRPr="007D090F" w:rsidRDefault="00DF19D3" w:rsidP="00DF19D3">
      <w:pPr>
        <w:ind w:firstLine="851"/>
        <w:contextualSpacing/>
        <w:jc w:val="both"/>
        <w:rPr>
          <w:sz w:val="28"/>
          <w:szCs w:val="28"/>
          <w:shd w:val="clear" w:color="auto" w:fill="FFFFFF"/>
          <w:lang w:eastAsia="ru-RU"/>
        </w:rPr>
      </w:pPr>
      <w:r w:rsidRPr="007D090F">
        <w:rPr>
          <w:sz w:val="28"/>
          <w:szCs w:val="28"/>
          <w:shd w:val="clear" w:color="auto" w:fill="FFFFFF"/>
          <w:lang w:eastAsia="ru-RU"/>
        </w:rPr>
        <w:t xml:space="preserve">2) Формирование и регулирование рынка </w:t>
      </w:r>
      <w:proofErr w:type="gramStart"/>
      <w:r w:rsidRPr="007D090F">
        <w:rPr>
          <w:sz w:val="28"/>
          <w:szCs w:val="28"/>
          <w:shd w:val="clear" w:color="auto" w:fill="FFFFFF"/>
          <w:lang w:eastAsia="ru-RU"/>
        </w:rPr>
        <w:t>сельскохозяйственной</w:t>
      </w:r>
      <w:proofErr w:type="gramEnd"/>
      <w:r w:rsidRPr="007D090F">
        <w:rPr>
          <w:sz w:val="28"/>
          <w:szCs w:val="28"/>
          <w:shd w:val="clear" w:color="auto" w:fill="FFFFFF"/>
          <w:lang w:eastAsia="ru-RU"/>
        </w:rPr>
        <w:t xml:space="preserve"> </w:t>
      </w:r>
      <w:proofErr w:type="spellStart"/>
      <w:r w:rsidRPr="007D090F">
        <w:rPr>
          <w:sz w:val="28"/>
          <w:szCs w:val="28"/>
          <w:shd w:val="clear" w:color="auto" w:fill="FFFFFF"/>
          <w:lang w:eastAsia="ru-RU"/>
        </w:rPr>
        <w:t>продук-ции</w:t>
      </w:r>
      <w:proofErr w:type="spellEnd"/>
      <w:r w:rsidRPr="007D090F">
        <w:rPr>
          <w:sz w:val="28"/>
          <w:szCs w:val="28"/>
          <w:shd w:val="clear" w:color="auto" w:fill="FFFFFF"/>
          <w:lang w:eastAsia="ru-RU"/>
        </w:rPr>
        <w:t>, сырья и продовольствия;</w:t>
      </w:r>
    </w:p>
    <w:p w:rsidR="00DF19D3" w:rsidRPr="007D090F" w:rsidRDefault="00DF19D3" w:rsidP="00DF19D3">
      <w:pPr>
        <w:ind w:firstLine="851"/>
        <w:contextualSpacing/>
        <w:jc w:val="both"/>
        <w:rPr>
          <w:sz w:val="28"/>
          <w:szCs w:val="28"/>
          <w:shd w:val="clear" w:color="auto" w:fill="FFFFFF"/>
          <w:lang w:eastAsia="ru-RU"/>
        </w:rPr>
      </w:pPr>
      <w:r w:rsidRPr="007D090F">
        <w:rPr>
          <w:sz w:val="28"/>
          <w:szCs w:val="28"/>
          <w:shd w:val="clear" w:color="auto" w:fill="FFFFFF"/>
          <w:lang w:eastAsia="ru-RU"/>
        </w:rPr>
        <w:lastRenderedPageBreak/>
        <w:t>3) Поддержка сельскохозяйственных производителей;</w:t>
      </w:r>
    </w:p>
    <w:p w:rsidR="00DF19D3" w:rsidRPr="007D090F" w:rsidRDefault="00DF19D3" w:rsidP="00DF19D3">
      <w:pPr>
        <w:ind w:firstLine="851"/>
        <w:contextualSpacing/>
        <w:jc w:val="both"/>
        <w:rPr>
          <w:sz w:val="28"/>
          <w:szCs w:val="28"/>
          <w:shd w:val="clear" w:color="auto" w:fill="FFFFFF"/>
          <w:lang w:eastAsia="ru-RU"/>
        </w:rPr>
      </w:pPr>
      <w:r w:rsidRPr="007D090F">
        <w:rPr>
          <w:sz w:val="28"/>
          <w:szCs w:val="28"/>
          <w:shd w:val="clear" w:color="auto" w:fill="FFFFFF"/>
          <w:lang w:eastAsia="ru-RU"/>
        </w:rPr>
        <w:t>4) Устойчивое развитие сельских территорий.</w:t>
      </w:r>
    </w:p>
    <w:p w:rsidR="00DF19D3" w:rsidRPr="007D090F" w:rsidRDefault="00DF19D3" w:rsidP="00DF19D3">
      <w:pPr>
        <w:ind w:firstLine="851"/>
        <w:contextualSpacing/>
        <w:jc w:val="both"/>
        <w:rPr>
          <w:sz w:val="28"/>
          <w:szCs w:val="28"/>
          <w:shd w:val="clear" w:color="auto" w:fill="FFFFFF"/>
          <w:lang w:eastAsia="ru-RU"/>
        </w:rPr>
      </w:pPr>
      <w:r w:rsidRPr="007D090F">
        <w:rPr>
          <w:sz w:val="28"/>
          <w:szCs w:val="28"/>
          <w:shd w:val="clear" w:color="auto" w:fill="FFFFFF"/>
          <w:lang w:eastAsia="ru-RU"/>
        </w:rPr>
        <w:t xml:space="preserve">Согласно схеме территориального планирования, на территории </w:t>
      </w:r>
      <w:proofErr w:type="spellStart"/>
      <w:proofErr w:type="gramStart"/>
      <w:r w:rsidRPr="007D090F">
        <w:rPr>
          <w:sz w:val="28"/>
          <w:szCs w:val="28"/>
          <w:shd w:val="clear" w:color="auto" w:fill="FFFFFF"/>
          <w:lang w:eastAsia="ru-RU"/>
        </w:rPr>
        <w:t>муници-пального</w:t>
      </w:r>
      <w:proofErr w:type="spellEnd"/>
      <w:proofErr w:type="gramEnd"/>
      <w:r w:rsidRPr="007D090F">
        <w:rPr>
          <w:sz w:val="28"/>
          <w:szCs w:val="28"/>
          <w:shd w:val="clear" w:color="auto" w:fill="FFFFFF"/>
          <w:lang w:eastAsia="ru-RU"/>
        </w:rPr>
        <w:t xml:space="preserve"> района Иглинский район реализуются следующие программы, направленные на развитие сельского хозяйства:</w:t>
      </w:r>
    </w:p>
    <w:p w:rsidR="00DF19D3" w:rsidRPr="007D090F" w:rsidRDefault="00DF19D3" w:rsidP="00DF19D3">
      <w:pPr>
        <w:ind w:firstLine="851"/>
        <w:contextualSpacing/>
        <w:jc w:val="both"/>
        <w:rPr>
          <w:sz w:val="28"/>
          <w:szCs w:val="28"/>
          <w:shd w:val="clear" w:color="auto" w:fill="FFFFFF"/>
          <w:lang w:eastAsia="ru-RU"/>
        </w:rPr>
      </w:pPr>
      <w:r w:rsidRPr="007D090F">
        <w:rPr>
          <w:sz w:val="28"/>
          <w:szCs w:val="28"/>
          <w:shd w:val="clear" w:color="auto" w:fill="FFFFFF"/>
          <w:lang w:eastAsia="ru-RU"/>
        </w:rPr>
        <w:t>1. Республиканская целевая программа «Развитие молочного скотоводства и увеличение производства молока. Комплексная модернизация 500 молочно-товарных ферм в Республике Башкортостан на 2012-2016 годы».</w:t>
      </w:r>
    </w:p>
    <w:p w:rsidR="00DF19D3" w:rsidRPr="007D090F" w:rsidRDefault="00DF19D3" w:rsidP="00DF19D3">
      <w:pPr>
        <w:ind w:firstLine="851"/>
        <w:contextualSpacing/>
        <w:jc w:val="both"/>
        <w:rPr>
          <w:sz w:val="28"/>
          <w:szCs w:val="28"/>
          <w:shd w:val="clear" w:color="auto" w:fill="FFFFFF"/>
          <w:lang w:eastAsia="ru-RU"/>
        </w:rPr>
      </w:pPr>
      <w:r w:rsidRPr="007D090F">
        <w:rPr>
          <w:sz w:val="28"/>
          <w:szCs w:val="28"/>
          <w:shd w:val="clear" w:color="auto" w:fill="FFFFFF"/>
          <w:lang w:eastAsia="ru-RU"/>
        </w:rPr>
        <w:t>2. Развитие льготного кредитования на 2012-2016 года.</w:t>
      </w:r>
    </w:p>
    <w:p w:rsidR="00DF19D3" w:rsidRPr="007D090F" w:rsidRDefault="00DF19D3" w:rsidP="00DF19D3">
      <w:pPr>
        <w:ind w:firstLine="851"/>
        <w:contextualSpacing/>
        <w:jc w:val="both"/>
        <w:rPr>
          <w:sz w:val="28"/>
          <w:szCs w:val="28"/>
          <w:shd w:val="clear" w:color="auto" w:fill="FFFFFF"/>
          <w:lang w:eastAsia="ru-RU"/>
        </w:rPr>
      </w:pPr>
      <w:r w:rsidRPr="007D090F">
        <w:rPr>
          <w:sz w:val="28"/>
          <w:szCs w:val="28"/>
          <w:shd w:val="clear" w:color="auto" w:fill="FFFFFF"/>
          <w:lang w:eastAsia="ru-RU"/>
        </w:rPr>
        <w:t xml:space="preserve">3. Развитие КФХ и личных подсобных хозяйств. </w:t>
      </w:r>
    </w:p>
    <w:p w:rsidR="00DF19D3" w:rsidRPr="007D090F" w:rsidRDefault="00DF19D3" w:rsidP="00DF19D3">
      <w:pPr>
        <w:ind w:firstLine="851"/>
        <w:contextualSpacing/>
        <w:jc w:val="both"/>
        <w:rPr>
          <w:sz w:val="28"/>
          <w:szCs w:val="28"/>
          <w:shd w:val="clear" w:color="auto" w:fill="FFFFFF"/>
          <w:lang w:eastAsia="ru-RU"/>
        </w:rPr>
      </w:pPr>
      <w:r w:rsidRPr="007D090F">
        <w:rPr>
          <w:sz w:val="28"/>
          <w:szCs w:val="28"/>
          <w:shd w:val="clear" w:color="auto" w:fill="FFFFFF"/>
          <w:lang w:eastAsia="ru-RU"/>
        </w:rPr>
        <w:t>4. Лизинговые поставки техники для сельхоз</w:t>
      </w:r>
      <w:r>
        <w:rPr>
          <w:sz w:val="28"/>
          <w:szCs w:val="28"/>
          <w:shd w:val="clear" w:color="auto" w:fill="FFFFFF"/>
          <w:lang w:eastAsia="ru-RU"/>
        </w:rPr>
        <w:t>.</w:t>
      </w:r>
      <w:r w:rsidRPr="007D090F">
        <w:rPr>
          <w:sz w:val="28"/>
          <w:szCs w:val="28"/>
          <w:shd w:val="clear" w:color="auto" w:fill="FFFFFF"/>
          <w:lang w:eastAsia="ru-RU"/>
        </w:rPr>
        <w:t xml:space="preserve"> товаропроизводителей.</w:t>
      </w:r>
    </w:p>
    <w:p w:rsidR="00DF19D3" w:rsidRPr="007D090F" w:rsidRDefault="00DF19D3" w:rsidP="00DF19D3">
      <w:pPr>
        <w:ind w:firstLine="851"/>
        <w:contextualSpacing/>
        <w:jc w:val="both"/>
        <w:rPr>
          <w:sz w:val="28"/>
          <w:szCs w:val="28"/>
          <w:shd w:val="clear" w:color="auto" w:fill="FFFFFF"/>
          <w:lang w:eastAsia="ru-RU"/>
        </w:rPr>
      </w:pPr>
      <w:r w:rsidRPr="007D090F">
        <w:rPr>
          <w:sz w:val="28"/>
          <w:szCs w:val="28"/>
          <w:shd w:val="clear" w:color="auto" w:fill="FFFFFF"/>
          <w:lang w:eastAsia="ru-RU"/>
        </w:rPr>
        <w:t>5. Применение новейших технологий и совершенствование базисных факторов развития отраслей растениеводства и животноводства с использованием достижений науки и передового опыта сельскохозяйственных предприятий.</w:t>
      </w:r>
    </w:p>
    <w:p w:rsidR="00DF19D3" w:rsidRPr="007D090F" w:rsidRDefault="00DF19D3" w:rsidP="00DF19D3">
      <w:pPr>
        <w:ind w:firstLine="851"/>
        <w:contextualSpacing/>
        <w:jc w:val="both"/>
        <w:rPr>
          <w:sz w:val="28"/>
          <w:szCs w:val="28"/>
          <w:shd w:val="clear" w:color="auto" w:fill="FFFFFF"/>
          <w:lang w:eastAsia="ru-RU"/>
        </w:rPr>
      </w:pPr>
      <w:r w:rsidRPr="007D090F">
        <w:rPr>
          <w:sz w:val="28"/>
          <w:szCs w:val="28"/>
          <w:shd w:val="clear" w:color="auto" w:fill="FFFFFF"/>
          <w:lang w:eastAsia="ru-RU"/>
        </w:rPr>
        <w:t xml:space="preserve">Проектом предлагается сохранить  территории, занятые фермами (в том числе недействующими в настоящее время). На расчетный срок сохраняются и развиваются все существующие предприятия, обслуживающие агропромышленный комплекс. </w:t>
      </w:r>
    </w:p>
    <w:p w:rsidR="00DF19D3" w:rsidRPr="007D090F" w:rsidRDefault="00DF19D3" w:rsidP="00DF19D3">
      <w:pPr>
        <w:ind w:firstLine="851"/>
        <w:contextualSpacing/>
        <w:jc w:val="both"/>
        <w:rPr>
          <w:sz w:val="28"/>
          <w:szCs w:val="28"/>
          <w:shd w:val="clear" w:color="auto" w:fill="FFFFFF"/>
          <w:lang w:eastAsia="ru-RU"/>
        </w:rPr>
      </w:pPr>
      <w:r w:rsidRPr="007D090F">
        <w:rPr>
          <w:sz w:val="28"/>
          <w:szCs w:val="28"/>
          <w:shd w:val="clear" w:color="auto" w:fill="FFFFFF"/>
          <w:lang w:eastAsia="ru-RU"/>
        </w:rPr>
        <w:tab/>
        <w:t>Планируется развитие предпринимательства, особенно в приоритетных направлениях (сельское хозяйство, деревообработка, туризм, придорожный сервис, охота, прудовое рыбоводство).</w:t>
      </w:r>
    </w:p>
    <w:p w:rsidR="00DF19D3" w:rsidRPr="007D090F" w:rsidRDefault="00DF19D3" w:rsidP="00DF19D3">
      <w:pPr>
        <w:ind w:firstLine="851"/>
        <w:contextualSpacing/>
        <w:jc w:val="both"/>
        <w:rPr>
          <w:sz w:val="28"/>
          <w:szCs w:val="28"/>
          <w:shd w:val="clear" w:color="auto" w:fill="FFFFFF"/>
          <w:lang w:eastAsia="ru-RU"/>
        </w:rPr>
      </w:pPr>
      <w:r w:rsidRPr="007D090F">
        <w:rPr>
          <w:sz w:val="28"/>
          <w:szCs w:val="28"/>
          <w:shd w:val="clear" w:color="auto" w:fill="FFFFFF"/>
          <w:lang w:eastAsia="ru-RU"/>
        </w:rPr>
        <w:tab/>
        <w:t>Концепция территориального формирования производственных зон  сводится:</w:t>
      </w:r>
    </w:p>
    <w:p w:rsidR="00DF19D3" w:rsidRPr="007D090F" w:rsidRDefault="00DF19D3" w:rsidP="00DF19D3">
      <w:pPr>
        <w:ind w:firstLine="851"/>
        <w:contextualSpacing/>
        <w:jc w:val="both"/>
        <w:rPr>
          <w:sz w:val="28"/>
          <w:szCs w:val="28"/>
          <w:shd w:val="clear" w:color="auto" w:fill="FFFFFF"/>
          <w:lang w:eastAsia="ru-RU"/>
        </w:rPr>
      </w:pPr>
      <w:r w:rsidRPr="007D090F">
        <w:rPr>
          <w:sz w:val="28"/>
          <w:szCs w:val="28"/>
          <w:shd w:val="clear" w:color="auto" w:fill="FFFFFF"/>
          <w:lang w:eastAsia="ru-RU"/>
        </w:rPr>
        <w:t xml:space="preserve">–к максимальному территориальному сохранению  </w:t>
      </w:r>
      <w:proofErr w:type="spellStart"/>
      <w:r w:rsidRPr="007D090F">
        <w:rPr>
          <w:sz w:val="28"/>
          <w:szCs w:val="28"/>
          <w:shd w:val="clear" w:color="auto" w:fill="FFFFFF"/>
          <w:lang w:eastAsia="ru-RU"/>
        </w:rPr>
        <w:t>промзон</w:t>
      </w:r>
      <w:proofErr w:type="spellEnd"/>
      <w:r w:rsidRPr="007D090F">
        <w:rPr>
          <w:sz w:val="28"/>
          <w:szCs w:val="28"/>
          <w:shd w:val="clear" w:color="auto" w:fill="FFFFFF"/>
          <w:lang w:eastAsia="ru-RU"/>
        </w:rPr>
        <w:t>, обеспечению санитарно-защитных зон;</w:t>
      </w:r>
    </w:p>
    <w:p w:rsidR="00DF19D3" w:rsidRDefault="00DF19D3" w:rsidP="00DF19D3">
      <w:pPr>
        <w:ind w:firstLine="851"/>
        <w:contextualSpacing/>
        <w:jc w:val="both"/>
        <w:rPr>
          <w:sz w:val="28"/>
          <w:szCs w:val="28"/>
          <w:shd w:val="clear" w:color="auto" w:fill="FFFFFF"/>
          <w:lang w:eastAsia="ru-RU"/>
        </w:rPr>
      </w:pPr>
      <w:r w:rsidRPr="007D090F">
        <w:rPr>
          <w:sz w:val="28"/>
          <w:szCs w:val="28"/>
          <w:shd w:val="clear" w:color="auto" w:fill="FFFFFF"/>
          <w:lang w:eastAsia="ru-RU"/>
        </w:rPr>
        <w:t>–к  выделению территорий под развитие малого бизнеса.</w:t>
      </w:r>
    </w:p>
    <w:p w:rsidR="00DF19D3" w:rsidRPr="004340C9" w:rsidRDefault="00DF19D3" w:rsidP="00DF19D3">
      <w:pPr>
        <w:ind w:firstLine="851"/>
        <w:contextualSpacing/>
        <w:jc w:val="both"/>
        <w:rPr>
          <w:sz w:val="28"/>
          <w:szCs w:val="28"/>
        </w:rPr>
      </w:pPr>
    </w:p>
    <w:p w:rsidR="00DF19D3" w:rsidRDefault="00DF19D3" w:rsidP="00DF19D3">
      <w:pPr>
        <w:ind w:firstLine="851"/>
        <w:contextualSpacing/>
        <w:jc w:val="both"/>
        <w:rPr>
          <w:b/>
          <w:sz w:val="28"/>
          <w:szCs w:val="28"/>
        </w:rPr>
      </w:pPr>
      <w:r w:rsidRPr="001056F4">
        <w:rPr>
          <w:b/>
          <w:sz w:val="28"/>
          <w:szCs w:val="28"/>
        </w:rPr>
        <w:t>3.</w:t>
      </w:r>
      <w:r>
        <w:rPr>
          <w:b/>
          <w:sz w:val="28"/>
          <w:szCs w:val="28"/>
        </w:rPr>
        <w:t>5</w:t>
      </w:r>
      <w:r w:rsidRPr="001056F4">
        <w:rPr>
          <w:b/>
          <w:sz w:val="28"/>
          <w:szCs w:val="28"/>
        </w:rPr>
        <w:t xml:space="preserve"> Прогноз спроса на коммунальные ресурсы</w:t>
      </w:r>
      <w:r w:rsidRPr="005C57DD">
        <w:rPr>
          <w:b/>
          <w:sz w:val="28"/>
          <w:szCs w:val="28"/>
        </w:rPr>
        <w:t xml:space="preserve"> </w:t>
      </w:r>
    </w:p>
    <w:p w:rsidR="00DF19D3" w:rsidRDefault="00DF19D3" w:rsidP="00DF19D3">
      <w:pPr>
        <w:ind w:firstLine="851"/>
        <w:contextualSpacing/>
        <w:jc w:val="both"/>
        <w:rPr>
          <w:b/>
          <w:sz w:val="28"/>
          <w:szCs w:val="28"/>
        </w:rPr>
      </w:pPr>
    </w:p>
    <w:p w:rsidR="00DF19D3" w:rsidRPr="00F63344" w:rsidRDefault="00DF19D3" w:rsidP="00DF19D3">
      <w:pPr>
        <w:ind w:firstLine="851"/>
        <w:contextualSpacing/>
        <w:jc w:val="both"/>
        <w:rPr>
          <w:sz w:val="28"/>
          <w:szCs w:val="28"/>
        </w:rPr>
      </w:pPr>
      <w:r w:rsidRPr="00F63344">
        <w:rPr>
          <w:sz w:val="28"/>
          <w:szCs w:val="28"/>
        </w:rPr>
        <w:t xml:space="preserve">Прогноз спроса на коммунальные ресурсы зависит от ряда факторов, в частности, от финансовых возможностей потребителей. Потребителями коммунальных услуг выступают как физические лица, население поселения, так и хозяйствующие субъекты экономики поселения: коммерческие организации, бюджетные учреждения. На платежеспособность пользователей услуг коммунального хозяйства влияет, в первую очередь, общее экономическое положение в поселении, уровень инфляции, </w:t>
      </w:r>
      <w:proofErr w:type="gramStart"/>
      <w:r w:rsidRPr="00F63344">
        <w:rPr>
          <w:sz w:val="28"/>
          <w:szCs w:val="28"/>
        </w:rPr>
        <w:t>размер оплаты труда</w:t>
      </w:r>
      <w:proofErr w:type="gramEnd"/>
      <w:r w:rsidRPr="00F63344">
        <w:rPr>
          <w:sz w:val="28"/>
          <w:szCs w:val="28"/>
        </w:rPr>
        <w:t xml:space="preserve"> работников организаций, превышение среднего уровня дохода населения над уровнем прожиточного минимума.</w:t>
      </w:r>
    </w:p>
    <w:p w:rsidR="00DF19D3" w:rsidRPr="00F63344" w:rsidRDefault="00DF19D3" w:rsidP="00DF19D3">
      <w:pPr>
        <w:ind w:firstLine="851"/>
        <w:contextualSpacing/>
        <w:jc w:val="both"/>
        <w:rPr>
          <w:sz w:val="28"/>
          <w:szCs w:val="28"/>
        </w:rPr>
      </w:pPr>
      <w:r w:rsidRPr="00F63344">
        <w:rPr>
          <w:sz w:val="28"/>
          <w:szCs w:val="28"/>
        </w:rPr>
        <w:t>Способность оплачивать услуги коммунального хозяйства субъектами реального сектора экономики обусловлена общим состоянием экономики в поселении: финансовые показатели деятельности предприятий, в частности рентабельность, количество объектов малого и среднего бизнеса, развитие объектов социальной сферы.</w:t>
      </w:r>
    </w:p>
    <w:p w:rsidR="00DF19D3" w:rsidRDefault="00DF19D3" w:rsidP="00DF19D3">
      <w:pPr>
        <w:ind w:firstLine="851"/>
        <w:contextualSpacing/>
        <w:jc w:val="both"/>
        <w:rPr>
          <w:b/>
          <w:sz w:val="28"/>
          <w:szCs w:val="28"/>
        </w:rPr>
      </w:pPr>
    </w:p>
    <w:p w:rsidR="00DF19D3" w:rsidRDefault="00DF19D3" w:rsidP="00DF19D3">
      <w:pPr>
        <w:tabs>
          <w:tab w:val="left" w:pos="540"/>
          <w:tab w:val="left" w:pos="9355"/>
        </w:tabs>
        <w:ind w:firstLine="851"/>
        <w:contextualSpacing/>
        <w:jc w:val="both"/>
        <w:outlineLvl w:val="0"/>
        <w:rPr>
          <w:b/>
          <w:sz w:val="28"/>
          <w:lang w:eastAsia="ru-RU"/>
        </w:rPr>
      </w:pPr>
      <w:bookmarkStart w:id="26" w:name="_Toc367710916"/>
      <w:bookmarkStart w:id="27" w:name="_Toc375839364"/>
      <w:r>
        <w:rPr>
          <w:b/>
          <w:sz w:val="28"/>
          <w:lang w:eastAsia="ru-RU"/>
        </w:rPr>
        <w:t>3</w:t>
      </w:r>
      <w:r w:rsidRPr="00A56124">
        <w:rPr>
          <w:b/>
          <w:sz w:val="28"/>
          <w:lang w:eastAsia="ru-RU"/>
        </w:rPr>
        <w:t>.</w:t>
      </w:r>
      <w:r>
        <w:rPr>
          <w:b/>
          <w:sz w:val="28"/>
          <w:lang w:eastAsia="ru-RU"/>
        </w:rPr>
        <w:t>5.1</w:t>
      </w:r>
      <w:r w:rsidRPr="00A56124">
        <w:rPr>
          <w:b/>
          <w:sz w:val="28"/>
          <w:lang w:eastAsia="ru-RU"/>
        </w:rPr>
        <w:t xml:space="preserve"> Перспективные показатели спроса на услуги </w:t>
      </w:r>
      <w:bookmarkEnd w:id="26"/>
      <w:bookmarkEnd w:id="27"/>
      <w:r w:rsidRPr="00A56124">
        <w:rPr>
          <w:b/>
          <w:sz w:val="28"/>
          <w:lang w:eastAsia="ru-RU"/>
        </w:rPr>
        <w:t>системы теплоснабжения</w:t>
      </w:r>
    </w:p>
    <w:p w:rsidR="00DF19D3" w:rsidRPr="00A56124" w:rsidRDefault="00DF19D3" w:rsidP="00DF19D3">
      <w:pPr>
        <w:tabs>
          <w:tab w:val="left" w:pos="540"/>
          <w:tab w:val="left" w:pos="9355"/>
        </w:tabs>
        <w:ind w:firstLine="851"/>
        <w:contextualSpacing/>
        <w:jc w:val="both"/>
        <w:outlineLvl w:val="0"/>
        <w:rPr>
          <w:b/>
          <w:sz w:val="28"/>
          <w:lang w:eastAsia="ru-RU"/>
        </w:rPr>
      </w:pPr>
    </w:p>
    <w:p w:rsidR="00DF19D3" w:rsidRPr="00160774" w:rsidRDefault="00DF19D3" w:rsidP="00DF19D3">
      <w:pPr>
        <w:tabs>
          <w:tab w:val="left" w:pos="540"/>
        </w:tabs>
        <w:ind w:firstLine="851"/>
        <w:contextualSpacing/>
        <w:jc w:val="both"/>
        <w:rPr>
          <w:sz w:val="28"/>
          <w:lang w:eastAsia="ru-RU"/>
        </w:rPr>
      </w:pPr>
      <w:r w:rsidRPr="00160774">
        <w:rPr>
          <w:sz w:val="28"/>
          <w:lang w:eastAsia="ru-RU"/>
        </w:rPr>
        <w:t>Теплоснабжение предполагается децентрализо</w:t>
      </w:r>
      <w:r>
        <w:rPr>
          <w:sz w:val="28"/>
          <w:lang w:eastAsia="ru-RU"/>
        </w:rPr>
        <w:t>ванным. Теплоснабжение новой жи</w:t>
      </w:r>
      <w:r w:rsidRPr="00160774">
        <w:rPr>
          <w:sz w:val="28"/>
          <w:lang w:eastAsia="ru-RU"/>
        </w:rPr>
        <w:t xml:space="preserve">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w:t>
      </w:r>
    </w:p>
    <w:p w:rsidR="00DF19D3" w:rsidRPr="00160774" w:rsidRDefault="00DF19D3" w:rsidP="00DF19D3">
      <w:pPr>
        <w:tabs>
          <w:tab w:val="left" w:pos="540"/>
        </w:tabs>
        <w:ind w:firstLine="851"/>
        <w:contextualSpacing/>
        <w:jc w:val="both"/>
        <w:rPr>
          <w:sz w:val="28"/>
          <w:lang w:eastAsia="ru-RU"/>
        </w:rPr>
      </w:pPr>
      <w:r w:rsidRPr="00160774">
        <w:rPr>
          <w:sz w:val="28"/>
          <w:lang w:eastAsia="ru-RU"/>
        </w:rPr>
        <w:t>Выбор индивидуальных источников тепла объясняется тем, что объекты им</w:t>
      </w:r>
      <w:r>
        <w:rPr>
          <w:sz w:val="28"/>
          <w:lang w:eastAsia="ru-RU"/>
        </w:rPr>
        <w:t>еют не</w:t>
      </w:r>
      <w:r w:rsidRPr="00160774">
        <w:rPr>
          <w:sz w:val="28"/>
          <w:lang w:eastAsia="ru-RU"/>
        </w:rPr>
        <w:t>значительную тепловую нагрузку и находятся на значительном расстоянии друг от друга, что влечет за собой большие потери в тепловых сетях</w:t>
      </w:r>
      <w:r>
        <w:rPr>
          <w:sz w:val="28"/>
          <w:lang w:eastAsia="ru-RU"/>
        </w:rPr>
        <w:t xml:space="preserve"> и значительные капитальные вло</w:t>
      </w:r>
      <w:r w:rsidRPr="00160774">
        <w:rPr>
          <w:sz w:val="28"/>
          <w:lang w:eastAsia="ru-RU"/>
        </w:rPr>
        <w:t>жения по их прокладке, а новых общественных зданий от экологически чистых мини-котельных.</w:t>
      </w:r>
    </w:p>
    <w:p w:rsidR="00DF19D3" w:rsidRPr="00A56124" w:rsidRDefault="00DF19D3" w:rsidP="00DF19D3">
      <w:pPr>
        <w:tabs>
          <w:tab w:val="left" w:pos="540"/>
        </w:tabs>
        <w:ind w:firstLine="851"/>
        <w:contextualSpacing/>
        <w:jc w:val="both"/>
        <w:rPr>
          <w:color w:val="000000"/>
          <w:sz w:val="28"/>
          <w:szCs w:val="16"/>
          <w:lang w:eastAsia="ru-RU"/>
        </w:rPr>
      </w:pPr>
      <w:r w:rsidRPr="00160774">
        <w:rPr>
          <w:sz w:val="28"/>
          <w:lang w:eastAsia="ru-RU"/>
        </w:rPr>
        <w:t>Потребители сельскохозяйственного производства и капитальные здания жилой и общественной застройки населённых пунктов будут об</w:t>
      </w:r>
      <w:r>
        <w:rPr>
          <w:sz w:val="28"/>
          <w:lang w:eastAsia="ru-RU"/>
        </w:rPr>
        <w:t>еспечиваться от встроенных, при</w:t>
      </w:r>
      <w:r w:rsidRPr="00160774">
        <w:rPr>
          <w:sz w:val="28"/>
          <w:lang w:eastAsia="ru-RU"/>
        </w:rPr>
        <w:t>строенных и отдельно-стоящих котельных, оборуд</w:t>
      </w:r>
      <w:r>
        <w:rPr>
          <w:sz w:val="28"/>
          <w:lang w:eastAsia="ru-RU"/>
        </w:rPr>
        <w:t>ованных котлами небольшой мощно</w:t>
      </w:r>
      <w:r w:rsidRPr="00160774">
        <w:rPr>
          <w:sz w:val="28"/>
          <w:lang w:eastAsia="ru-RU"/>
        </w:rPr>
        <w:t>сти.</w:t>
      </w:r>
    </w:p>
    <w:p w:rsidR="00DF19D3" w:rsidRDefault="00DF19D3" w:rsidP="00DF19D3">
      <w:pPr>
        <w:tabs>
          <w:tab w:val="left" w:pos="540"/>
          <w:tab w:val="left" w:pos="9355"/>
        </w:tabs>
        <w:ind w:firstLine="851"/>
        <w:contextualSpacing/>
        <w:jc w:val="both"/>
        <w:outlineLvl w:val="0"/>
        <w:rPr>
          <w:b/>
          <w:sz w:val="28"/>
          <w:szCs w:val="28"/>
          <w:lang w:eastAsia="ru-RU"/>
        </w:rPr>
      </w:pPr>
      <w:bookmarkStart w:id="28" w:name="_Toc367710917"/>
      <w:bookmarkStart w:id="29" w:name="_Toc375839365"/>
    </w:p>
    <w:p w:rsidR="00DF19D3" w:rsidRDefault="00DF19D3" w:rsidP="00DF19D3">
      <w:pPr>
        <w:tabs>
          <w:tab w:val="left" w:pos="540"/>
          <w:tab w:val="left" w:pos="9355"/>
        </w:tabs>
        <w:ind w:firstLine="851"/>
        <w:contextualSpacing/>
        <w:jc w:val="both"/>
        <w:outlineLvl w:val="0"/>
        <w:rPr>
          <w:b/>
          <w:sz w:val="28"/>
          <w:szCs w:val="28"/>
          <w:lang w:eastAsia="ru-RU"/>
        </w:rPr>
      </w:pPr>
      <w:r>
        <w:rPr>
          <w:b/>
          <w:sz w:val="28"/>
          <w:szCs w:val="28"/>
          <w:lang w:eastAsia="ru-RU"/>
        </w:rPr>
        <w:t>3</w:t>
      </w:r>
      <w:r w:rsidRPr="00A56124">
        <w:rPr>
          <w:b/>
          <w:sz w:val="28"/>
          <w:szCs w:val="28"/>
          <w:lang w:eastAsia="ru-RU"/>
        </w:rPr>
        <w:t>.</w:t>
      </w:r>
      <w:r>
        <w:rPr>
          <w:b/>
          <w:sz w:val="28"/>
          <w:szCs w:val="28"/>
          <w:lang w:eastAsia="ru-RU"/>
        </w:rPr>
        <w:t>5.2</w:t>
      </w:r>
      <w:r w:rsidRPr="00A56124">
        <w:rPr>
          <w:b/>
          <w:sz w:val="28"/>
          <w:szCs w:val="28"/>
          <w:lang w:eastAsia="ru-RU"/>
        </w:rPr>
        <w:t xml:space="preserve"> Перспективные показатели спроса на услуги по водоснабжению</w:t>
      </w:r>
      <w:bookmarkEnd w:id="28"/>
      <w:bookmarkEnd w:id="29"/>
    </w:p>
    <w:p w:rsidR="00DF19D3" w:rsidRPr="00A56124" w:rsidRDefault="00DF19D3" w:rsidP="00DF19D3">
      <w:pPr>
        <w:tabs>
          <w:tab w:val="left" w:pos="540"/>
          <w:tab w:val="left" w:pos="9355"/>
        </w:tabs>
        <w:ind w:firstLine="851"/>
        <w:contextualSpacing/>
        <w:jc w:val="both"/>
        <w:outlineLvl w:val="0"/>
        <w:rPr>
          <w:b/>
          <w:bCs/>
          <w:sz w:val="28"/>
          <w:szCs w:val="28"/>
          <w:lang w:eastAsia="ru-RU"/>
        </w:rPr>
      </w:pPr>
    </w:p>
    <w:p w:rsidR="00DF19D3" w:rsidRPr="00260327" w:rsidRDefault="00DF19D3" w:rsidP="00DF19D3">
      <w:pPr>
        <w:pStyle w:val="aff"/>
        <w:ind w:firstLine="851"/>
        <w:rPr>
          <w:sz w:val="28"/>
          <w:szCs w:val="28"/>
          <w:lang w:val="ru-RU"/>
        </w:rPr>
      </w:pPr>
      <w:r w:rsidRPr="00260327">
        <w:rPr>
          <w:sz w:val="28"/>
          <w:szCs w:val="28"/>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DF19D3" w:rsidRPr="00260327" w:rsidRDefault="00DF19D3" w:rsidP="00DF19D3">
      <w:pPr>
        <w:pStyle w:val="aff"/>
        <w:ind w:firstLine="851"/>
        <w:rPr>
          <w:sz w:val="28"/>
          <w:szCs w:val="28"/>
          <w:lang w:val="ru-RU"/>
        </w:rPr>
      </w:pPr>
      <w:r w:rsidRPr="00260327">
        <w:rPr>
          <w:sz w:val="28"/>
          <w:szCs w:val="28"/>
          <w:lang w:val="ru-RU"/>
        </w:rPr>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СП 31.13330.2012 «Свод правил. Водоснабжение. Наружные сети и сооружения. Актуализированная редакция СНиП 2.04.02-84*». </w:t>
      </w:r>
    </w:p>
    <w:p w:rsidR="00DF19D3" w:rsidRPr="00260327" w:rsidRDefault="00DF19D3" w:rsidP="00DF19D3">
      <w:pPr>
        <w:pStyle w:val="aff"/>
        <w:ind w:firstLine="851"/>
        <w:rPr>
          <w:sz w:val="28"/>
          <w:szCs w:val="28"/>
          <w:lang w:val="ru-RU"/>
        </w:rPr>
      </w:pPr>
      <w:r w:rsidRPr="00260327">
        <w:rPr>
          <w:sz w:val="28"/>
          <w:szCs w:val="28"/>
          <w:lang w:val="ru-RU"/>
        </w:rPr>
        <w:t>В нормы водопотребления включены все расходы воды на хозяйственно-питьевые нужды в жилых и общественных зданиях.</w:t>
      </w:r>
    </w:p>
    <w:p w:rsidR="00DF19D3" w:rsidRDefault="00DF19D3" w:rsidP="00DF19D3">
      <w:pPr>
        <w:tabs>
          <w:tab w:val="left" w:pos="540"/>
          <w:tab w:val="left" w:pos="9355"/>
        </w:tabs>
        <w:ind w:firstLine="851"/>
        <w:contextualSpacing/>
        <w:jc w:val="both"/>
        <w:outlineLvl w:val="0"/>
        <w:rPr>
          <w:sz w:val="28"/>
          <w:szCs w:val="28"/>
        </w:rPr>
      </w:pPr>
      <w:r w:rsidRPr="00260327">
        <w:rPr>
          <w:sz w:val="28"/>
          <w:szCs w:val="28"/>
        </w:rPr>
        <w:t xml:space="preserve">Коэффициент суточной неравномерности водопотребления </w:t>
      </w:r>
      <w:proofErr w:type="spellStart"/>
      <w:r w:rsidRPr="00260327">
        <w:rPr>
          <w:sz w:val="28"/>
          <w:szCs w:val="28"/>
        </w:rPr>
        <w:t>К</w:t>
      </w:r>
      <w:r w:rsidRPr="00260327">
        <w:rPr>
          <w:sz w:val="28"/>
          <w:szCs w:val="28"/>
          <w:vertAlign w:val="subscript"/>
        </w:rPr>
        <w:t>сут</w:t>
      </w:r>
      <w:proofErr w:type="spellEnd"/>
      <w:r w:rsidRPr="00260327">
        <w:rPr>
          <w:sz w:val="28"/>
          <w:szCs w:val="28"/>
        </w:rPr>
        <w:t xml:space="preserve">,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w:t>
      </w:r>
      <w:proofErr w:type="spellStart"/>
      <w:r w:rsidRPr="00260327">
        <w:rPr>
          <w:sz w:val="28"/>
          <w:szCs w:val="28"/>
        </w:rPr>
        <w:t>К</w:t>
      </w:r>
      <w:r w:rsidRPr="00260327">
        <w:rPr>
          <w:sz w:val="28"/>
          <w:szCs w:val="28"/>
          <w:vertAlign w:val="subscript"/>
        </w:rPr>
        <w:t>сут.min</w:t>
      </w:r>
      <w:proofErr w:type="spellEnd"/>
      <w:r w:rsidRPr="00260327">
        <w:rPr>
          <w:sz w:val="28"/>
          <w:szCs w:val="28"/>
        </w:rPr>
        <w:t xml:space="preserve">=0,8; </w:t>
      </w:r>
      <w:proofErr w:type="spellStart"/>
      <w:r w:rsidRPr="00260327">
        <w:rPr>
          <w:sz w:val="28"/>
          <w:szCs w:val="28"/>
        </w:rPr>
        <w:t>К</w:t>
      </w:r>
      <w:r w:rsidRPr="00260327">
        <w:rPr>
          <w:sz w:val="28"/>
          <w:szCs w:val="28"/>
          <w:vertAlign w:val="subscript"/>
        </w:rPr>
        <w:t>сут.max</w:t>
      </w:r>
      <w:proofErr w:type="spellEnd"/>
      <w:r w:rsidRPr="00260327">
        <w:rPr>
          <w:sz w:val="28"/>
          <w:szCs w:val="28"/>
        </w:rPr>
        <w:t>=1,2.</w:t>
      </w:r>
    </w:p>
    <w:p w:rsidR="00DF19D3" w:rsidRDefault="00DF19D3" w:rsidP="00DF19D3">
      <w:pPr>
        <w:tabs>
          <w:tab w:val="left" w:pos="540"/>
          <w:tab w:val="left" w:pos="9355"/>
        </w:tabs>
        <w:ind w:firstLine="851"/>
        <w:contextualSpacing/>
        <w:jc w:val="both"/>
        <w:outlineLvl w:val="0"/>
        <w:rPr>
          <w:sz w:val="28"/>
          <w:szCs w:val="28"/>
        </w:rPr>
      </w:pPr>
      <w:r>
        <w:rPr>
          <w:sz w:val="28"/>
          <w:szCs w:val="28"/>
        </w:rPr>
        <w:t>Суммарный расход воды на расчетный срок представлен в таблице 3.2.2.1</w:t>
      </w:r>
    </w:p>
    <w:p w:rsidR="00DF19D3" w:rsidRDefault="00DF19D3" w:rsidP="00DF19D3">
      <w:pPr>
        <w:tabs>
          <w:tab w:val="left" w:pos="540"/>
          <w:tab w:val="left" w:pos="9355"/>
        </w:tabs>
        <w:ind w:firstLine="851"/>
        <w:contextualSpacing/>
        <w:jc w:val="right"/>
        <w:outlineLvl w:val="0"/>
        <w:rPr>
          <w:sz w:val="28"/>
          <w:szCs w:val="28"/>
        </w:rPr>
      </w:pPr>
      <w:r>
        <w:rPr>
          <w:sz w:val="28"/>
          <w:szCs w:val="28"/>
        </w:rPr>
        <w:t>Таблица 3.2.2.1</w:t>
      </w:r>
    </w:p>
    <w:tbl>
      <w:tblPr>
        <w:tblW w:w="10299" w:type="dxa"/>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30"/>
        <w:gridCol w:w="2129"/>
        <w:gridCol w:w="1938"/>
        <w:gridCol w:w="1902"/>
      </w:tblGrid>
      <w:tr w:rsidR="00DF19D3" w:rsidRPr="00260327" w:rsidTr="00DF19D3">
        <w:trPr>
          <w:jc w:val="center"/>
        </w:trPr>
        <w:tc>
          <w:tcPr>
            <w:tcW w:w="4330" w:type="dxa"/>
            <w:vMerge w:val="restart"/>
            <w:shd w:val="clear" w:color="auto" w:fill="auto"/>
          </w:tcPr>
          <w:p w:rsidR="00DF19D3" w:rsidRPr="00260327" w:rsidRDefault="00DF19D3" w:rsidP="00DF19D3">
            <w:pPr>
              <w:ind w:firstLine="62"/>
              <w:jc w:val="center"/>
              <w:rPr>
                <w:b/>
              </w:rPr>
            </w:pPr>
            <w:r w:rsidRPr="00260327">
              <w:rPr>
                <w:b/>
              </w:rPr>
              <w:t>Расход воды</w:t>
            </w:r>
          </w:p>
        </w:tc>
        <w:tc>
          <w:tcPr>
            <w:tcW w:w="5969" w:type="dxa"/>
            <w:gridSpan w:val="3"/>
            <w:shd w:val="clear" w:color="auto" w:fill="auto"/>
          </w:tcPr>
          <w:p w:rsidR="00DF19D3" w:rsidRPr="00260327" w:rsidRDefault="00DF19D3" w:rsidP="00DF19D3">
            <w:pPr>
              <w:ind w:right="-80" w:hanging="56"/>
              <w:jc w:val="center"/>
              <w:rPr>
                <w:b/>
              </w:rPr>
            </w:pPr>
            <w:r w:rsidRPr="00260327">
              <w:rPr>
                <w:b/>
              </w:rPr>
              <w:t>Водоснабжение на расчетный срок</w:t>
            </w:r>
          </w:p>
        </w:tc>
      </w:tr>
      <w:tr w:rsidR="00DF19D3" w:rsidRPr="00260327" w:rsidTr="00DF19D3">
        <w:trPr>
          <w:jc w:val="center"/>
        </w:trPr>
        <w:tc>
          <w:tcPr>
            <w:tcW w:w="4330" w:type="dxa"/>
            <w:vMerge/>
            <w:shd w:val="clear" w:color="auto" w:fill="auto"/>
          </w:tcPr>
          <w:p w:rsidR="00DF19D3" w:rsidRPr="00260327" w:rsidRDefault="00DF19D3" w:rsidP="00DF19D3">
            <w:pPr>
              <w:jc w:val="center"/>
              <w:rPr>
                <w:b/>
              </w:rPr>
            </w:pPr>
          </w:p>
        </w:tc>
        <w:tc>
          <w:tcPr>
            <w:tcW w:w="2129" w:type="dxa"/>
            <w:shd w:val="clear" w:color="auto" w:fill="auto"/>
          </w:tcPr>
          <w:p w:rsidR="00DF19D3" w:rsidRPr="00260327" w:rsidRDefault="00DF19D3" w:rsidP="00DF19D3">
            <w:pPr>
              <w:ind w:right="66" w:hanging="25"/>
              <w:jc w:val="center"/>
              <w:rPr>
                <w:b/>
              </w:rPr>
            </w:pPr>
            <w:r w:rsidRPr="00260327">
              <w:rPr>
                <w:b/>
              </w:rPr>
              <w:t>Минимальный суточный расход воды, м</w:t>
            </w:r>
            <w:r w:rsidRPr="00260327">
              <w:rPr>
                <w:b/>
                <w:vertAlign w:val="superscript"/>
              </w:rPr>
              <w:t>3</w:t>
            </w:r>
            <w:r w:rsidRPr="00260327">
              <w:rPr>
                <w:b/>
              </w:rPr>
              <w:t>/</w:t>
            </w:r>
            <w:proofErr w:type="spellStart"/>
            <w:r w:rsidRPr="00260327">
              <w:rPr>
                <w:b/>
              </w:rPr>
              <w:t>сут</w:t>
            </w:r>
            <w:proofErr w:type="spellEnd"/>
            <w:r w:rsidRPr="00260327">
              <w:rPr>
                <w:b/>
              </w:rPr>
              <w:t>.</w:t>
            </w:r>
          </w:p>
        </w:tc>
        <w:tc>
          <w:tcPr>
            <w:tcW w:w="1938" w:type="dxa"/>
            <w:shd w:val="clear" w:color="auto" w:fill="auto"/>
          </w:tcPr>
          <w:p w:rsidR="00DF19D3" w:rsidRPr="00260327" w:rsidRDefault="00DF19D3" w:rsidP="00DF19D3">
            <w:pPr>
              <w:ind w:right="-80" w:hanging="56"/>
              <w:jc w:val="center"/>
              <w:rPr>
                <w:b/>
              </w:rPr>
            </w:pPr>
            <w:r w:rsidRPr="00260327">
              <w:rPr>
                <w:b/>
              </w:rPr>
              <w:t>Среднесуточный расход воды, м</w:t>
            </w:r>
            <w:r w:rsidRPr="00260327">
              <w:rPr>
                <w:b/>
                <w:vertAlign w:val="superscript"/>
              </w:rPr>
              <w:t>3</w:t>
            </w:r>
            <w:r w:rsidRPr="00260327">
              <w:rPr>
                <w:b/>
              </w:rPr>
              <w:t>/</w:t>
            </w:r>
            <w:proofErr w:type="spellStart"/>
            <w:r w:rsidRPr="00260327">
              <w:rPr>
                <w:b/>
              </w:rPr>
              <w:t>сут</w:t>
            </w:r>
            <w:proofErr w:type="spellEnd"/>
            <w:r w:rsidRPr="00260327">
              <w:rPr>
                <w:b/>
              </w:rPr>
              <w:t>.</w:t>
            </w:r>
          </w:p>
        </w:tc>
        <w:tc>
          <w:tcPr>
            <w:tcW w:w="1902" w:type="dxa"/>
            <w:shd w:val="clear" w:color="auto" w:fill="auto"/>
          </w:tcPr>
          <w:p w:rsidR="00DF19D3" w:rsidRPr="00260327" w:rsidRDefault="00DF19D3" w:rsidP="00DF19D3">
            <w:pPr>
              <w:ind w:right="-80" w:hanging="56"/>
              <w:jc w:val="center"/>
              <w:rPr>
                <w:b/>
              </w:rPr>
            </w:pPr>
            <w:r w:rsidRPr="00260327">
              <w:rPr>
                <w:b/>
              </w:rPr>
              <w:t>Максимальный суточный расход воды, м</w:t>
            </w:r>
            <w:r w:rsidRPr="00260327">
              <w:rPr>
                <w:b/>
                <w:vertAlign w:val="superscript"/>
              </w:rPr>
              <w:t>3</w:t>
            </w:r>
            <w:r w:rsidRPr="00260327">
              <w:rPr>
                <w:b/>
              </w:rPr>
              <w:t>/</w:t>
            </w:r>
            <w:proofErr w:type="spellStart"/>
            <w:r w:rsidRPr="00260327">
              <w:rPr>
                <w:b/>
              </w:rPr>
              <w:t>сут</w:t>
            </w:r>
            <w:proofErr w:type="spellEnd"/>
            <w:r w:rsidRPr="00260327">
              <w:rPr>
                <w:b/>
              </w:rPr>
              <w:t>.</w:t>
            </w:r>
          </w:p>
        </w:tc>
      </w:tr>
      <w:tr w:rsidR="00DF19D3" w:rsidRPr="00260327" w:rsidTr="00DF19D3">
        <w:trPr>
          <w:jc w:val="center"/>
        </w:trPr>
        <w:tc>
          <w:tcPr>
            <w:tcW w:w="4330" w:type="dxa"/>
            <w:shd w:val="clear" w:color="auto" w:fill="auto"/>
          </w:tcPr>
          <w:p w:rsidR="00DF19D3" w:rsidRPr="00260327" w:rsidRDefault="00DF19D3" w:rsidP="00DF19D3">
            <w:r w:rsidRPr="00260327">
              <w:t>Хозяйственно-питьевые нужды (население на расчетный срок 2382 чел.)</w:t>
            </w:r>
          </w:p>
        </w:tc>
        <w:tc>
          <w:tcPr>
            <w:tcW w:w="2129" w:type="dxa"/>
            <w:shd w:val="clear" w:color="auto" w:fill="auto"/>
          </w:tcPr>
          <w:p w:rsidR="00DF19D3" w:rsidRPr="00260327" w:rsidRDefault="00DF19D3" w:rsidP="00DF19D3">
            <w:pPr>
              <w:jc w:val="center"/>
              <w:rPr>
                <w:color w:val="000000"/>
              </w:rPr>
            </w:pPr>
            <w:r w:rsidRPr="00260327">
              <w:rPr>
                <w:color w:val="000000"/>
              </w:rPr>
              <w:t>304,9</w:t>
            </w:r>
          </w:p>
        </w:tc>
        <w:tc>
          <w:tcPr>
            <w:tcW w:w="1938" w:type="dxa"/>
            <w:shd w:val="clear" w:color="auto" w:fill="auto"/>
          </w:tcPr>
          <w:p w:rsidR="00DF19D3" w:rsidRPr="00260327" w:rsidRDefault="00DF19D3" w:rsidP="00DF19D3">
            <w:pPr>
              <w:jc w:val="center"/>
              <w:rPr>
                <w:color w:val="000000"/>
              </w:rPr>
            </w:pPr>
            <w:r w:rsidRPr="00260327">
              <w:rPr>
                <w:color w:val="000000"/>
              </w:rPr>
              <w:t>381,1</w:t>
            </w:r>
          </w:p>
        </w:tc>
        <w:tc>
          <w:tcPr>
            <w:tcW w:w="1902" w:type="dxa"/>
            <w:shd w:val="clear" w:color="auto" w:fill="auto"/>
          </w:tcPr>
          <w:p w:rsidR="00DF19D3" w:rsidRPr="00260327" w:rsidRDefault="00DF19D3" w:rsidP="00DF19D3">
            <w:pPr>
              <w:jc w:val="center"/>
              <w:rPr>
                <w:color w:val="000000"/>
              </w:rPr>
            </w:pPr>
            <w:r w:rsidRPr="00260327">
              <w:rPr>
                <w:color w:val="000000"/>
              </w:rPr>
              <w:t>457,3</w:t>
            </w:r>
          </w:p>
        </w:tc>
      </w:tr>
      <w:tr w:rsidR="00DF19D3" w:rsidRPr="00260327" w:rsidTr="00DF19D3">
        <w:trPr>
          <w:jc w:val="center"/>
        </w:trPr>
        <w:tc>
          <w:tcPr>
            <w:tcW w:w="4330" w:type="dxa"/>
            <w:shd w:val="clear" w:color="auto" w:fill="auto"/>
          </w:tcPr>
          <w:p w:rsidR="00DF19D3" w:rsidRPr="00260327" w:rsidRDefault="00DF19D3" w:rsidP="00DF19D3">
            <w:r w:rsidRPr="00260327">
              <w:t>Прочие расходы на хозяйственно-бытовые нужды (10%)</w:t>
            </w:r>
          </w:p>
        </w:tc>
        <w:tc>
          <w:tcPr>
            <w:tcW w:w="2129" w:type="dxa"/>
            <w:shd w:val="clear" w:color="auto" w:fill="auto"/>
          </w:tcPr>
          <w:p w:rsidR="00DF19D3" w:rsidRPr="00260327" w:rsidRDefault="00DF19D3" w:rsidP="00DF19D3">
            <w:pPr>
              <w:jc w:val="center"/>
              <w:rPr>
                <w:color w:val="000000"/>
              </w:rPr>
            </w:pPr>
            <w:r w:rsidRPr="00260327">
              <w:rPr>
                <w:color w:val="000000"/>
              </w:rPr>
              <w:t>30,5</w:t>
            </w:r>
          </w:p>
        </w:tc>
        <w:tc>
          <w:tcPr>
            <w:tcW w:w="1938" w:type="dxa"/>
            <w:shd w:val="clear" w:color="auto" w:fill="auto"/>
          </w:tcPr>
          <w:p w:rsidR="00DF19D3" w:rsidRPr="00260327" w:rsidRDefault="00DF19D3" w:rsidP="00DF19D3">
            <w:pPr>
              <w:jc w:val="center"/>
              <w:rPr>
                <w:color w:val="000000"/>
              </w:rPr>
            </w:pPr>
            <w:r w:rsidRPr="00260327">
              <w:rPr>
                <w:color w:val="000000"/>
              </w:rPr>
              <w:t>38,1</w:t>
            </w:r>
          </w:p>
        </w:tc>
        <w:tc>
          <w:tcPr>
            <w:tcW w:w="1902" w:type="dxa"/>
            <w:shd w:val="clear" w:color="auto" w:fill="auto"/>
          </w:tcPr>
          <w:p w:rsidR="00DF19D3" w:rsidRPr="00260327" w:rsidRDefault="00DF19D3" w:rsidP="00DF19D3">
            <w:pPr>
              <w:jc w:val="center"/>
              <w:rPr>
                <w:color w:val="000000"/>
              </w:rPr>
            </w:pPr>
            <w:r w:rsidRPr="00260327">
              <w:rPr>
                <w:color w:val="000000"/>
              </w:rPr>
              <w:t>45,7</w:t>
            </w:r>
          </w:p>
        </w:tc>
      </w:tr>
      <w:tr w:rsidR="00DF19D3" w:rsidRPr="00260327" w:rsidTr="00DF19D3">
        <w:trPr>
          <w:trHeight w:val="50"/>
          <w:jc w:val="center"/>
        </w:trPr>
        <w:tc>
          <w:tcPr>
            <w:tcW w:w="4330" w:type="dxa"/>
            <w:shd w:val="clear" w:color="auto" w:fill="auto"/>
          </w:tcPr>
          <w:p w:rsidR="00DF19D3" w:rsidRPr="00260327" w:rsidRDefault="00DF19D3" w:rsidP="00DF19D3">
            <w:r w:rsidRPr="00260327">
              <w:t>Поливочные нужды</w:t>
            </w:r>
          </w:p>
        </w:tc>
        <w:tc>
          <w:tcPr>
            <w:tcW w:w="2129" w:type="dxa"/>
            <w:shd w:val="clear" w:color="auto" w:fill="auto"/>
          </w:tcPr>
          <w:p w:rsidR="00DF19D3" w:rsidRPr="00260327" w:rsidRDefault="00DF19D3" w:rsidP="00DF19D3">
            <w:pPr>
              <w:jc w:val="center"/>
              <w:rPr>
                <w:color w:val="000000"/>
              </w:rPr>
            </w:pPr>
            <w:r w:rsidRPr="00260327">
              <w:rPr>
                <w:color w:val="000000"/>
              </w:rPr>
              <w:t>171,5</w:t>
            </w:r>
          </w:p>
        </w:tc>
        <w:tc>
          <w:tcPr>
            <w:tcW w:w="1938" w:type="dxa"/>
            <w:shd w:val="clear" w:color="auto" w:fill="auto"/>
          </w:tcPr>
          <w:p w:rsidR="00DF19D3" w:rsidRPr="00260327" w:rsidRDefault="00DF19D3" w:rsidP="00DF19D3">
            <w:pPr>
              <w:jc w:val="center"/>
              <w:rPr>
                <w:color w:val="000000"/>
              </w:rPr>
            </w:pPr>
            <w:r w:rsidRPr="00260327">
              <w:rPr>
                <w:color w:val="000000"/>
              </w:rPr>
              <w:t>214,4</w:t>
            </w:r>
          </w:p>
        </w:tc>
        <w:tc>
          <w:tcPr>
            <w:tcW w:w="1902" w:type="dxa"/>
            <w:shd w:val="clear" w:color="auto" w:fill="auto"/>
          </w:tcPr>
          <w:p w:rsidR="00DF19D3" w:rsidRPr="00260327" w:rsidRDefault="00DF19D3" w:rsidP="00DF19D3">
            <w:pPr>
              <w:jc w:val="center"/>
              <w:rPr>
                <w:color w:val="000000"/>
              </w:rPr>
            </w:pPr>
            <w:r w:rsidRPr="00260327">
              <w:rPr>
                <w:color w:val="000000"/>
              </w:rPr>
              <w:t>257,3</w:t>
            </w:r>
          </w:p>
        </w:tc>
      </w:tr>
      <w:tr w:rsidR="00DF19D3" w:rsidRPr="00260327" w:rsidTr="00DF19D3">
        <w:trPr>
          <w:trHeight w:val="50"/>
          <w:jc w:val="center"/>
        </w:trPr>
        <w:tc>
          <w:tcPr>
            <w:tcW w:w="4330" w:type="dxa"/>
            <w:shd w:val="clear" w:color="auto" w:fill="auto"/>
          </w:tcPr>
          <w:p w:rsidR="00DF19D3" w:rsidRPr="00260327" w:rsidRDefault="00DF19D3" w:rsidP="00DF19D3">
            <w:pPr>
              <w:ind w:firstLine="62"/>
              <w:jc w:val="center"/>
            </w:pPr>
            <w:r w:rsidRPr="00260327">
              <w:t>ИТОГО</w:t>
            </w:r>
          </w:p>
        </w:tc>
        <w:tc>
          <w:tcPr>
            <w:tcW w:w="2129" w:type="dxa"/>
            <w:shd w:val="clear" w:color="auto" w:fill="auto"/>
          </w:tcPr>
          <w:p w:rsidR="00DF19D3" w:rsidRPr="00260327" w:rsidRDefault="00DF19D3" w:rsidP="00DF19D3">
            <w:pPr>
              <w:jc w:val="center"/>
              <w:rPr>
                <w:bCs/>
                <w:iCs/>
                <w:color w:val="000000"/>
              </w:rPr>
            </w:pPr>
            <w:r w:rsidRPr="00260327">
              <w:rPr>
                <w:bCs/>
                <w:iCs/>
                <w:color w:val="000000"/>
              </w:rPr>
              <w:t>506,9</w:t>
            </w:r>
          </w:p>
        </w:tc>
        <w:tc>
          <w:tcPr>
            <w:tcW w:w="1938" w:type="dxa"/>
            <w:shd w:val="clear" w:color="auto" w:fill="auto"/>
          </w:tcPr>
          <w:p w:rsidR="00DF19D3" w:rsidRPr="00260327" w:rsidRDefault="00DF19D3" w:rsidP="00DF19D3">
            <w:pPr>
              <w:jc w:val="center"/>
              <w:rPr>
                <w:bCs/>
                <w:iCs/>
                <w:color w:val="000000"/>
              </w:rPr>
            </w:pPr>
            <w:r w:rsidRPr="00260327">
              <w:rPr>
                <w:bCs/>
                <w:iCs/>
                <w:color w:val="000000"/>
              </w:rPr>
              <w:t>633,6</w:t>
            </w:r>
          </w:p>
        </w:tc>
        <w:tc>
          <w:tcPr>
            <w:tcW w:w="1902" w:type="dxa"/>
            <w:shd w:val="clear" w:color="auto" w:fill="auto"/>
          </w:tcPr>
          <w:p w:rsidR="00DF19D3" w:rsidRPr="00260327" w:rsidRDefault="00DF19D3" w:rsidP="00DF19D3">
            <w:pPr>
              <w:jc w:val="center"/>
              <w:rPr>
                <w:bCs/>
                <w:iCs/>
                <w:color w:val="000000"/>
              </w:rPr>
            </w:pPr>
            <w:r w:rsidRPr="00260327">
              <w:rPr>
                <w:bCs/>
                <w:iCs/>
                <w:color w:val="000000"/>
              </w:rPr>
              <w:t>760,3</w:t>
            </w:r>
          </w:p>
        </w:tc>
      </w:tr>
    </w:tbl>
    <w:p w:rsidR="00DF19D3" w:rsidRDefault="00DF19D3" w:rsidP="00DF19D3">
      <w:pPr>
        <w:tabs>
          <w:tab w:val="left" w:pos="540"/>
          <w:tab w:val="left" w:pos="9355"/>
        </w:tabs>
        <w:ind w:firstLine="851"/>
        <w:contextualSpacing/>
        <w:jc w:val="both"/>
        <w:outlineLvl w:val="0"/>
        <w:rPr>
          <w:b/>
          <w:bCs/>
          <w:sz w:val="28"/>
          <w:lang w:eastAsia="ru-RU"/>
        </w:rPr>
      </w:pPr>
    </w:p>
    <w:p w:rsidR="00DF19D3" w:rsidRDefault="00DF19D3" w:rsidP="00DF19D3">
      <w:pPr>
        <w:tabs>
          <w:tab w:val="left" w:pos="540"/>
          <w:tab w:val="left" w:pos="9355"/>
        </w:tabs>
        <w:ind w:firstLine="851"/>
        <w:contextualSpacing/>
        <w:jc w:val="both"/>
        <w:outlineLvl w:val="0"/>
        <w:rPr>
          <w:b/>
          <w:sz w:val="28"/>
          <w:lang w:eastAsia="ru-RU"/>
        </w:rPr>
      </w:pPr>
      <w:bookmarkStart w:id="30" w:name="_Toc375839366"/>
      <w:r>
        <w:rPr>
          <w:b/>
          <w:sz w:val="28"/>
          <w:lang w:eastAsia="ru-RU"/>
        </w:rPr>
        <w:t>3</w:t>
      </w:r>
      <w:r w:rsidRPr="00A56124">
        <w:rPr>
          <w:b/>
          <w:sz w:val="28"/>
          <w:lang w:eastAsia="ru-RU"/>
        </w:rPr>
        <w:t>.</w:t>
      </w:r>
      <w:r>
        <w:rPr>
          <w:b/>
          <w:sz w:val="28"/>
          <w:lang w:eastAsia="ru-RU"/>
        </w:rPr>
        <w:t>5.</w:t>
      </w:r>
      <w:r w:rsidRPr="00A56124">
        <w:rPr>
          <w:b/>
          <w:sz w:val="28"/>
          <w:lang w:eastAsia="ru-RU"/>
        </w:rPr>
        <w:t>3 Перспективные показатели спроса на услуги водоотведени</w:t>
      </w:r>
      <w:bookmarkEnd w:id="30"/>
      <w:r w:rsidRPr="00A56124">
        <w:rPr>
          <w:b/>
          <w:sz w:val="28"/>
          <w:lang w:eastAsia="ru-RU"/>
        </w:rPr>
        <w:t>я</w:t>
      </w:r>
    </w:p>
    <w:p w:rsidR="00DF19D3" w:rsidRDefault="00DF19D3" w:rsidP="00DF19D3">
      <w:pPr>
        <w:tabs>
          <w:tab w:val="left" w:pos="540"/>
          <w:tab w:val="left" w:pos="9355"/>
        </w:tabs>
        <w:ind w:firstLine="851"/>
        <w:contextualSpacing/>
        <w:jc w:val="both"/>
        <w:outlineLvl w:val="0"/>
        <w:rPr>
          <w:b/>
          <w:sz w:val="28"/>
          <w:lang w:eastAsia="ru-RU"/>
        </w:rPr>
      </w:pPr>
    </w:p>
    <w:p w:rsidR="00DF19D3" w:rsidRDefault="00DF19D3" w:rsidP="00DF19D3">
      <w:pPr>
        <w:tabs>
          <w:tab w:val="left" w:pos="540"/>
          <w:tab w:val="left" w:pos="9355"/>
        </w:tabs>
        <w:ind w:firstLine="851"/>
        <w:contextualSpacing/>
        <w:jc w:val="both"/>
        <w:outlineLvl w:val="0"/>
        <w:rPr>
          <w:sz w:val="28"/>
          <w:szCs w:val="20"/>
          <w:lang w:eastAsia="ru-RU"/>
        </w:rPr>
      </w:pPr>
      <w:r w:rsidRPr="00260327">
        <w:rPr>
          <w:sz w:val="28"/>
          <w:szCs w:val="20"/>
          <w:lang w:eastAsia="ru-RU"/>
        </w:rPr>
        <w:lastRenderedPageBreak/>
        <w:t>С целью улучшения санитарной обстановки, ум</w:t>
      </w:r>
      <w:r>
        <w:rPr>
          <w:sz w:val="28"/>
          <w:szCs w:val="20"/>
          <w:lang w:eastAsia="ru-RU"/>
        </w:rPr>
        <w:t>еньшения загрязнения водных объ</w:t>
      </w:r>
      <w:r w:rsidRPr="00260327">
        <w:rPr>
          <w:sz w:val="28"/>
          <w:szCs w:val="20"/>
          <w:lang w:eastAsia="ru-RU"/>
        </w:rPr>
        <w:t>ектов, необходима организация централизованной хо</w:t>
      </w:r>
      <w:r>
        <w:rPr>
          <w:sz w:val="28"/>
          <w:szCs w:val="20"/>
          <w:lang w:eastAsia="ru-RU"/>
        </w:rPr>
        <w:t>зяйственно-бытовой системы водо</w:t>
      </w:r>
      <w:r w:rsidRPr="00260327">
        <w:rPr>
          <w:sz w:val="28"/>
          <w:szCs w:val="20"/>
          <w:lang w:eastAsia="ru-RU"/>
        </w:rPr>
        <w:t xml:space="preserve">отведения в населённых пунктах СП </w:t>
      </w:r>
      <w:r>
        <w:rPr>
          <w:sz w:val="28"/>
          <w:szCs w:val="20"/>
          <w:lang w:eastAsia="ru-RU"/>
        </w:rPr>
        <w:t>Иглинский</w:t>
      </w:r>
      <w:r w:rsidRPr="00260327">
        <w:rPr>
          <w:sz w:val="28"/>
          <w:szCs w:val="20"/>
          <w:lang w:eastAsia="ru-RU"/>
        </w:rPr>
        <w:t xml:space="preserve"> сельсовет.</w:t>
      </w:r>
    </w:p>
    <w:p w:rsidR="00DF19D3" w:rsidRDefault="00DF19D3" w:rsidP="00DF19D3">
      <w:pPr>
        <w:keepNext/>
        <w:ind w:firstLine="851"/>
        <w:contextualSpacing/>
        <w:jc w:val="both"/>
        <w:rPr>
          <w:bCs/>
          <w:sz w:val="28"/>
          <w:szCs w:val="28"/>
          <w:lang w:eastAsia="ru-RU"/>
        </w:rPr>
      </w:pPr>
      <w:r w:rsidRPr="00260327">
        <w:rPr>
          <w:bCs/>
          <w:sz w:val="28"/>
          <w:szCs w:val="28"/>
          <w:lang w:eastAsia="ru-RU"/>
        </w:rPr>
        <w:t>Суммарные расходы хозяйственно бытовых стоков представлены в таблице 3.2.3.1.</w:t>
      </w:r>
    </w:p>
    <w:p w:rsidR="00DF19D3" w:rsidRDefault="00DF19D3" w:rsidP="00DF19D3">
      <w:pPr>
        <w:keepNext/>
        <w:ind w:firstLine="851"/>
        <w:contextualSpacing/>
        <w:jc w:val="both"/>
        <w:rPr>
          <w:bCs/>
          <w:sz w:val="28"/>
          <w:szCs w:val="28"/>
          <w:lang w:eastAsia="ru-RU"/>
        </w:rPr>
      </w:pPr>
    </w:p>
    <w:p w:rsidR="00DF19D3" w:rsidRDefault="00DF19D3" w:rsidP="00DF19D3">
      <w:pPr>
        <w:keepNext/>
        <w:ind w:firstLine="851"/>
        <w:contextualSpacing/>
        <w:jc w:val="right"/>
        <w:rPr>
          <w:bCs/>
          <w:sz w:val="28"/>
          <w:szCs w:val="28"/>
          <w:lang w:eastAsia="ru-RU"/>
        </w:rPr>
      </w:pPr>
      <w:r>
        <w:rPr>
          <w:bCs/>
          <w:sz w:val="28"/>
          <w:szCs w:val="28"/>
          <w:lang w:eastAsia="ru-RU"/>
        </w:rPr>
        <w:t>Т</w:t>
      </w:r>
      <w:r w:rsidRPr="00260327">
        <w:rPr>
          <w:bCs/>
          <w:sz w:val="28"/>
          <w:szCs w:val="28"/>
          <w:lang w:eastAsia="ru-RU"/>
        </w:rPr>
        <w:t>аблиц</w:t>
      </w:r>
      <w:r>
        <w:rPr>
          <w:bCs/>
          <w:sz w:val="28"/>
          <w:szCs w:val="28"/>
          <w:lang w:eastAsia="ru-RU"/>
        </w:rPr>
        <w:t>а 3.2.3.1</w:t>
      </w:r>
    </w:p>
    <w:tbl>
      <w:tblPr>
        <w:tblStyle w:val="ad"/>
        <w:tblW w:w="10348" w:type="dxa"/>
        <w:tblLook w:val="00A0" w:firstRow="1" w:lastRow="0" w:firstColumn="1" w:lastColumn="0" w:noHBand="0" w:noVBand="0"/>
      </w:tblPr>
      <w:tblGrid>
        <w:gridCol w:w="6237"/>
        <w:gridCol w:w="4111"/>
      </w:tblGrid>
      <w:tr w:rsidR="00DF19D3" w:rsidRPr="00260327" w:rsidTr="00DF19D3">
        <w:tc>
          <w:tcPr>
            <w:tcW w:w="6237" w:type="dxa"/>
          </w:tcPr>
          <w:p w:rsidR="00DF19D3" w:rsidRPr="00260327" w:rsidRDefault="00DF19D3" w:rsidP="00DF19D3">
            <w:pPr>
              <w:jc w:val="center"/>
              <w:rPr>
                <w:b/>
              </w:rPr>
            </w:pPr>
            <w:r w:rsidRPr="00260327">
              <w:rPr>
                <w:b/>
              </w:rPr>
              <w:t>Расход воды</w:t>
            </w:r>
          </w:p>
        </w:tc>
        <w:tc>
          <w:tcPr>
            <w:tcW w:w="4111" w:type="dxa"/>
          </w:tcPr>
          <w:p w:rsidR="00DF19D3" w:rsidRPr="00260327" w:rsidRDefault="00DF19D3" w:rsidP="00DF19D3">
            <w:pPr>
              <w:jc w:val="center"/>
              <w:rPr>
                <w:b/>
                <w:color w:val="000000"/>
              </w:rPr>
            </w:pPr>
            <w:r w:rsidRPr="00260327">
              <w:rPr>
                <w:b/>
                <w:color w:val="000000"/>
              </w:rPr>
              <w:t>Водоотведение на расчетный срок</w:t>
            </w:r>
            <w:r w:rsidRPr="00260327">
              <w:rPr>
                <w:b/>
              </w:rPr>
              <w:t>, м</w:t>
            </w:r>
            <w:r w:rsidRPr="00260327">
              <w:rPr>
                <w:b/>
                <w:vertAlign w:val="superscript"/>
              </w:rPr>
              <w:t>3</w:t>
            </w:r>
            <w:r w:rsidRPr="00260327">
              <w:rPr>
                <w:b/>
              </w:rPr>
              <w:t>/</w:t>
            </w:r>
            <w:proofErr w:type="spellStart"/>
            <w:r w:rsidRPr="00260327">
              <w:rPr>
                <w:b/>
              </w:rPr>
              <w:t>сут</w:t>
            </w:r>
            <w:proofErr w:type="spellEnd"/>
            <w:r w:rsidRPr="00260327">
              <w:rPr>
                <w:b/>
              </w:rPr>
              <w:t>.</w:t>
            </w:r>
          </w:p>
        </w:tc>
      </w:tr>
      <w:tr w:rsidR="00DF19D3" w:rsidRPr="00260327" w:rsidTr="00DF19D3">
        <w:tc>
          <w:tcPr>
            <w:tcW w:w="6237" w:type="dxa"/>
          </w:tcPr>
          <w:p w:rsidR="00DF19D3" w:rsidRPr="00260327" w:rsidRDefault="00DF19D3" w:rsidP="00DF19D3">
            <w:r w:rsidRPr="00260327">
              <w:t>Расчетное удельное среднесуточное водопотребление на хозяйственно-бытовые нужды</w:t>
            </w:r>
          </w:p>
        </w:tc>
        <w:tc>
          <w:tcPr>
            <w:tcW w:w="4111" w:type="dxa"/>
          </w:tcPr>
          <w:p w:rsidR="00DF19D3" w:rsidRPr="00260327" w:rsidRDefault="00DF19D3" w:rsidP="00DF19D3">
            <w:pPr>
              <w:jc w:val="center"/>
              <w:rPr>
                <w:color w:val="000000"/>
              </w:rPr>
            </w:pPr>
            <w:r w:rsidRPr="00260327">
              <w:rPr>
                <w:color w:val="000000"/>
              </w:rPr>
              <w:t>419,2</w:t>
            </w:r>
          </w:p>
        </w:tc>
      </w:tr>
      <w:tr w:rsidR="00DF19D3" w:rsidRPr="00260327" w:rsidTr="00DF19D3">
        <w:trPr>
          <w:trHeight w:val="84"/>
        </w:trPr>
        <w:tc>
          <w:tcPr>
            <w:tcW w:w="6237" w:type="dxa"/>
          </w:tcPr>
          <w:p w:rsidR="00DF19D3" w:rsidRPr="00260327" w:rsidRDefault="00DF19D3" w:rsidP="00DF19D3">
            <w:r w:rsidRPr="00260327">
              <w:t>Прочие расходы 5%</w:t>
            </w:r>
          </w:p>
        </w:tc>
        <w:tc>
          <w:tcPr>
            <w:tcW w:w="4111" w:type="dxa"/>
          </w:tcPr>
          <w:p w:rsidR="00DF19D3" w:rsidRPr="00260327" w:rsidRDefault="00DF19D3" w:rsidP="00DF19D3">
            <w:pPr>
              <w:jc w:val="center"/>
              <w:rPr>
                <w:color w:val="000000"/>
              </w:rPr>
            </w:pPr>
            <w:r w:rsidRPr="00260327">
              <w:rPr>
                <w:color w:val="000000"/>
              </w:rPr>
              <w:t>21,0</w:t>
            </w:r>
          </w:p>
        </w:tc>
      </w:tr>
      <w:tr w:rsidR="00DF19D3" w:rsidRPr="00260327" w:rsidTr="00DF19D3">
        <w:tc>
          <w:tcPr>
            <w:tcW w:w="6237" w:type="dxa"/>
          </w:tcPr>
          <w:p w:rsidR="00DF19D3" w:rsidRPr="00260327" w:rsidRDefault="00DF19D3" w:rsidP="00DF19D3">
            <w:pPr>
              <w:ind w:firstLine="62"/>
              <w:jc w:val="center"/>
            </w:pPr>
            <w:r w:rsidRPr="00260327">
              <w:t>ИТОГО</w:t>
            </w:r>
          </w:p>
        </w:tc>
        <w:tc>
          <w:tcPr>
            <w:tcW w:w="4111" w:type="dxa"/>
          </w:tcPr>
          <w:p w:rsidR="00DF19D3" w:rsidRPr="00260327" w:rsidRDefault="00DF19D3" w:rsidP="00DF19D3">
            <w:pPr>
              <w:jc w:val="center"/>
              <w:rPr>
                <w:bCs/>
                <w:iCs/>
                <w:color w:val="000000"/>
              </w:rPr>
            </w:pPr>
            <w:r w:rsidRPr="00260327">
              <w:rPr>
                <w:bCs/>
                <w:iCs/>
                <w:color w:val="000000"/>
              </w:rPr>
              <w:t>440,2</w:t>
            </w:r>
          </w:p>
        </w:tc>
      </w:tr>
    </w:tbl>
    <w:p w:rsidR="00DF19D3" w:rsidRPr="00A56124" w:rsidRDefault="00DF19D3" w:rsidP="00DF19D3">
      <w:pPr>
        <w:tabs>
          <w:tab w:val="left" w:pos="540"/>
          <w:tab w:val="left" w:pos="9355"/>
        </w:tabs>
        <w:ind w:firstLine="851"/>
        <w:contextualSpacing/>
        <w:jc w:val="both"/>
        <w:outlineLvl w:val="0"/>
        <w:rPr>
          <w:b/>
          <w:bCs/>
          <w:sz w:val="32"/>
          <w:lang w:eastAsia="ru-RU"/>
        </w:rPr>
      </w:pPr>
    </w:p>
    <w:p w:rsidR="00DF19D3" w:rsidRDefault="00DF19D3" w:rsidP="00DF19D3">
      <w:pPr>
        <w:tabs>
          <w:tab w:val="left" w:pos="540"/>
          <w:tab w:val="left" w:pos="9355"/>
        </w:tabs>
        <w:ind w:firstLine="851"/>
        <w:contextualSpacing/>
        <w:jc w:val="both"/>
        <w:outlineLvl w:val="0"/>
        <w:rPr>
          <w:b/>
          <w:sz w:val="28"/>
          <w:lang w:eastAsia="ru-RU"/>
        </w:rPr>
      </w:pPr>
      <w:bookmarkStart w:id="31" w:name="_Toc375839367"/>
      <w:r>
        <w:rPr>
          <w:b/>
          <w:sz w:val="28"/>
          <w:lang w:eastAsia="ru-RU"/>
        </w:rPr>
        <w:t>3.5.</w:t>
      </w:r>
      <w:r w:rsidRPr="00A56124">
        <w:rPr>
          <w:b/>
          <w:sz w:val="28"/>
          <w:lang w:eastAsia="ru-RU"/>
        </w:rPr>
        <w:t>4 Перспективные показатели спроса на услуги по электроснабжению</w:t>
      </w:r>
      <w:bookmarkEnd w:id="31"/>
    </w:p>
    <w:p w:rsidR="00DF19D3" w:rsidRPr="00A56124" w:rsidRDefault="00DF19D3" w:rsidP="00DF19D3">
      <w:pPr>
        <w:tabs>
          <w:tab w:val="left" w:pos="540"/>
          <w:tab w:val="left" w:pos="9355"/>
        </w:tabs>
        <w:ind w:firstLine="851"/>
        <w:contextualSpacing/>
        <w:jc w:val="both"/>
        <w:outlineLvl w:val="0"/>
        <w:rPr>
          <w:b/>
          <w:bCs/>
          <w:sz w:val="32"/>
          <w:lang w:eastAsia="ru-RU"/>
        </w:rPr>
      </w:pPr>
    </w:p>
    <w:p w:rsidR="00DF19D3" w:rsidRDefault="00DF19D3" w:rsidP="00DF19D3">
      <w:pPr>
        <w:tabs>
          <w:tab w:val="left" w:pos="9355"/>
        </w:tabs>
        <w:ind w:firstLine="851"/>
        <w:contextualSpacing/>
        <w:jc w:val="both"/>
        <w:outlineLvl w:val="0"/>
        <w:rPr>
          <w:sz w:val="28"/>
          <w:szCs w:val="20"/>
          <w:lang w:eastAsia="ru-RU"/>
        </w:rPr>
      </w:pPr>
      <w:bookmarkStart w:id="32" w:name="_Toc375839368"/>
      <w:r w:rsidRPr="00F84077">
        <w:rPr>
          <w:sz w:val="28"/>
          <w:szCs w:val="20"/>
          <w:lang w:eastAsia="ru-RU"/>
        </w:rPr>
        <w:t>Дополнительная потребность в электроэнергии на расчетный период для новой жилой застройки, при норме электропотребления для сельских поселений 950 кВт час/год на 1 человека, составит – 273600 кВт час/год. Данная потребность покрывается имеющейся установленной мощностью источников электроснабжения.</w:t>
      </w:r>
    </w:p>
    <w:p w:rsidR="00DF19D3" w:rsidRDefault="00DF19D3" w:rsidP="00DF19D3">
      <w:pPr>
        <w:tabs>
          <w:tab w:val="left" w:pos="9355"/>
        </w:tabs>
        <w:ind w:firstLine="851"/>
        <w:contextualSpacing/>
        <w:jc w:val="both"/>
        <w:outlineLvl w:val="0"/>
        <w:rPr>
          <w:b/>
          <w:sz w:val="28"/>
          <w:lang w:eastAsia="ru-RU"/>
        </w:rPr>
      </w:pPr>
    </w:p>
    <w:p w:rsidR="00DF19D3" w:rsidRDefault="00DF19D3" w:rsidP="00DF19D3">
      <w:pPr>
        <w:tabs>
          <w:tab w:val="left" w:pos="9355"/>
        </w:tabs>
        <w:ind w:firstLine="851"/>
        <w:contextualSpacing/>
        <w:jc w:val="both"/>
        <w:outlineLvl w:val="0"/>
        <w:rPr>
          <w:b/>
          <w:sz w:val="28"/>
          <w:lang w:eastAsia="ru-RU"/>
        </w:rPr>
      </w:pPr>
      <w:r>
        <w:rPr>
          <w:b/>
          <w:sz w:val="28"/>
          <w:lang w:eastAsia="ru-RU"/>
        </w:rPr>
        <w:t>3.5</w:t>
      </w:r>
      <w:r w:rsidRPr="00A56124">
        <w:rPr>
          <w:b/>
          <w:sz w:val="28"/>
          <w:lang w:eastAsia="ru-RU"/>
        </w:rPr>
        <w:t>.5 Перспективные показатели спроса на услуги по газоснабжению</w:t>
      </w:r>
      <w:bookmarkEnd w:id="32"/>
    </w:p>
    <w:p w:rsidR="00DF19D3" w:rsidRPr="00A56124" w:rsidRDefault="00DF19D3" w:rsidP="00DF19D3">
      <w:pPr>
        <w:tabs>
          <w:tab w:val="left" w:pos="9355"/>
        </w:tabs>
        <w:ind w:firstLine="851"/>
        <w:contextualSpacing/>
        <w:jc w:val="both"/>
        <w:outlineLvl w:val="0"/>
        <w:rPr>
          <w:b/>
          <w:bCs/>
          <w:sz w:val="32"/>
          <w:lang w:eastAsia="ru-RU"/>
        </w:rPr>
      </w:pPr>
    </w:p>
    <w:p w:rsidR="00DF19D3" w:rsidRPr="00CF4EEB" w:rsidRDefault="00DF19D3" w:rsidP="00DF19D3">
      <w:pPr>
        <w:ind w:firstLine="851"/>
        <w:contextualSpacing/>
        <w:jc w:val="both"/>
        <w:rPr>
          <w:sz w:val="28"/>
          <w:szCs w:val="28"/>
          <w:lang w:eastAsia="ru-RU"/>
        </w:rPr>
      </w:pPr>
      <w:r w:rsidRPr="00CF4EEB">
        <w:rPr>
          <w:sz w:val="28"/>
          <w:szCs w:val="28"/>
          <w:lang w:eastAsia="ru-RU"/>
        </w:rPr>
        <w:t xml:space="preserve">В соответствии с техническими характеристиками газовых приборов и аппаратов номинальные часовые расходы газа приняты: </w:t>
      </w:r>
    </w:p>
    <w:p w:rsidR="00DF19D3" w:rsidRPr="00CF4EEB" w:rsidRDefault="00DF19D3" w:rsidP="00DF19D3">
      <w:pPr>
        <w:ind w:firstLine="851"/>
        <w:contextualSpacing/>
        <w:jc w:val="both"/>
        <w:rPr>
          <w:sz w:val="28"/>
          <w:szCs w:val="28"/>
          <w:lang w:eastAsia="ru-RU"/>
        </w:rPr>
      </w:pPr>
      <w:r w:rsidRPr="00CF4EEB">
        <w:rPr>
          <w:sz w:val="28"/>
          <w:szCs w:val="28"/>
          <w:lang w:eastAsia="ru-RU"/>
        </w:rPr>
        <w:t>ПГ</w:t>
      </w:r>
      <w:proofErr w:type="gramStart"/>
      <w:r w:rsidRPr="00CF4EEB">
        <w:rPr>
          <w:sz w:val="28"/>
          <w:szCs w:val="28"/>
          <w:lang w:eastAsia="ru-RU"/>
        </w:rPr>
        <w:t>4</w:t>
      </w:r>
      <w:proofErr w:type="gramEnd"/>
      <w:r w:rsidRPr="00CF4EEB">
        <w:rPr>
          <w:sz w:val="28"/>
          <w:szCs w:val="28"/>
          <w:lang w:eastAsia="ru-RU"/>
        </w:rPr>
        <w:t xml:space="preserve"> – плита газовая 4-х конфорочная – 1,5 м3/час; </w:t>
      </w:r>
    </w:p>
    <w:p w:rsidR="00DF19D3" w:rsidRPr="00CF4EEB" w:rsidRDefault="00DF19D3" w:rsidP="00DF19D3">
      <w:pPr>
        <w:ind w:firstLine="851"/>
        <w:contextualSpacing/>
        <w:jc w:val="both"/>
        <w:rPr>
          <w:sz w:val="28"/>
          <w:szCs w:val="28"/>
          <w:lang w:eastAsia="ru-RU"/>
        </w:rPr>
      </w:pPr>
      <w:r w:rsidRPr="00CF4EEB">
        <w:rPr>
          <w:sz w:val="28"/>
          <w:szCs w:val="28"/>
          <w:lang w:eastAsia="ru-RU"/>
        </w:rPr>
        <w:t xml:space="preserve">ВПГ – водонагреватель проточный газовый – 2,0 м3/час; </w:t>
      </w:r>
    </w:p>
    <w:p w:rsidR="00DF19D3" w:rsidRPr="00CF4EEB" w:rsidRDefault="00DF19D3" w:rsidP="00DF19D3">
      <w:pPr>
        <w:ind w:firstLine="851"/>
        <w:contextualSpacing/>
        <w:jc w:val="both"/>
        <w:rPr>
          <w:sz w:val="28"/>
          <w:szCs w:val="28"/>
          <w:lang w:eastAsia="ru-RU"/>
        </w:rPr>
      </w:pPr>
      <w:r w:rsidRPr="00CF4EEB">
        <w:rPr>
          <w:sz w:val="28"/>
          <w:szCs w:val="28"/>
          <w:lang w:eastAsia="ru-RU"/>
        </w:rPr>
        <w:t xml:space="preserve">АОГВ – автоматический отопительный газовый водонагреватель – 2,7 м3/час. </w:t>
      </w:r>
    </w:p>
    <w:p w:rsidR="00DF19D3" w:rsidRPr="00CF4EEB" w:rsidRDefault="00DF19D3" w:rsidP="00DF19D3">
      <w:pPr>
        <w:ind w:firstLine="851"/>
        <w:contextualSpacing/>
        <w:jc w:val="both"/>
        <w:rPr>
          <w:sz w:val="28"/>
          <w:szCs w:val="28"/>
          <w:lang w:eastAsia="ru-RU"/>
        </w:rPr>
      </w:pPr>
      <w:r w:rsidRPr="00CF4EEB">
        <w:rPr>
          <w:sz w:val="28"/>
          <w:szCs w:val="28"/>
          <w:lang w:eastAsia="ru-RU"/>
        </w:rPr>
        <w:t>Согласно СП 42-101-2003 «Общие положения по проектированию и строительству газораспределительных систем из металлических и по</w:t>
      </w:r>
      <w:r>
        <w:rPr>
          <w:sz w:val="28"/>
          <w:szCs w:val="28"/>
          <w:lang w:eastAsia="ru-RU"/>
        </w:rPr>
        <w:t>лиэтиленовых труб» норма потреб</w:t>
      </w:r>
      <w:r w:rsidRPr="00CF4EEB">
        <w:rPr>
          <w:sz w:val="28"/>
          <w:szCs w:val="28"/>
          <w:lang w:eastAsia="ru-RU"/>
        </w:rPr>
        <w:t>ления газа при горячем водоснабжении от газовых водона</w:t>
      </w:r>
      <w:r>
        <w:rPr>
          <w:sz w:val="28"/>
          <w:szCs w:val="28"/>
          <w:lang w:eastAsia="ru-RU"/>
        </w:rPr>
        <w:t>гревателей – 300 м3/год на 1 че</w:t>
      </w:r>
      <w:r w:rsidRPr="00CF4EEB">
        <w:rPr>
          <w:sz w:val="28"/>
          <w:szCs w:val="28"/>
          <w:lang w:eastAsia="ru-RU"/>
        </w:rPr>
        <w:t xml:space="preserve">ловека. </w:t>
      </w:r>
    </w:p>
    <w:p w:rsidR="00DF19D3" w:rsidRPr="00A56124" w:rsidRDefault="00DF19D3" w:rsidP="00DF19D3">
      <w:pPr>
        <w:ind w:firstLine="851"/>
        <w:contextualSpacing/>
        <w:jc w:val="both"/>
      </w:pPr>
    </w:p>
    <w:p w:rsidR="00DF19D3" w:rsidRDefault="00DF19D3" w:rsidP="00DF19D3">
      <w:pPr>
        <w:ind w:firstLine="851"/>
        <w:contextualSpacing/>
        <w:jc w:val="both"/>
        <w:rPr>
          <w:b/>
          <w:sz w:val="28"/>
          <w:lang w:eastAsia="ru-RU"/>
        </w:rPr>
      </w:pPr>
      <w:r>
        <w:rPr>
          <w:b/>
          <w:sz w:val="28"/>
          <w:lang w:eastAsia="ru-RU"/>
        </w:rPr>
        <w:t>3.5</w:t>
      </w:r>
      <w:r w:rsidRPr="00A56124">
        <w:rPr>
          <w:b/>
          <w:sz w:val="28"/>
          <w:lang w:eastAsia="ru-RU"/>
        </w:rPr>
        <w:t>.6 Прогноз спроса на услуги по утилизации ТБО</w:t>
      </w:r>
    </w:p>
    <w:p w:rsidR="00DF19D3" w:rsidRPr="00A56124" w:rsidRDefault="00DF19D3" w:rsidP="00DF19D3">
      <w:pPr>
        <w:ind w:firstLine="851"/>
        <w:contextualSpacing/>
        <w:jc w:val="both"/>
        <w:rPr>
          <w:b/>
          <w:sz w:val="28"/>
          <w:lang w:eastAsia="ru-RU"/>
        </w:rPr>
      </w:pPr>
    </w:p>
    <w:p w:rsidR="00DF19D3" w:rsidRDefault="00DF19D3" w:rsidP="00DF19D3">
      <w:pPr>
        <w:ind w:firstLine="851"/>
        <w:contextualSpacing/>
        <w:jc w:val="both"/>
        <w:rPr>
          <w:sz w:val="28"/>
          <w:lang w:eastAsia="ru-RU"/>
        </w:rPr>
      </w:pPr>
      <w:r w:rsidRPr="00A56124">
        <w:rPr>
          <w:sz w:val="28"/>
          <w:szCs w:val="28"/>
          <w:lang w:eastAsia="ru-RU"/>
        </w:rPr>
        <w:t xml:space="preserve">Прогноз спроса на услуги по утилизации ТБО выполнен на основании прогноза численности населения, </w:t>
      </w:r>
      <w:r>
        <w:rPr>
          <w:sz w:val="28"/>
          <w:szCs w:val="28"/>
          <w:lang w:eastAsia="ru-RU"/>
        </w:rPr>
        <w:t>г</w:t>
      </w:r>
      <w:r w:rsidRPr="00A56124">
        <w:rPr>
          <w:sz w:val="28"/>
          <w:szCs w:val="28"/>
          <w:lang w:eastAsia="ru-RU"/>
        </w:rPr>
        <w:t xml:space="preserve">енерального плана муниципального образования. </w:t>
      </w:r>
      <w:r w:rsidRPr="00A56124">
        <w:rPr>
          <w:sz w:val="28"/>
          <w:lang w:eastAsia="ru-RU"/>
        </w:rPr>
        <w:t xml:space="preserve">Вопросы организации утилизации </w:t>
      </w:r>
      <w:r>
        <w:rPr>
          <w:sz w:val="28"/>
          <w:lang w:eastAsia="ru-RU"/>
        </w:rPr>
        <w:t>и переработки бытовых и промыш</w:t>
      </w:r>
      <w:r w:rsidRPr="00A56124">
        <w:rPr>
          <w:sz w:val="28"/>
          <w:lang w:eastAsia="ru-RU"/>
        </w:rPr>
        <w:t>ленных отходов находятся в ведении м</w:t>
      </w:r>
      <w:r>
        <w:rPr>
          <w:sz w:val="28"/>
          <w:lang w:eastAsia="ru-RU"/>
        </w:rPr>
        <w:t xml:space="preserve">униципального района Иглинский </w:t>
      </w:r>
      <w:r w:rsidRPr="00A56124">
        <w:rPr>
          <w:sz w:val="28"/>
          <w:lang w:eastAsia="ru-RU"/>
        </w:rPr>
        <w:t>район согласно Федеральному закон</w:t>
      </w:r>
      <w:r>
        <w:rPr>
          <w:sz w:val="28"/>
          <w:lang w:eastAsia="ru-RU"/>
        </w:rPr>
        <w:t>у Российской Федерации от 6 ок</w:t>
      </w:r>
      <w:r w:rsidRPr="00A56124">
        <w:rPr>
          <w:sz w:val="28"/>
          <w:lang w:eastAsia="ru-RU"/>
        </w:rPr>
        <w:t>тября 2003 № 131-ФЗ «Об общих принц</w:t>
      </w:r>
      <w:r>
        <w:rPr>
          <w:sz w:val="28"/>
          <w:lang w:eastAsia="ru-RU"/>
        </w:rPr>
        <w:t>ипах организации местного само</w:t>
      </w:r>
      <w:r w:rsidRPr="00A56124">
        <w:rPr>
          <w:sz w:val="28"/>
          <w:lang w:eastAsia="ru-RU"/>
        </w:rPr>
        <w:t>управления в Российской Федерации» (глава 3, статья 15, п. 1.1).</w:t>
      </w:r>
    </w:p>
    <w:p w:rsidR="00DF19D3" w:rsidRDefault="00DF19D3" w:rsidP="00DF19D3">
      <w:pPr>
        <w:ind w:firstLine="851"/>
        <w:contextualSpacing/>
        <w:jc w:val="both"/>
        <w:rPr>
          <w:sz w:val="28"/>
          <w:lang w:eastAsia="ru-RU"/>
        </w:rPr>
      </w:pPr>
    </w:p>
    <w:p w:rsidR="00DF19D3" w:rsidRPr="00A56124" w:rsidRDefault="00DF19D3" w:rsidP="00DF19D3">
      <w:pPr>
        <w:ind w:firstLine="851"/>
        <w:contextualSpacing/>
        <w:jc w:val="both"/>
        <w:rPr>
          <w:sz w:val="28"/>
          <w:lang w:eastAsia="ru-RU"/>
        </w:rPr>
      </w:pPr>
    </w:p>
    <w:p w:rsidR="00DF19D3" w:rsidRPr="0037704D" w:rsidRDefault="00DF19D3" w:rsidP="00DF19D3">
      <w:pPr>
        <w:ind w:firstLine="851"/>
        <w:contextualSpacing/>
        <w:jc w:val="both"/>
        <w:rPr>
          <w:b/>
          <w:sz w:val="32"/>
          <w:szCs w:val="32"/>
        </w:rPr>
      </w:pPr>
      <w:r w:rsidRPr="0037704D">
        <w:rPr>
          <w:b/>
          <w:sz w:val="32"/>
          <w:szCs w:val="32"/>
        </w:rPr>
        <w:lastRenderedPageBreak/>
        <w:t xml:space="preserve">4 </w:t>
      </w:r>
      <w:r w:rsidRPr="0037704D">
        <w:rPr>
          <w:b/>
          <w:sz w:val="32"/>
          <w:szCs w:val="32"/>
          <w:lang w:eastAsia="ru-RU"/>
        </w:rPr>
        <w:t xml:space="preserve">Целевые показатели развития </w:t>
      </w:r>
      <w:bookmarkStart w:id="33" w:name="a5a29"/>
      <w:bookmarkEnd w:id="33"/>
      <w:r w:rsidRPr="0037704D">
        <w:rPr>
          <w:b/>
          <w:sz w:val="32"/>
          <w:szCs w:val="32"/>
          <w:lang w:eastAsia="ru-RU"/>
        </w:rPr>
        <w:t>коммунальной инфраструктуры</w:t>
      </w:r>
    </w:p>
    <w:p w:rsidR="00DF19D3" w:rsidRDefault="00DF19D3" w:rsidP="00DF19D3">
      <w:pPr>
        <w:ind w:firstLine="851"/>
        <w:contextualSpacing/>
        <w:jc w:val="both"/>
        <w:rPr>
          <w:b/>
          <w:sz w:val="28"/>
          <w:szCs w:val="28"/>
        </w:rPr>
      </w:pPr>
    </w:p>
    <w:p w:rsidR="00DF19D3" w:rsidRPr="00001827" w:rsidRDefault="00DF19D3" w:rsidP="00DF19D3">
      <w:pPr>
        <w:ind w:firstLine="851"/>
        <w:contextualSpacing/>
        <w:jc w:val="both"/>
        <w:rPr>
          <w:sz w:val="28"/>
          <w:szCs w:val="28"/>
          <w:lang w:eastAsia="ru-RU"/>
        </w:rPr>
      </w:pPr>
      <w:r w:rsidRPr="00001827">
        <w:rPr>
          <w:sz w:val="28"/>
          <w:szCs w:val="28"/>
          <w:lang w:eastAsia="ru-RU"/>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DF19D3" w:rsidRPr="00001827" w:rsidRDefault="00DF19D3" w:rsidP="00DF19D3">
      <w:pPr>
        <w:ind w:firstLine="851"/>
        <w:contextualSpacing/>
        <w:jc w:val="both"/>
        <w:rPr>
          <w:sz w:val="28"/>
          <w:szCs w:val="28"/>
          <w:lang w:eastAsia="ru-RU"/>
        </w:rPr>
      </w:pPr>
      <w:r w:rsidRPr="00001827">
        <w:rPr>
          <w:sz w:val="28"/>
          <w:szCs w:val="28"/>
          <w:lang w:eastAsia="ru-RU"/>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DF19D3" w:rsidRPr="00F05DC6" w:rsidRDefault="00DF19D3" w:rsidP="00DF19D3">
      <w:pPr>
        <w:pStyle w:val="a9"/>
        <w:numPr>
          <w:ilvl w:val="0"/>
          <w:numId w:val="25"/>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критерии доступности коммунальных услуг для населения;</w:t>
      </w:r>
    </w:p>
    <w:p w:rsidR="00DF19D3" w:rsidRPr="00F05DC6" w:rsidRDefault="00DF19D3" w:rsidP="00DF19D3">
      <w:pPr>
        <w:pStyle w:val="a9"/>
        <w:numPr>
          <w:ilvl w:val="0"/>
          <w:numId w:val="25"/>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спроса на коммунальные ресурсы и перспективные нагрузки;</w:t>
      </w:r>
    </w:p>
    <w:p w:rsidR="00DF19D3" w:rsidRPr="00F05DC6" w:rsidRDefault="00DF19D3" w:rsidP="00DF19D3">
      <w:pPr>
        <w:pStyle w:val="a9"/>
        <w:numPr>
          <w:ilvl w:val="0"/>
          <w:numId w:val="25"/>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качества поставляемого ресурса;</w:t>
      </w:r>
    </w:p>
    <w:p w:rsidR="00DF19D3" w:rsidRPr="00F05DC6" w:rsidRDefault="00DF19D3" w:rsidP="00DF19D3">
      <w:pPr>
        <w:pStyle w:val="a9"/>
        <w:numPr>
          <w:ilvl w:val="0"/>
          <w:numId w:val="25"/>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степени охвата  потребителей приборами учета;</w:t>
      </w:r>
    </w:p>
    <w:p w:rsidR="00DF19D3" w:rsidRPr="00F05DC6" w:rsidRDefault="00DF19D3" w:rsidP="00DF19D3">
      <w:pPr>
        <w:pStyle w:val="a9"/>
        <w:numPr>
          <w:ilvl w:val="0"/>
          <w:numId w:val="25"/>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надежности поставки ресурсов;</w:t>
      </w:r>
    </w:p>
    <w:p w:rsidR="00DF19D3" w:rsidRPr="00F05DC6" w:rsidRDefault="00DF19D3" w:rsidP="00DF19D3">
      <w:pPr>
        <w:pStyle w:val="a9"/>
        <w:numPr>
          <w:ilvl w:val="0"/>
          <w:numId w:val="25"/>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эффективности производства и транспортировки ресурсов;</w:t>
      </w:r>
    </w:p>
    <w:p w:rsidR="00DF19D3" w:rsidRPr="00F05DC6" w:rsidRDefault="00DF19D3" w:rsidP="00DF19D3">
      <w:pPr>
        <w:pStyle w:val="a9"/>
        <w:numPr>
          <w:ilvl w:val="0"/>
          <w:numId w:val="25"/>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эффективности потребления коммунальных ресурсов;</w:t>
      </w:r>
    </w:p>
    <w:p w:rsidR="00DF19D3" w:rsidRPr="00F05DC6" w:rsidRDefault="00DF19D3" w:rsidP="00DF19D3">
      <w:pPr>
        <w:pStyle w:val="a9"/>
        <w:numPr>
          <w:ilvl w:val="0"/>
          <w:numId w:val="25"/>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воздействия на окружающую среду.</w:t>
      </w:r>
    </w:p>
    <w:p w:rsidR="00DF19D3" w:rsidRPr="00001827" w:rsidRDefault="00DF19D3" w:rsidP="00DF19D3">
      <w:pPr>
        <w:ind w:firstLine="851"/>
        <w:contextualSpacing/>
        <w:jc w:val="both"/>
        <w:rPr>
          <w:sz w:val="28"/>
          <w:szCs w:val="28"/>
          <w:lang w:eastAsia="ru-RU"/>
        </w:rPr>
      </w:pPr>
      <w:r w:rsidRPr="00001827">
        <w:rPr>
          <w:sz w:val="28"/>
          <w:szCs w:val="28"/>
          <w:lang w:eastAsia="ru-RU"/>
        </w:rPr>
        <w:t>При формировании требований к конечному состоянию коммунальной инфраструктуры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w:t>
      </w:r>
    </w:p>
    <w:p w:rsidR="00DF19D3" w:rsidRPr="00001827" w:rsidRDefault="00DF19D3" w:rsidP="00DF19D3">
      <w:pPr>
        <w:ind w:firstLine="851"/>
        <w:contextualSpacing/>
        <w:jc w:val="both"/>
        <w:rPr>
          <w:sz w:val="28"/>
          <w:szCs w:val="28"/>
          <w:lang w:eastAsia="ru-RU"/>
        </w:rPr>
      </w:pPr>
      <w:r w:rsidRPr="00001827">
        <w:rPr>
          <w:sz w:val="28"/>
          <w:szCs w:val="28"/>
          <w:lang w:eastAsia="ru-RU"/>
        </w:rPr>
        <w:t>Целевые показатели устанавливаются по каждому виду коммунальных услуг и периодически корректируются.</w:t>
      </w:r>
    </w:p>
    <w:p w:rsidR="00DF19D3" w:rsidRPr="00001827" w:rsidRDefault="00DF19D3" w:rsidP="00DF19D3">
      <w:pPr>
        <w:ind w:firstLine="851"/>
        <w:contextualSpacing/>
        <w:jc w:val="both"/>
        <w:rPr>
          <w:sz w:val="28"/>
          <w:szCs w:val="28"/>
          <w:lang w:eastAsia="ru-RU"/>
        </w:rPr>
      </w:pPr>
      <w:r w:rsidRPr="00001827">
        <w:rPr>
          <w:sz w:val="28"/>
          <w:szCs w:val="28"/>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DF19D3" w:rsidRPr="00001827" w:rsidRDefault="00DF19D3" w:rsidP="00DF19D3">
      <w:pPr>
        <w:ind w:firstLine="851"/>
        <w:contextualSpacing/>
        <w:jc w:val="both"/>
        <w:rPr>
          <w:sz w:val="28"/>
          <w:szCs w:val="28"/>
          <w:lang w:eastAsia="ru-RU"/>
        </w:rPr>
      </w:pPr>
      <w:r w:rsidRPr="00001827">
        <w:rPr>
          <w:sz w:val="28"/>
          <w:szCs w:val="28"/>
          <w:lang w:eastAsia="ru-RU"/>
        </w:rPr>
        <w:t>Охват потребителей услугами используется для оценки качества работы систем жизнеобеспечения.</w:t>
      </w:r>
    </w:p>
    <w:p w:rsidR="00DF19D3" w:rsidRPr="00001827" w:rsidRDefault="00DF19D3" w:rsidP="00DF19D3">
      <w:pPr>
        <w:ind w:firstLine="851"/>
        <w:contextualSpacing/>
        <w:jc w:val="both"/>
        <w:rPr>
          <w:sz w:val="28"/>
          <w:szCs w:val="28"/>
          <w:lang w:eastAsia="ru-RU"/>
        </w:rPr>
      </w:pPr>
      <w:r w:rsidRPr="00001827">
        <w:rPr>
          <w:sz w:val="28"/>
          <w:szCs w:val="28"/>
          <w:lang w:eastAsia="ru-RU"/>
        </w:rPr>
        <w:t>Уровень использования производственных мощностей, обеспеченность приборами учета, характеризуют сбалансированность систем.</w:t>
      </w:r>
    </w:p>
    <w:p w:rsidR="00DF19D3" w:rsidRPr="00001827" w:rsidRDefault="00DF19D3" w:rsidP="00DF19D3">
      <w:pPr>
        <w:ind w:firstLine="851"/>
        <w:contextualSpacing/>
        <w:jc w:val="both"/>
        <w:rPr>
          <w:sz w:val="28"/>
          <w:szCs w:val="28"/>
          <w:lang w:eastAsia="ru-RU"/>
        </w:rPr>
      </w:pPr>
      <w:r w:rsidRPr="00001827">
        <w:rPr>
          <w:sz w:val="28"/>
          <w:szCs w:val="28"/>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DF19D3" w:rsidRPr="00001827" w:rsidRDefault="00DF19D3" w:rsidP="00DF19D3">
      <w:pPr>
        <w:ind w:firstLine="851"/>
        <w:contextualSpacing/>
        <w:jc w:val="both"/>
        <w:rPr>
          <w:sz w:val="28"/>
          <w:szCs w:val="28"/>
          <w:lang w:eastAsia="ru-RU"/>
        </w:rPr>
      </w:pPr>
      <w:r w:rsidRPr="00001827">
        <w:rPr>
          <w:sz w:val="28"/>
          <w:szCs w:val="28"/>
          <w:lang w:eastAsia="ru-RU"/>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DF19D3" w:rsidRPr="00001827" w:rsidRDefault="00DF19D3" w:rsidP="00DF19D3">
      <w:pPr>
        <w:ind w:firstLine="851"/>
        <w:contextualSpacing/>
        <w:jc w:val="both"/>
        <w:rPr>
          <w:sz w:val="28"/>
          <w:szCs w:val="28"/>
          <w:lang w:eastAsia="ru-RU"/>
        </w:rPr>
      </w:pPr>
      <w:r w:rsidRPr="00001827">
        <w:rPr>
          <w:sz w:val="28"/>
          <w:szCs w:val="28"/>
          <w:lang w:eastAsia="ru-RU"/>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2020 г"/>
        </w:smartTagPr>
        <w:r w:rsidRPr="00001827">
          <w:rPr>
            <w:sz w:val="28"/>
            <w:szCs w:val="28"/>
            <w:lang w:eastAsia="ru-RU"/>
          </w:rPr>
          <w:t>1 км</w:t>
        </w:r>
      </w:smartTag>
      <w:r w:rsidRPr="00001827">
        <w:rPr>
          <w:sz w:val="28"/>
          <w:szCs w:val="28"/>
          <w:lang w:eastAsia="ru-RU"/>
        </w:rPr>
        <w:t xml:space="preserve">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DF19D3" w:rsidRPr="00001827" w:rsidRDefault="00DF19D3" w:rsidP="00DF19D3">
      <w:pPr>
        <w:ind w:firstLine="851"/>
        <w:contextualSpacing/>
        <w:jc w:val="both"/>
        <w:rPr>
          <w:sz w:val="28"/>
          <w:szCs w:val="28"/>
          <w:lang w:eastAsia="ru-RU"/>
        </w:rPr>
      </w:pPr>
      <w:r w:rsidRPr="00001827">
        <w:rPr>
          <w:sz w:val="28"/>
          <w:szCs w:val="28"/>
          <w:lang w:eastAsia="ru-RU"/>
        </w:rPr>
        <w:lastRenderedPageBreak/>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DF19D3" w:rsidRPr="00001827" w:rsidRDefault="00DF19D3" w:rsidP="00DF19D3">
      <w:pPr>
        <w:ind w:firstLine="851"/>
        <w:contextualSpacing/>
        <w:jc w:val="both"/>
        <w:rPr>
          <w:sz w:val="28"/>
          <w:szCs w:val="28"/>
          <w:lang w:eastAsia="ru-RU"/>
        </w:rPr>
      </w:pPr>
      <w:r w:rsidRPr="00001827">
        <w:rPr>
          <w:sz w:val="28"/>
          <w:szCs w:val="28"/>
          <w:lang w:eastAsia="ru-RU"/>
        </w:rPr>
        <w:t>Результатами реализация мероприятий по развитию систем водоснабжения муниципального образования являются:</w:t>
      </w:r>
    </w:p>
    <w:p w:rsidR="00DF19D3" w:rsidRPr="00CA7CCA" w:rsidRDefault="00DF19D3" w:rsidP="00DF19D3">
      <w:pPr>
        <w:pStyle w:val="a9"/>
        <w:numPr>
          <w:ilvl w:val="0"/>
          <w:numId w:val="14"/>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бесперебойной подачи качественной воды от источника до потребителя;</w:t>
      </w:r>
    </w:p>
    <w:p w:rsidR="00DF19D3" w:rsidRPr="00CA7CCA" w:rsidRDefault="00DF19D3" w:rsidP="00DF19D3">
      <w:pPr>
        <w:pStyle w:val="a9"/>
        <w:numPr>
          <w:ilvl w:val="0"/>
          <w:numId w:val="14"/>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улучшение качества жилищно-коммунального обслуживания населения по системе водоснабжения;</w:t>
      </w:r>
    </w:p>
    <w:p w:rsidR="00DF19D3" w:rsidRPr="00CA7CCA" w:rsidRDefault="00DF19D3" w:rsidP="00DF19D3">
      <w:pPr>
        <w:pStyle w:val="a9"/>
        <w:numPr>
          <w:ilvl w:val="0"/>
          <w:numId w:val="14"/>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энергосбережения;</w:t>
      </w:r>
    </w:p>
    <w:p w:rsidR="00DF19D3" w:rsidRPr="00CA7CCA" w:rsidRDefault="00DF19D3" w:rsidP="00DF19D3">
      <w:pPr>
        <w:pStyle w:val="a9"/>
        <w:numPr>
          <w:ilvl w:val="0"/>
          <w:numId w:val="14"/>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возможности подключения строящихся объектов к системе водоснабжения при гарантированном объеме заявленной мощности.</w:t>
      </w:r>
    </w:p>
    <w:p w:rsidR="00DF19D3" w:rsidRPr="00001827" w:rsidRDefault="00DF19D3" w:rsidP="00DF19D3">
      <w:pPr>
        <w:ind w:firstLine="851"/>
        <w:contextualSpacing/>
        <w:jc w:val="both"/>
        <w:rPr>
          <w:sz w:val="28"/>
          <w:szCs w:val="28"/>
          <w:lang w:eastAsia="ru-RU"/>
        </w:rPr>
      </w:pPr>
      <w:r w:rsidRPr="00001827">
        <w:rPr>
          <w:sz w:val="28"/>
          <w:szCs w:val="28"/>
          <w:lang w:eastAsia="ru-RU"/>
        </w:rPr>
        <w:t>Результатами реализация мероприятий по развитию систем водоотведения являются:</w:t>
      </w:r>
    </w:p>
    <w:p w:rsidR="00DF19D3" w:rsidRPr="00CA7CCA" w:rsidRDefault="00DF19D3" w:rsidP="00DF19D3">
      <w:pPr>
        <w:pStyle w:val="a9"/>
        <w:numPr>
          <w:ilvl w:val="0"/>
          <w:numId w:val="14"/>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 xml:space="preserve">обеспечение возможности подключения </w:t>
      </w:r>
      <w:r>
        <w:rPr>
          <w:rFonts w:ascii="Times New Roman" w:eastAsia="Times New Roman" w:hAnsi="Times New Roman"/>
          <w:sz w:val="28"/>
          <w:szCs w:val="28"/>
          <w:lang w:eastAsia="ru-RU"/>
        </w:rPr>
        <w:t>строящегося маслоэкстракционного завода</w:t>
      </w:r>
      <w:r w:rsidRPr="00CA7CCA">
        <w:rPr>
          <w:rFonts w:ascii="Times New Roman" w:eastAsia="Times New Roman" w:hAnsi="Times New Roman"/>
          <w:sz w:val="28"/>
          <w:szCs w:val="28"/>
          <w:lang w:eastAsia="ru-RU"/>
        </w:rPr>
        <w:t xml:space="preserve"> к системе водоотведения при гарантированном объеме заявленной мощности;</w:t>
      </w:r>
    </w:p>
    <w:p w:rsidR="00DF19D3" w:rsidRPr="00CA7CCA" w:rsidRDefault="00DF19D3" w:rsidP="00DF19D3">
      <w:pPr>
        <w:pStyle w:val="a9"/>
        <w:numPr>
          <w:ilvl w:val="0"/>
          <w:numId w:val="14"/>
        </w:numPr>
        <w:spacing w:after="0" w:line="240" w:lineRule="auto"/>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w:t>
      </w:r>
      <w:r w:rsidRPr="00CA7CCA">
        <w:rPr>
          <w:rFonts w:ascii="Times New Roman" w:eastAsia="Times New Roman" w:hAnsi="Times New Roman"/>
          <w:sz w:val="28"/>
          <w:szCs w:val="28"/>
          <w:lang w:eastAsia="ru-RU"/>
        </w:rPr>
        <w:t>вышение надежности и обеспечение бесперебойной работы объектов водоотведения;</w:t>
      </w:r>
    </w:p>
    <w:p w:rsidR="00DF19D3" w:rsidRPr="00CA7CCA" w:rsidRDefault="00DF19D3" w:rsidP="00DF19D3">
      <w:pPr>
        <w:pStyle w:val="a9"/>
        <w:numPr>
          <w:ilvl w:val="0"/>
          <w:numId w:val="14"/>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уменьшение техногенного воздействия на среду обитания;</w:t>
      </w:r>
    </w:p>
    <w:p w:rsidR="00DF19D3" w:rsidRPr="00CA7CCA" w:rsidRDefault="00DF19D3" w:rsidP="00DF19D3">
      <w:pPr>
        <w:pStyle w:val="a9"/>
        <w:numPr>
          <w:ilvl w:val="0"/>
          <w:numId w:val="14"/>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улучшение качества жилищно-коммунального обслуживания населения по системе водоотведения.</w:t>
      </w:r>
    </w:p>
    <w:p w:rsidR="00DF19D3" w:rsidRDefault="00DF19D3" w:rsidP="00DF19D3">
      <w:pPr>
        <w:ind w:firstLine="851"/>
        <w:contextualSpacing/>
        <w:jc w:val="both"/>
        <w:rPr>
          <w:sz w:val="28"/>
          <w:szCs w:val="28"/>
          <w:lang w:eastAsia="ru-RU"/>
        </w:rPr>
      </w:pPr>
      <w:r w:rsidRPr="00001827">
        <w:rPr>
          <w:sz w:val="28"/>
          <w:szCs w:val="28"/>
          <w:lang w:eastAsia="ru-RU"/>
        </w:rPr>
        <w:t>Р</w:t>
      </w:r>
      <w:r>
        <w:rPr>
          <w:sz w:val="28"/>
          <w:szCs w:val="28"/>
          <w:lang w:eastAsia="ru-RU"/>
        </w:rPr>
        <w:t>езультатом реализации</w:t>
      </w:r>
      <w:r w:rsidRPr="00001827">
        <w:rPr>
          <w:sz w:val="28"/>
          <w:szCs w:val="28"/>
          <w:lang w:eastAsia="ru-RU"/>
        </w:rPr>
        <w:t xml:space="preserve"> мероприятий по системе теплоснабжения муници</w:t>
      </w:r>
      <w:r>
        <w:rPr>
          <w:sz w:val="28"/>
          <w:szCs w:val="28"/>
          <w:lang w:eastAsia="ru-RU"/>
        </w:rPr>
        <w:t xml:space="preserve">пального образования является </w:t>
      </w:r>
      <w:r w:rsidRPr="00001827">
        <w:rPr>
          <w:sz w:val="28"/>
          <w:szCs w:val="28"/>
          <w:lang w:eastAsia="ru-RU"/>
        </w:rPr>
        <w:t>улучшение качества жилищно-коммунального обслуживания насе</w:t>
      </w:r>
      <w:r>
        <w:rPr>
          <w:sz w:val="28"/>
          <w:szCs w:val="28"/>
          <w:lang w:eastAsia="ru-RU"/>
        </w:rPr>
        <w:t>ления по системе теплоснабжения посредством строительства автономных источников теплоснабжения.</w:t>
      </w:r>
    </w:p>
    <w:p w:rsidR="00DF19D3" w:rsidRPr="00001827" w:rsidRDefault="00DF19D3" w:rsidP="00DF19D3">
      <w:pPr>
        <w:ind w:firstLine="851"/>
        <w:contextualSpacing/>
        <w:jc w:val="both"/>
        <w:rPr>
          <w:sz w:val="28"/>
          <w:szCs w:val="28"/>
          <w:lang w:eastAsia="ru-RU"/>
        </w:rPr>
      </w:pPr>
      <w:r w:rsidRPr="00001827">
        <w:rPr>
          <w:sz w:val="28"/>
          <w:szCs w:val="28"/>
          <w:lang w:eastAsia="ru-RU"/>
        </w:rPr>
        <w:t xml:space="preserve"> Реализация мероприятий по системе электроснабжения позволит достичь следующего эффекта:</w:t>
      </w:r>
    </w:p>
    <w:p w:rsidR="00DF19D3" w:rsidRPr="00CA7CCA" w:rsidRDefault="00DF19D3" w:rsidP="00DF19D3">
      <w:pPr>
        <w:pStyle w:val="a9"/>
        <w:numPr>
          <w:ilvl w:val="0"/>
          <w:numId w:val="14"/>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бесперебойного электроснабжения;</w:t>
      </w:r>
    </w:p>
    <w:p w:rsidR="00DF19D3" w:rsidRPr="00CA7CCA" w:rsidRDefault="00DF19D3" w:rsidP="00DF19D3">
      <w:pPr>
        <w:pStyle w:val="a9"/>
        <w:numPr>
          <w:ilvl w:val="0"/>
          <w:numId w:val="14"/>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строительство новых сетей электроснабже</w:t>
      </w:r>
      <w:r>
        <w:rPr>
          <w:rFonts w:ascii="Times New Roman" w:eastAsia="Times New Roman" w:hAnsi="Times New Roman"/>
          <w:sz w:val="28"/>
          <w:szCs w:val="28"/>
          <w:lang w:eastAsia="ru-RU"/>
        </w:rPr>
        <w:t>ния к перспективной застройке</w:t>
      </w:r>
      <w:r w:rsidRPr="00CA7CCA">
        <w:rPr>
          <w:rFonts w:ascii="Times New Roman" w:eastAsia="Times New Roman" w:hAnsi="Times New Roman"/>
          <w:sz w:val="28"/>
          <w:szCs w:val="28"/>
          <w:lang w:eastAsia="ru-RU"/>
        </w:rPr>
        <w:t>;</w:t>
      </w:r>
    </w:p>
    <w:p w:rsidR="00DF19D3" w:rsidRPr="00CA7CCA" w:rsidRDefault="00DF19D3" w:rsidP="00DF19D3">
      <w:pPr>
        <w:pStyle w:val="a9"/>
        <w:numPr>
          <w:ilvl w:val="0"/>
          <w:numId w:val="14"/>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повышение качества и надежности электроснабжения, снижение уровня потерь;</w:t>
      </w:r>
    </w:p>
    <w:p w:rsidR="00DF19D3" w:rsidRPr="00CA7CCA" w:rsidRDefault="00DF19D3" w:rsidP="00DF19D3">
      <w:pPr>
        <w:pStyle w:val="a9"/>
        <w:numPr>
          <w:ilvl w:val="0"/>
          <w:numId w:val="14"/>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резерва мощности, необходимого для электроснабжения районов, планируемых к застройке;</w:t>
      </w:r>
    </w:p>
    <w:p w:rsidR="00DF19D3" w:rsidRDefault="00DF19D3" w:rsidP="00DF19D3">
      <w:pPr>
        <w:ind w:firstLine="851"/>
        <w:contextualSpacing/>
        <w:jc w:val="both"/>
        <w:rPr>
          <w:sz w:val="28"/>
          <w:szCs w:val="28"/>
          <w:lang w:eastAsia="ru-RU"/>
        </w:rPr>
      </w:pPr>
      <w:r w:rsidRPr="00001827">
        <w:rPr>
          <w:sz w:val="28"/>
          <w:szCs w:val="28"/>
          <w:lang w:eastAsia="ru-RU"/>
        </w:rPr>
        <w:t>Количественные значения целевых показателей определены с учетом выполнения всех мероприятий Пр</w:t>
      </w:r>
      <w:r>
        <w:rPr>
          <w:sz w:val="28"/>
          <w:szCs w:val="28"/>
          <w:lang w:eastAsia="ru-RU"/>
        </w:rPr>
        <w:t>ограммы в запланированные сроки.</w:t>
      </w:r>
    </w:p>
    <w:p w:rsidR="00DF19D3" w:rsidRDefault="00DF19D3" w:rsidP="00DF19D3">
      <w:pPr>
        <w:ind w:firstLine="851"/>
        <w:contextualSpacing/>
        <w:jc w:val="both"/>
      </w:pPr>
    </w:p>
    <w:p w:rsidR="00DF19D3" w:rsidRDefault="00DF19D3" w:rsidP="00DF19D3">
      <w:pPr>
        <w:ind w:firstLine="851"/>
        <w:contextualSpacing/>
        <w:jc w:val="both"/>
        <w:rPr>
          <w:b/>
          <w:sz w:val="32"/>
          <w:szCs w:val="32"/>
        </w:rPr>
      </w:pPr>
      <w:r w:rsidRPr="00E47FD5">
        <w:rPr>
          <w:b/>
          <w:sz w:val="32"/>
          <w:szCs w:val="32"/>
        </w:rPr>
        <w:t xml:space="preserve">5 </w:t>
      </w:r>
      <w:bookmarkStart w:id="34" w:name="_Toc422236264"/>
      <w:bookmarkStart w:id="35" w:name="_Toc434588889"/>
      <w:r w:rsidRPr="00E47FD5">
        <w:rPr>
          <w:b/>
          <w:sz w:val="32"/>
          <w:szCs w:val="32"/>
        </w:rPr>
        <w:t>Программы инвестиционных проектов, обеспечивающих достижение целевых показателей коммунальной инфраструктуры</w:t>
      </w:r>
    </w:p>
    <w:p w:rsidR="00DF19D3" w:rsidRPr="00E47FD5" w:rsidRDefault="00DF19D3" w:rsidP="00DF19D3">
      <w:pPr>
        <w:ind w:firstLine="851"/>
        <w:contextualSpacing/>
        <w:jc w:val="both"/>
        <w:rPr>
          <w:b/>
          <w:sz w:val="32"/>
          <w:szCs w:val="32"/>
        </w:rPr>
      </w:pPr>
    </w:p>
    <w:p w:rsidR="00DF19D3" w:rsidRDefault="00DF19D3" w:rsidP="00DF19D3">
      <w:pPr>
        <w:ind w:firstLine="851"/>
        <w:contextualSpacing/>
        <w:jc w:val="both"/>
        <w:rPr>
          <w:b/>
          <w:sz w:val="28"/>
          <w:szCs w:val="28"/>
        </w:rPr>
      </w:pPr>
      <w:r>
        <w:rPr>
          <w:b/>
          <w:sz w:val="28"/>
          <w:szCs w:val="28"/>
        </w:rPr>
        <w:t>5.1 П</w:t>
      </w:r>
      <w:r w:rsidRPr="00420E09">
        <w:rPr>
          <w:b/>
          <w:sz w:val="28"/>
          <w:szCs w:val="28"/>
        </w:rPr>
        <w:t>рограмма инвестиционных проектов в водоснабжении</w:t>
      </w:r>
    </w:p>
    <w:p w:rsidR="00DF19D3" w:rsidRDefault="00DF19D3" w:rsidP="00DF19D3">
      <w:pPr>
        <w:ind w:firstLine="851"/>
        <w:contextualSpacing/>
        <w:jc w:val="both"/>
        <w:rPr>
          <w:b/>
          <w:sz w:val="28"/>
          <w:szCs w:val="28"/>
        </w:rPr>
      </w:pPr>
    </w:p>
    <w:p w:rsidR="00DF19D3" w:rsidRPr="007D090F" w:rsidRDefault="00DF19D3" w:rsidP="00DF19D3">
      <w:pPr>
        <w:ind w:firstLine="851"/>
        <w:contextualSpacing/>
        <w:jc w:val="both"/>
        <w:rPr>
          <w:sz w:val="28"/>
          <w:szCs w:val="28"/>
        </w:rPr>
      </w:pPr>
      <w:r w:rsidRPr="007D090F">
        <w:rPr>
          <w:sz w:val="28"/>
          <w:szCs w:val="28"/>
        </w:rPr>
        <w:t>Проектом предлагается на территории сельского поселения Акбердинский сельсовет организация 100% централизованного водоснабжения в отсутствующих населенных пунктах и канализации.</w:t>
      </w:r>
    </w:p>
    <w:p w:rsidR="00DF19D3" w:rsidRPr="007D090F" w:rsidRDefault="00DF19D3" w:rsidP="00DF19D3">
      <w:pPr>
        <w:ind w:firstLine="851"/>
        <w:contextualSpacing/>
        <w:jc w:val="both"/>
        <w:rPr>
          <w:sz w:val="28"/>
          <w:szCs w:val="28"/>
        </w:rPr>
      </w:pPr>
      <w:r w:rsidRPr="007D090F">
        <w:rPr>
          <w:sz w:val="28"/>
          <w:szCs w:val="28"/>
        </w:rPr>
        <w:lastRenderedPageBreak/>
        <w:t>Нормы водопотребления, расчетные расходы воды</w:t>
      </w:r>
    </w:p>
    <w:p w:rsidR="00DF19D3" w:rsidRPr="007D090F" w:rsidRDefault="00DF19D3" w:rsidP="00DF19D3">
      <w:pPr>
        <w:ind w:firstLine="851"/>
        <w:contextualSpacing/>
        <w:jc w:val="both"/>
        <w:rPr>
          <w:sz w:val="28"/>
          <w:szCs w:val="28"/>
        </w:rPr>
      </w:pPr>
      <w:r w:rsidRPr="007D090F">
        <w:rPr>
          <w:sz w:val="28"/>
          <w:szCs w:val="28"/>
        </w:rPr>
        <w:t>Водопотребление на хозяйственно-питьевые нужды населения определено в соответствии с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w:t>
      </w:r>
      <w:r>
        <w:rPr>
          <w:sz w:val="28"/>
          <w:szCs w:val="28"/>
        </w:rPr>
        <w:t>льских поселений Республики Баш</w:t>
      </w:r>
      <w:r w:rsidRPr="007D090F">
        <w:rPr>
          <w:sz w:val="28"/>
          <w:szCs w:val="28"/>
        </w:rPr>
        <w:t>кортостан» по удельному хозяйственно-питьевому водопотреблению в населенных пунктах, включающему расходы воды на хозяйственно-питьевые и бытовые нужды в общественных зданиях.</w:t>
      </w:r>
    </w:p>
    <w:p w:rsidR="00DF19D3" w:rsidRPr="007D090F" w:rsidRDefault="00DF19D3" w:rsidP="00DF19D3">
      <w:pPr>
        <w:ind w:firstLine="851"/>
        <w:contextualSpacing/>
        <w:jc w:val="both"/>
        <w:rPr>
          <w:sz w:val="28"/>
          <w:szCs w:val="28"/>
        </w:rPr>
      </w:pPr>
      <w:r w:rsidRPr="007D090F">
        <w:rPr>
          <w:sz w:val="28"/>
          <w:szCs w:val="28"/>
        </w:rPr>
        <w:t>На расчетный срок водопотребление сельского поселения Акбердинский сельсовет составит: 0,160 м3/</w:t>
      </w:r>
      <w:proofErr w:type="spellStart"/>
      <w:r w:rsidRPr="007D090F">
        <w:rPr>
          <w:sz w:val="28"/>
          <w:szCs w:val="28"/>
        </w:rPr>
        <w:t>сут</w:t>
      </w:r>
      <w:proofErr w:type="spellEnd"/>
      <w:r w:rsidRPr="007D090F">
        <w:rPr>
          <w:sz w:val="28"/>
          <w:szCs w:val="28"/>
        </w:rPr>
        <w:t>. на 1 чел. х 6878 чел.= 1100,48 м3/</w:t>
      </w:r>
      <w:proofErr w:type="spellStart"/>
      <w:r w:rsidRPr="007D090F">
        <w:rPr>
          <w:sz w:val="28"/>
          <w:szCs w:val="28"/>
        </w:rPr>
        <w:t>сут</w:t>
      </w:r>
      <w:proofErr w:type="spellEnd"/>
      <w:r w:rsidRPr="007D090F">
        <w:rPr>
          <w:sz w:val="28"/>
          <w:szCs w:val="28"/>
        </w:rPr>
        <w:t>.</w:t>
      </w:r>
    </w:p>
    <w:p w:rsidR="00DF19D3" w:rsidRPr="007D090F" w:rsidRDefault="00DF19D3" w:rsidP="00DF19D3">
      <w:pPr>
        <w:ind w:firstLine="851"/>
        <w:contextualSpacing/>
        <w:jc w:val="both"/>
        <w:rPr>
          <w:sz w:val="28"/>
          <w:szCs w:val="28"/>
        </w:rPr>
      </w:pPr>
      <w:r w:rsidRPr="007D090F">
        <w:rPr>
          <w:sz w:val="28"/>
          <w:szCs w:val="28"/>
        </w:rPr>
        <w:t>Расчеты расхода воды перспективного потребления выполняются в следующей стадии проектирования.</w:t>
      </w:r>
    </w:p>
    <w:p w:rsidR="00DF19D3" w:rsidRPr="007D090F" w:rsidRDefault="00DF19D3" w:rsidP="00DF19D3">
      <w:pPr>
        <w:ind w:firstLine="851"/>
        <w:contextualSpacing/>
        <w:jc w:val="both"/>
        <w:rPr>
          <w:sz w:val="28"/>
          <w:szCs w:val="28"/>
        </w:rPr>
      </w:pPr>
      <w:r w:rsidRPr="007D090F">
        <w:rPr>
          <w:sz w:val="28"/>
          <w:szCs w:val="28"/>
        </w:rPr>
        <w:t>Источники водоснабжения.</w:t>
      </w:r>
    </w:p>
    <w:p w:rsidR="00DF19D3" w:rsidRDefault="00DF19D3" w:rsidP="00DF19D3">
      <w:pPr>
        <w:ind w:firstLine="851"/>
        <w:contextualSpacing/>
        <w:jc w:val="both"/>
        <w:rPr>
          <w:sz w:val="28"/>
          <w:szCs w:val="28"/>
        </w:rPr>
      </w:pPr>
      <w:r w:rsidRPr="007D090F">
        <w:rPr>
          <w:sz w:val="28"/>
          <w:szCs w:val="28"/>
        </w:rPr>
        <w:t>В качестве источников водоснабжения на</w:t>
      </w:r>
      <w:r>
        <w:rPr>
          <w:sz w:val="28"/>
          <w:szCs w:val="28"/>
        </w:rPr>
        <w:t>селенных пунктов сельского посе</w:t>
      </w:r>
      <w:r w:rsidRPr="007D090F">
        <w:rPr>
          <w:sz w:val="28"/>
          <w:szCs w:val="28"/>
        </w:rPr>
        <w:t xml:space="preserve">ления на расчетный срок строительства рекомендуется использовать подземные воды. </w:t>
      </w:r>
    </w:p>
    <w:p w:rsidR="00DF19D3" w:rsidRPr="007D090F" w:rsidRDefault="00DF19D3" w:rsidP="00DF19D3">
      <w:pPr>
        <w:ind w:firstLine="851"/>
        <w:contextualSpacing/>
        <w:jc w:val="both"/>
        <w:rPr>
          <w:sz w:val="28"/>
          <w:szCs w:val="28"/>
        </w:rPr>
      </w:pPr>
    </w:p>
    <w:p w:rsidR="00DF19D3" w:rsidRPr="007D090F" w:rsidRDefault="00DF19D3" w:rsidP="00DF19D3">
      <w:pPr>
        <w:ind w:firstLine="851"/>
        <w:contextualSpacing/>
        <w:jc w:val="both"/>
        <w:rPr>
          <w:sz w:val="28"/>
          <w:szCs w:val="28"/>
        </w:rPr>
      </w:pPr>
      <w:r w:rsidRPr="007D090F">
        <w:rPr>
          <w:sz w:val="28"/>
          <w:szCs w:val="28"/>
        </w:rPr>
        <w:t>Для обеспечения перспективной потре</w:t>
      </w:r>
      <w:r>
        <w:rPr>
          <w:sz w:val="28"/>
          <w:szCs w:val="28"/>
        </w:rPr>
        <w:t>бности водопотребления необходи</w:t>
      </w:r>
      <w:r w:rsidRPr="007D090F">
        <w:rPr>
          <w:sz w:val="28"/>
          <w:szCs w:val="28"/>
        </w:rPr>
        <w:t xml:space="preserve">мо: </w:t>
      </w:r>
    </w:p>
    <w:p w:rsidR="00DF19D3" w:rsidRPr="007D090F" w:rsidRDefault="00DF19D3" w:rsidP="00DF19D3">
      <w:pPr>
        <w:ind w:firstLine="851"/>
        <w:contextualSpacing/>
        <w:jc w:val="both"/>
        <w:rPr>
          <w:sz w:val="28"/>
          <w:szCs w:val="28"/>
        </w:rPr>
      </w:pPr>
      <w:r w:rsidRPr="007D090F">
        <w:rPr>
          <w:sz w:val="28"/>
          <w:szCs w:val="28"/>
        </w:rPr>
        <w:t></w:t>
      </w:r>
      <w:r w:rsidRPr="007D090F">
        <w:rPr>
          <w:sz w:val="28"/>
          <w:szCs w:val="28"/>
        </w:rPr>
        <w:tab/>
        <w:t>провести изыскания источников водоснабжения с участием специалистов Управления по недрам РБ, выполнить поис</w:t>
      </w:r>
      <w:r>
        <w:rPr>
          <w:sz w:val="28"/>
          <w:szCs w:val="28"/>
        </w:rPr>
        <w:t>ково-оценочные и разведочные ра</w:t>
      </w:r>
      <w:r w:rsidRPr="007D090F">
        <w:rPr>
          <w:sz w:val="28"/>
          <w:szCs w:val="28"/>
        </w:rPr>
        <w:t>боты для определения запасов пресных подземных вод для обеспечения перспективной потребности водопотребления населенных пунктов сельского поселения Акбердинский;</w:t>
      </w:r>
    </w:p>
    <w:p w:rsidR="00DF19D3" w:rsidRPr="007D090F" w:rsidRDefault="00DF19D3" w:rsidP="00DF19D3">
      <w:pPr>
        <w:ind w:firstLine="851"/>
        <w:contextualSpacing/>
        <w:jc w:val="both"/>
        <w:rPr>
          <w:sz w:val="28"/>
          <w:szCs w:val="28"/>
        </w:rPr>
      </w:pPr>
      <w:r w:rsidRPr="007D090F">
        <w:rPr>
          <w:sz w:val="28"/>
          <w:szCs w:val="28"/>
        </w:rPr>
        <w:t></w:t>
      </w:r>
      <w:r w:rsidRPr="007D090F">
        <w:rPr>
          <w:sz w:val="28"/>
          <w:szCs w:val="28"/>
        </w:rPr>
        <w:tab/>
        <w:t>определить источники хозяйственно-питьевого водоснабжения на основе санитарной оценки условий формирования и залегания подземных вод, оценки качества и количества воды, санитарной оц</w:t>
      </w:r>
      <w:r>
        <w:rPr>
          <w:sz w:val="28"/>
          <w:szCs w:val="28"/>
        </w:rPr>
        <w:t>енки места расположения водопро</w:t>
      </w:r>
      <w:r w:rsidRPr="007D090F">
        <w:rPr>
          <w:sz w:val="28"/>
          <w:szCs w:val="28"/>
        </w:rPr>
        <w:t xml:space="preserve">водных сооружений, прогноза санитарного состояния источников. </w:t>
      </w:r>
    </w:p>
    <w:p w:rsidR="00DF19D3" w:rsidRPr="007D090F" w:rsidRDefault="00DF19D3" w:rsidP="00DF19D3">
      <w:pPr>
        <w:ind w:firstLine="851"/>
        <w:contextualSpacing/>
        <w:jc w:val="both"/>
        <w:rPr>
          <w:sz w:val="28"/>
          <w:szCs w:val="28"/>
        </w:rPr>
      </w:pPr>
      <w:r w:rsidRPr="007D090F">
        <w:rPr>
          <w:sz w:val="28"/>
          <w:szCs w:val="28"/>
        </w:rPr>
        <w:t>В качестве регулирующих сооружений на водозаборах предусматривается установка металлической водонапорной башни с емкостью 15,0 м3. Местоположение водозаборных сооружений уточняется на следующих стадиях проектирования при обязательном участии представителей санитарно-эпидемиологической службы и местных органов управления с оформлением соответствующими актами.</w:t>
      </w:r>
    </w:p>
    <w:p w:rsidR="00DF19D3" w:rsidRPr="007D090F" w:rsidRDefault="00DF19D3" w:rsidP="00DF19D3">
      <w:pPr>
        <w:ind w:firstLine="851"/>
        <w:contextualSpacing/>
        <w:jc w:val="both"/>
        <w:rPr>
          <w:sz w:val="28"/>
          <w:szCs w:val="28"/>
        </w:rPr>
      </w:pPr>
      <w:r w:rsidRPr="007D090F">
        <w:rPr>
          <w:sz w:val="28"/>
          <w:szCs w:val="28"/>
        </w:rPr>
        <w:t>В целях обеспечения санитарного благополучия питьевой воды предусматривается санитарная охрана источников водоснабжения (месторождения подземных вод) и проектируемых водопроводных сооружений в соответствии с СанПиН 2.1.4.1110-02.</w:t>
      </w:r>
    </w:p>
    <w:p w:rsidR="00DF19D3" w:rsidRPr="007D090F" w:rsidRDefault="00DF19D3" w:rsidP="00DF19D3">
      <w:pPr>
        <w:ind w:firstLine="851"/>
        <w:contextualSpacing/>
        <w:jc w:val="both"/>
        <w:rPr>
          <w:sz w:val="28"/>
          <w:szCs w:val="28"/>
        </w:rPr>
      </w:pPr>
      <w:r w:rsidRPr="007D090F">
        <w:rPr>
          <w:sz w:val="28"/>
          <w:szCs w:val="28"/>
        </w:rPr>
        <w:t>Зона санитарной охраны источника пит</w:t>
      </w:r>
      <w:r>
        <w:rPr>
          <w:sz w:val="28"/>
          <w:szCs w:val="28"/>
        </w:rPr>
        <w:t>ьевого водоснабжения организует</w:t>
      </w:r>
      <w:r w:rsidRPr="007D090F">
        <w:rPr>
          <w:sz w:val="28"/>
          <w:szCs w:val="28"/>
        </w:rPr>
        <w:t>ся в составе трех поясов:</w:t>
      </w:r>
    </w:p>
    <w:p w:rsidR="00DF19D3" w:rsidRPr="007D090F" w:rsidRDefault="00DF19D3" w:rsidP="00DF19D3">
      <w:pPr>
        <w:ind w:firstLine="851"/>
        <w:contextualSpacing/>
        <w:jc w:val="both"/>
        <w:rPr>
          <w:sz w:val="28"/>
          <w:szCs w:val="28"/>
        </w:rPr>
      </w:pPr>
      <w:r w:rsidRPr="007D090F">
        <w:rPr>
          <w:sz w:val="28"/>
          <w:szCs w:val="28"/>
        </w:rPr>
        <w:t>1 пояс (строгого режима) – включает территорию водозабора, его назначение – защита места водозабора и водозаборных сооружений от случайного или умышленного загрязнения и повреждения;</w:t>
      </w:r>
    </w:p>
    <w:p w:rsidR="00DF19D3" w:rsidRPr="007D090F" w:rsidRDefault="00DF19D3" w:rsidP="00DF19D3">
      <w:pPr>
        <w:ind w:firstLine="851"/>
        <w:contextualSpacing/>
        <w:jc w:val="both"/>
        <w:rPr>
          <w:sz w:val="28"/>
          <w:szCs w:val="28"/>
        </w:rPr>
      </w:pPr>
      <w:r w:rsidRPr="007D090F">
        <w:rPr>
          <w:sz w:val="28"/>
          <w:szCs w:val="28"/>
        </w:rPr>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DF19D3" w:rsidRPr="007D090F" w:rsidRDefault="00DF19D3" w:rsidP="00DF19D3">
      <w:pPr>
        <w:ind w:firstLine="851"/>
        <w:contextualSpacing/>
        <w:jc w:val="both"/>
        <w:rPr>
          <w:sz w:val="28"/>
          <w:szCs w:val="28"/>
        </w:rPr>
      </w:pPr>
      <w:r w:rsidRPr="007D090F">
        <w:rPr>
          <w:sz w:val="28"/>
          <w:szCs w:val="28"/>
        </w:rPr>
        <w:lastRenderedPageBreak/>
        <w:t xml:space="preserve">Зоны санитарной охраны водоводов – санитарно-защитная полоса, </w:t>
      </w:r>
      <w:proofErr w:type="gramStart"/>
      <w:r w:rsidRPr="007D090F">
        <w:rPr>
          <w:sz w:val="28"/>
          <w:szCs w:val="28"/>
        </w:rPr>
        <w:t>шири-ной</w:t>
      </w:r>
      <w:proofErr w:type="gramEnd"/>
      <w:r w:rsidRPr="007D090F">
        <w:rPr>
          <w:sz w:val="28"/>
          <w:szCs w:val="28"/>
        </w:rPr>
        <w:t xml:space="preserve"> 10 м при прокладке в сухих грунтах и 50 м при прокладке в мокрых грунтах. Водовод прокладывается по трассе, на которой отсутствуют источники загрязнения почвы и грунтовых вод.</w:t>
      </w:r>
    </w:p>
    <w:p w:rsidR="00DF19D3" w:rsidRPr="007D090F" w:rsidRDefault="00DF19D3" w:rsidP="00DF19D3">
      <w:pPr>
        <w:ind w:firstLine="851"/>
        <w:contextualSpacing/>
        <w:jc w:val="both"/>
        <w:rPr>
          <w:sz w:val="28"/>
          <w:szCs w:val="28"/>
        </w:rPr>
      </w:pPr>
      <w:r w:rsidRPr="007D090F">
        <w:rPr>
          <w:sz w:val="28"/>
          <w:szCs w:val="28"/>
        </w:rPr>
        <w:t xml:space="preserve">Мероприятия по санитарной охране – гидрогеологическое обоснование границ поясов зон санитарной охраны, ограничения режима хозяйственного использования территорий 2 и 3 поясов разрабатываются в проекте зон санитарной охраны (ЗСО) в составе проекта водоснабжения деревни и утверждаются в установленном порядке. </w:t>
      </w:r>
    </w:p>
    <w:p w:rsidR="00DF19D3" w:rsidRPr="007D090F" w:rsidRDefault="00DF19D3" w:rsidP="00DF19D3">
      <w:pPr>
        <w:ind w:firstLine="851"/>
        <w:contextualSpacing/>
        <w:jc w:val="both"/>
        <w:rPr>
          <w:sz w:val="28"/>
          <w:szCs w:val="28"/>
        </w:rPr>
      </w:pPr>
      <w:r w:rsidRPr="007D090F">
        <w:rPr>
          <w:sz w:val="28"/>
          <w:szCs w:val="28"/>
        </w:rPr>
        <w:t>В случае отсутствия пригодных для по</w:t>
      </w:r>
      <w:r>
        <w:rPr>
          <w:sz w:val="28"/>
          <w:szCs w:val="28"/>
        </w:rPr>
        <w:t>требления подземных вод источни</w:t>
      </w:r>
      <w:r w:rsidRPr="007D090F">
        <w:rPr>
          <w:sz w:val="28"/>
          <w:szCs w:val="28"/>
        </w:rPr>
        <w:t>ком водоснабжения населенного пункта принимаются поверхностные воды, с соответствующей водоподготовкой перед подачей в водопроводную сеть.</w:t>
      </w:r>
    </w:p>
    <w:p w:rsidR="00DF19D3" w:rsidRPr="007D090F" w:rsidRDefault="00DF19D3" w:rsidP="00DF19D3">
      <w:pPr>
        <w:ind w:firstLine="851"/>
        <w:contextualSpacing/>
        <w:jc w:val="both"/>
        <w:rPr>
          <w:sz w:val="28"/>
          <w:szCs w:val="28"/>
        </w:rPr>
      </w:pPr>
      <w:r w:rsidRPr="007D090F">
        <w:rPr>
          <w:sz w:val="28"/>
          <w:szCs w:val="28"/>
        </w:rPr>
        <w:t xml:space="preserve">Качество воды подаваемой в водопроводную сеть населенного пункта должно соответствовать СанПиН 2.1.4. 1074-01 «Питьевая вода. Гигиенические требования к качеству воды централизованных систем питьевого водоснабжения, контроль качества». </w:t>
      </w:r>
    </w:p>
    <w:p w:rsidR="00DF19D3" w:rsidRDefault="00DF19D3" w:rsidP="00DF19D3">
      <w:pPr>
        <w:ind w:firstLine="851"/>
        <w:contextualSpacing/>
        <w:jc w:val="both"/>
        <w:rPr>
          <w:sz w:val="28"/>
          <w:szCs w:val="28"/>
        </w:rPr>
      </w:pPr>
      <w:r w:rsidRPr="007D090F">
        <w:rPr>
          <w:sz w:val="28"/>
          <w:szCs w:val="28"/>
        </w:rPr>
        <w:t>Схема и система водоснабжения</w:t>
      </w:r>
      <w:r>
        <w:rPr>
          <w:sz w:val="28"/>
          <w:szCs w:val="28"/>
        </w:rPr>
        <w:t>.</w:t>
      </w:r>
    </w:p>
    <w:p w:rsidR="00DF19D3" w:rsidRPr="007D090F" w:rsidRDefault="00DF19D3" w:rsidP="00DF19D3">
      <w:pPr>
        <w:ind w:firstLine="851"/>
        <w:contextualSpacing/>
        <w:jc w:val="both"/>
        <w:rPr>
          <w:sz w:val="28"/>
          <w:szCs w:val="28"/>
        </w:rPr>
      </w:pPr>
      <w:r w:rsidRPr="007D090F">
        <w:rPr>
          <w:sz w:val="28"/>
          <w:szCs w:val="28"/>
        </w:rPr>
        <w:t>В каждом населенном пункте предусмат</w:t>
      </w:r>
      <w:r>
        <w:rPr>
          <w:sz w:val="28"/>
          <w:szCs w:val="28"/>
        </w:rPr>
        <w:t>ривается организация централизо</w:t>
      </w:r>
      <w:r w:rsidRPr="007D090F">
        <w:rPr>
          <w:sz w:val="28"/>
          <w:szCs w:val="28"/>
        </w:rPr>
        <w:t>ванной системы водоснабжения в целях бесперебойного обеспечения хозяйственно-питьевых, производственных и противопожарных нужд по принципиальным схемам.</w:t>
      </w:r>
    </w:p>
    <w:p w:rsidR="00DF19D3" w:rsidRPr="007D090F" w:rsidRDefault="00DF19D3" w:rsidP="00DF19D3">
      <w:pPr>
        <w:ind w:firstLine="851"/>
        <w:contextualSpacing/>
        <w:jc w:val="both"/>
        <w:rPr>
          <w:sz w:val="28"/>
          <w:szCs w:val="28"/>
        </w:rPr>
      </w:pPr>
      <w:r w:rsidRPr="007D090F">
        <w:rPr>
          <w:sz w:val="28"/>
          <w:szCs w:val="28"/>
        </w:rPr>
        <w:t xml:space="preserve">Системы водоснабжения принимаются </w:t>
      </w:r>
      <w:r>
        <w:rPr>
          <w:sz w:val="28"/>
          <w:szCs w:val="28"/>
        </w:rPr>
        <w:t>хозяйственно-питьевые противопо</w:t>
      </w:r>
      <w:r w:rsidRPr="007D090F">
        <w:rPr>
          <w:sz w:val="28"/>
          <w:szCs w:val="28"/>
        </w:rPr>
        <w:t>жарные, низкого давления.</w:t>
      </w:r>
    </w:p>
    <w:p w:rsidR="00DF19D3" w:rsidRPr="007D090F" w:rsidRDefault="00DF19D3" w:rsidP="00DF19D3">
      <w:pPr>
        <w:ind w:firstLine="851"/>
        <w:contextualSpacing/>
        <w:jc w:val="both"/>
        <w:rPr>
          <w:sz w:val="28"/>
          <w:szCs w:val="28"/>
        </w:rPr>
      </w:pPr>
      <w:r w:rsidRPr="007D090F">
        <w:rPr>
          <w:sz w:val="28"/>
          <w:szCs w:val="28"/>
        </w:rPr>
        <w:t>Схема подачи воды: из водозаборных скважин вода погружными насосами подается в резервуары чистой воды (2 шт.) при насосной станции 2 подъема. В насосной станции 2 подъема предусматривается установка насосов для подачи воды на хозяйственно-питьевые нужды и на пожаротушение, установки обеззараживания воды и узел учета водопотребления.</w:t>
      </w:r>
    </w:p>
    <w:p w:rsidR="00DF19D3" w:rsidRPr="007D090F" w:rsidRDefault="00DF19D3" w:rsidP="00DF19D3">
      <w:pPr>
        <w:ind w:firstLine="851"/>
        <w:contextualSpacing/>
        <w:jc w:val="both"/>
        <w:rPr>
          <w:sz w:val="28"/>
          <w:szCs w:val="28"/>
        </w:rPr>
      </w:pPr>
      <w:r w:rsidRPr="007D090F">
        <w:rPr>
          <w:sz w:val="28"/>
          <w:szCs w:val="28"/>
        </w:rPr>
        <w:t>Насосами 2-го подъема вода подается по двум водоводам в разводящие сети,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DF19D3" w:rsidRDefault="00DF19D3" w:rsidP="00DF19D3">
      <w:pPr>
        <w:ind w:firstLine="851"/>
        <w:contextualSpacing/>
        <w:jc w:val="both"/>
        <w:rPr>
          <w:sz w:val="28"/>
          <w:szCs w:val="28"/>
        </w:rPr>
      </w:pPr>
      <w:r w:rsidRPr="007D090F">
        <w:rPr>
          <w:sz w:val="28"/>
          <w:szCs w:val="28"/>
        </w:rPr>
        <w:t>В резервуарах чистой воды при насосной станции 2-го подъема предусматривается хранение неприкосновенного пожарного запаса воды для организации наружного и внутреннего пожаротушения объектов и регулирующего объема воды на хозяйственно-питьевые нужды.</w:t>
      </w:r>
    </w:p>
    <w:p w:rsidR="00DF19D3" w:rsidRPr="00D00249" w:rsidRDefault="00DF19D3" w:rsidP="00DF19D3">
      <w:pPr>
        <w:ind w:firstLine="851"/>
        <w:contextualSpacing/>
        <w:jc w:val="right"/>
        <w:rPr>
          <w:sz w:val="28"/>
          <w:szCs w:val="28"/>
        </w:rPr>
      </w:pPr>
      <w:r>
        <w:rPr>
          <w:sz w:val="28"/>
          <w:szCs w:val="28"/>
        </w:rPr>
        <w:t>Таблица 5.1.1</w:t>
      </w:r>
    </w:p>
    <w:tbl>
      <w:tblPr>
        <w:tblStyle w:val="ad"/>
        <w:tblW w:w="10283" w:type="dxa"/>
        <w:jc w:val="center"/>
        <w:tblInd w:w="-943" w:type="dxa"/>
        <w:tblLayout w:type="fixed"/>
        <w:tblLook w:val="04A0" w:firstRow="1" w:lastRow="0" w:firstColumn="1" w:lastColumn="0" w:noHBand="0" w:noVBand="1"/>
      </w:tblPr>
      <w:tblGrid>
        <w:gridCol w:w="2840"/>
        <w:gridCol w:w="1985"/>
        <w:gridCol w:w="850"/>
        <w:gridCol w:w="746"/>
        <w:gridCol w:w="770"/>
        <w:gridCol w:w="752"/>
        <w:gridCol w:w="802"/>
        <w:gridCol w:w="757"/>
        <w:gridCol w:w="781"/>
      </w:tblGrid>
      <w:tr w:rsidR="00DF19D3" w:rsidRPr="00F05DC6" w:rsidTr="00DF19D3">
        <w:trPr>
          <w:trHeight w:val="694"/>
          <w:jc w:val="center"/>
        </w:trPr>
        <w:tc>
          <w:tcPr>
            <w:tcW w:w="2840" w:type="dxa"/>
            <w:vMerge w:val="restart"/>
          </w:tcPr>
          <w:p w:rsidR="00DF19D3" w:rsidRPr="00F05DC6" w:rsidRDefault="00DF19D3" w:rsidP="00DF19D3">
            <w:r w:rsidRPr="00F05DC6">
              <w:t>Мероприятия</w:t>
            </w:r>
          </w:p>
        </w:tc>
        <w:tc>
          <w:tcPr>
            <w:tcW w:w="1985" w:type="dxa"/>
            <w:vMerge w:val="restart"/>
          </w:tcPr>
          <w:p w:rsidR="00DF19D3" w:rsidRPr="00F05DC6" w:rsidRDefault="00DF19D3" w:rsidP="00DF19D3">
            <w:r w:rsidRPr="00F05DC6">
              <w:t>Источники финансирования</w:t>
            </w:r>
          </w:p>
        </w:tc>
        <w:tc>
          <w:tcPr>
            <w:tcW w:w="850" w:type="dxa"/>
            <w:vMerge w:val="restart"/>
          </w:tcPr>
          <w:p w:rsidR="00DF19D3" w:rsidRPr="00F05DC6" w:rsidRDefault="00DF19D3" w:rsidP="00DF19D3">
            <w:r w:rsidRPr="00F05DC6">
              <w:t>Итого</w:t>
            </w:r>
          </w:p>
          <w:p w:rsidR="00DF19D3" w:rsidRPr="00F05DC6" w:rsidRDefault="00DF19D3" w:rsidP="00DF19D3">
            <w:r w:rsidRPr="00F05DC6">
              <w:t xml:space="preserve">(тыс. </w:t>
            </w:r>
            <w:proofErr w:type="spellStart"/>
            <w:r w:rsidRPr="00F05DC6">
              <w:t>руб</w:t>
            </w:r>
            <w:proofErr w:type="spellEnd"/>
            <w:r w:rsidRPr="00F05DC6">
              <w:t>)</w:t>
            </w:r>
          </w:p>
        </w:tc>
        <w:tc>
          <w:tcPr>
            <w:tcW w:w="4608" w:type="dxa"/>
            <w:gridSpan w:val="6"/>
          </w:tcPr>
          <w:p w:rsidR="00DF19D3" w:rsidRPr="00F05DC6" w:rsidRDefault="00DF19D3" w:rsidP="00DF19D3">
            <w:r w:rsidRPr="00F05DC6">
              <w:t>Объем капитальных вложений</w:t>
            </w:r>
          </w:p>
          <w:p w:rsidR="00DF19D3" w:rsidRPr="00F05DC6" w:rsidRDefault="00DF19D3" w:rsidP="00DF19D3">
            <w:r w:rsidRPr="00F05DC6">
              <w:t>(</w:t>
            </w:r>
            <w:proofErr w:type="spellStart"/>
            <w:r w:rsidRPr="00F05DC6">
              <w:t>тыс</w:t>
            </w:r>
            <w:proofErr w:type="gramStart"/>
            <w:r w:rsidRPr="00F05DC6">
              <w:t>.р</w:t>
            </w:r>
            <w:proofErr w:type="gramEnd"/>
            <w:r w:rsidRPr="00F05DC6">
              <w:t>уб</w:t>
            </w:r>
            <w:proofErr w:type="spellEnd"/>
            <w:r w:rsidRPr="00F05DC6">
              <w:t>)</w:t>
            </w:r>
          </w:p>
        </w:tc>
      </w:tr>
      <w:tr w:rsidR="00DF19D3" w:rsidRPr="00F05DC6" w:rsidTr="00DF19D3">
        <w:trPr>
          <w:trHeight w:val="197"/>
          <w:jc w:val="center"/>
        </w:trPr>
        <w:tc>
          <w:tcPr>
            <w:tcW w:w="2840" w:type="dxa"/>
            <w:vMerge/>
          </w:tcPr>
          <w:p w:rsidR="00DF19D3" w:rsidRPr="00F05DC6" w:rsidRDefault="00DF19D3" w:rsidP="00DF19D3"/>
        </w:tc>
        <w:tc>
          <w:tcPr>
            <w:tcW w:w="1985" w:type="dxa"/>
            <w:vMerge/>
          </w:tcPr>
          <w:p w:rsidR="00DF19D3" w:rsidRPr="00F05DC6" w:rsidRDefault="00DF19D3" w:rsidP="00DF19D3"/>
        </w:tc>
        <w:tc>
          <w:tcPr>
            <w:tcW w:w="850" w:type="dxa"/>
            <w:vMerge/>
          </w:tcPr>
          <w:p w:rsidR="00DF19D3" w:rsidRPr="00F05DC6" w:rsidRDefault="00DF19D3" w:rsidP="00DF19D3"/>
        </w:tc>
        <w:tc>
          <w:tcPr>
            <w:tcW w:w="746" w:type="dxa"/>
          </w:tcPr>
          <w:p w:rsidR="00DF19D3" w:rsidRPr="00F05DC6" w:rsidRDefault="00DF19D3" w:rsidP="00DF19D3">
            <w:r w:rsidRPr="00F05DC6">
              <w:t>2016</w:t>
            </w:r>
          </w:p>
        </w:tc>
        <w:tc>
          <w:tcPr>
            <w:tcW w:w="770" w:type="dxa"/>
          </w:tcPr>
          <w:p w:rsidR="00DF19D3" w:rsidRPr="00F05DC6" w:rsidRDefault="00DF19D3" w:rsidP="00DF19D3">
            <w:r w:rsidRPr="00F05DC6">
              <w:t>2017</w:t>
            </w:r>
          </w:p>
        </w:tc>
        <w:tc>
          <w:tcPr>
            <w:tcW w:w="752" w:type="dxa"/>
          </w:tcPr>
          <w:p w:rsidR="00DF19D3" w:rsidRPr="00F05DC6" w:rsidRDefault="00DF19D3" w:rsidP="00DF19D3">
            <w:r w:rsidRPr="00F05DC6">
              <w:t>2018</w:t>
            </w:r>
          </w:p>
        </w:tc>
        <w:tc>
          <w:tcPr>
            <w:tcW w:w="802" w:type="dxa"/>
          </w:tcPr>
          <w:p w:rsidR="00DF19D3" w:rsidRPr="00F05DC6" w:rsidRDefault="00DF19D3" w:rsidP="00DF19D3">
            <w:r w:rsidRPr="00F05DC6">
              <w:t>2019</w:t>
            </w:r>
          </w:p>
        </w:tc>
        <w:tc>
          <w:tcPr>
            <w:tcW w:w="757" w:type="dxa"/>
          </w:tcPr>
          <w:p w:rsidR="00DF19D3" w:rsidRPr="00F05DC6" w:rsidRDefault="00DF19D3" w:rsidP="00DF19D3">
            <w:r w:rsidRPr="00F05DC6">
              <w:t>2020</w:t>
            </w:r>
          </w:p>
        </w:tc>
        <w:tc>
          <w:tcPr>
            <w:tcW w:w="781" w:type="dxa"/>
          </w:tcPr>
          <w:p w:rsidR="00DF19D3" w:rsidRPr="00F05DC6" w:rsidRDefault="00DF19D3" w:rsidP="00DF19D3">
            <w:r w:rsidRPr="00F05DC6">
              <w:t>2021-2026</w:t>
            </w:r>
          </w:p>
        </w:tc>
      </w:tr>
      <w:tr w:rsidR="00DF19D3" w:rsidRPr="00F05DC6" w:rsidTr="00DF19D3">
        <w:trPr>
          <w:jc w:val="center"/>
        </w:trPr>
        <w:tc>
          <w:tcPr>
            <w:tcW w:w="2840" w:type="dxa"/>
          </w:tcPr>
          <w:p w:rsidR="00DF19D3" w:rsidRPr="008678EA" w:rsidRDefault="00DF19D3" w:rsidP="00DF19D3">
            <w:r w:rsidRPr="008678EA">
              <w:rPr>
                <w:bCs/>
                <w:lang w:eastAsia="ru-RU"/>
              </w:rPr>
              <w:t>Строительство и реконструкция водопроводных сетей</w:t>
            </w:r>
          </w:p>
        </w:tc>
        <w:tc>
          <w:tcPr>
            <w:tcW w:w="1985" w:type="dxa"/>
          </w:tcPr>
          <w:p w:rsidR="00DF19D3" w:rsidRDefault="00DF19D3" w:rsidP="00DF19D3">
            <w:pPr>
              <w:rPr>
                <w:bCs/>
                <w:szCs w:val="20"/>
                <w:lang w:eastAsia="ru-RU"/>
              </w:rPr>
            </w:pPr>
            <w:r w:rsidRPr="00FE46B9">
              <w:rPr>
                <w:bCs/>
                <w:szCs w:val="20"/>
                <w:lang w:eastAsia="ru-RU"/>
              </w:rPr>
              <w:t>Бюджет Республики Башкортостан</w:t>
            </w:r>
            <w:r>
              <w:rPr>
                <w:bCs/>
                <w:szCs w:val="20"/>
                <w:lang w:eastAsia="ru-RU"/>
              </w:rPr>
              <w:t>,</w:t>
            </w:r>
          </w:p>
          <w:p w:rsidR="00DF19D3" w:rsidRPr="00F05DC6" w:rsidRDefault="00DF19D3" w:rsidP="00DF19D3">
            <w:r w:rsidRPr="00FE46B9">
              <w:rPr>
                <w:lang w:eastAsia="ru-RU"/>
              </w:rPr>
              <w:t>Местный бюджет</w:t>
            </w:r>
          </w:p>
        </w:tc>
        <w:tc>
          <w:tcPr>
            <w:tcW w:w="850" w:type="dxa"/>
            <w:vAlign w:val="center"/>
          </w:tcPr>
          <w:p w:rsidR="00DF19D3" w:rsidRPr="00FE46B9" w:rsidRDefault="00DF19D3" w:rsidP="00DF19D3">
            <w:pPr>
              <w:jc w:val="center"/>
              <w:rPr>
                <w:b/>
                <w:bCs/>
                <w:sz w:val="20"/>
                <w:szCs w:val="20"/>
                <w:lang w:eastAsia="ru-RU"/>
              </w:rPr>
            </w:pPr>
            <w:r>
              <w:rPr>
                <w:b/>
                <w:bCs/>
                <w:sz w:val="20"/>
                <w:szCs w:val="20"/>
                <w:lang w:eastAsia="ru-RU"/>
              </w:rPr>
              <w:t>20154</w:t>
            </w:r>
          </w:p>
        </w:tc>
        <w:tc>
          <w:tcPr>
            <w:tcW w:w="746" w:type="dxa"/>
            <w:vAlign w:val="center"/>
          </w:tcPr>
          <w:p w:rsidR="00DF19D3" w:rsidRPr="00FE46B9" w:rsidRDefault="00DF19D3" w:rsidP="00DF19D3">
            <w:pPr>
              <w:jc w:val="center"/>
              <w:rPr>
                <w:b/>
                <w:bCs/>
                <w:sz w:val="20"/>
                <w:szCs w:val="20"/>
                <w:lang w:eastAsia="ru-RU"/>
              </w:rPr>
            </w:pPr>
            <w:r>
              <w:rPr>
                <w:b/>
                <w:bCs/>
                <w:sz w:val="20"/>
                <w:szCs w:val="20"/>
                <w:lang w:eastAsia="ru-RU"/>
              </w:rPr>
              <w:t>583</w:t>
            </w:r>
          </w:p>
        </w:tc>
        <w:tc>
          <w:tcPr>
            <w:tcW w:w="770" w:type="dxa"/>
            <w:vAlign w:val="center"/>
          </w:tcPr>
          <w:p w:rsidR="00DF19D3" w:rsidRPr="00FE46B9" w:rsidRDefault="00DF19D3" w:rsidP="00DF19D3">
            <w:pPr>
              <w:jc w:val="center"/>
              <w:rPr>
                <w:b/>
                <w:bCs/>
                <w:sz w:val="20"/>
                <w:szCs w:val="20"/>
                <w:lang w:eastAsia="ru-RU"/>
              </w:rPr>
            </w:pPr>
            <w:r>
              <w:rPr>
                <w:b/>
                <w:bCs/>
                <w:sz w:val="20"/>
                <w:szCs w:val="20"/>
                <w:lang w:eastAsia="ru-RU"/>
              </w:rPr>
              <w:t>3149</w:t>
            </w:r>
          </w:p>
        </w:tc>
        <w:tc>
          <w:tcPr>
            <w:tcW w:w="752" w:type="dxa"/>
            <w:vAlign w:val="center"/>
          </w:tcPr>
          <w:p w:rsidR="00DF19D3" w:rsidRPr="00FE46B9" w:rsidRDefault="00DF19D3" w:rsidP="00DF19D3">
            <w:pPr>
              <w:jc w:val="center"/>
              <w:rPr>
                <w:b/>
                <w:bCs/>
                <w:sz w:val="20"/>
                <w:szCs w:val="20"/>
                <w:lang w:eastAsia="ru-RU"/>
              </w:rPr>
            </w:pPr>
            <w:r>
              <w:rPr>
                <w:b/>
                <w:bCs/>
                <w:sz w:val="20"/>
                <w:szCs w:val="20"/>
                <w:lang w:eastAsia="ru-RU"/>
              </w:rPr>
              <w:t>4153</w:t>
            </w:r>
          </w:p>
        </w:tc>
        <w:tc>
          <w:tcPr>
            <w:tcW w:w="802" w:type="dxa"/>
            <w:vAlign w:val="center"/>
          </w:tcPr>
          <w:p w:rsidR="00DF19D3" w:rsidRPr="00FE46B9" w:rsidRDefault="00DF19D3" w:rsidP="00DF19D3">
            <w:pPr>
              <w:jc w:val="center"/>
              <w:rPr>
                <w:b/>
                <w:bCs/>
                <w:sz w:val="20"/>
                <w:szCs w:val="20"/>
                <w:lang w:eastAsia="ru-RU"/>
              </w:rPr>
            </w:pPr>
            <w:r>
              <w:rPr>
                <w:b/>
                <w:bCs/>
                <w:sz w:val="20"/>
                <w:szCs w:val="20"/>
                <w:lang w:eastAsia="ru-RU"/>
              </w:rPr>
              <w:t>8126</w:t>
            </w:r>
          </w:p>
        </w:tc>
        <w:tc>
          <w:tcPr>
            <w:tcW w:w="757" w:type="dxa"/>
            <w:vAlign w:val="center"/>
          </w:tcPr>
          <w:p w:rsidR="00DF19D3" w:rsidRPr="00FE46B9" w:rsidRDefault="00DF19D3" w:rsidP="00DF19D3">
            <w:pPr>
              <w:jc w:val="center"/>
              <w:rPr>
                <w:b/>
                <w:bCs/>
                <w:sz w:val="20"/>
                <w:szCs w:val="20"/>
                <w:lang w:eastAsia="ru-RU"/>
              </w:rPr>
            </w:pPr>
            <w:r>
              <w:rPr>
                <w:b/>
                <w:bCs/>
                <w:sz w:val="20"/>
                <w:szCs w:val="20"/>
                <w:lang w:eastAsia="ru-RU"/>
              </w:rPr>
              <w:t>2390</w:t>
            </w:r>
          </w:p>
        </w:tc>
        <w:tc>
          <w:tcPr>
            <w:tcW w:w="781" w:type="dxa"/>
            <w:vAlign w:val="center"/>
          </w:tcPr>
          <w:p w:rsidR="00DF19D3" w:rsidRPr="00FE46B9" w:rsidRDefault="00DF19D3" w:rsidP="00DF19D3">
            <w:pPr>
              <w:jc w:val="center"/>
              <w:rPr>
                <w:b/>
                <w:bCs/>
                <w:sz w:val="20"/>
                <w:szCs w:val="20"/>
                <w:lang w:eastAsia="ru-RU"/>
              </w:rPr>
            </w:pPr>
            <w:r>
              <w:rPr>
                <w:b/>
                <w:bCs/>
                <w:sz w:val="20"/>
                <w:szCs w:val="20"/>
                <w:lang w:eastAsia="ru-RU"/>
              </w:rPr>
              <w:t>2050</w:t>
            </w:r>
          </w:p>
        </w:tc>
      </w:tr>
      <w:tr w:rsidR="00DF19D3" w:rsidRPr="00F05DC6" w:rsidTr="00DF19D3">
        <w:trPr>
          <w:jc w:val="center"/>
        </w:trPr>
        <w:tc>
          <w:tcPr>
            <w:tcW w:w="4825" w:type="dxa"/>
            <w:gridSpan w:val="2"/>
          </w:tcPr>
          <w:p w:rsidR="00DF19D3" w:rsidRPr="00F05DC6" w:rsidRDefault="00DF19D3" w:rsidP="00DF19D3">
            <w:r w:rsidRPr="00FE46B9">
              <w:rPr>
                <w:bCs/>
                <w:szCs w:val="20"/>
                <w:lang w:eastAsia="ru-RU"/>
              </w:rPr>
              <w:t>Бюджет Республики Башкортостан</w:t>
            </w:r>
          </w:p>
        </w:tc>
        <w:tc>
          <w:tcPr>
            <w:tcW w:w="850" w:type="dxa"/>
            <w:vAlign w:val="center"/>
          </w:tcPr>
          <w:p w:rsidR="00DF19D3" w:rsidRPr="00FE46B9" w:rsidRDefault="00DF19D3" w:rsidP="00DF19D3">
            <w:pPr>
              <w:jc w:val="center"/>
              <w:rPr>
                <w:b/>
                <w:bCs/>
                <w:sz w:val="20"/>
                <w:szCs w:val="20"/>
                <w:lang w:eastAsia="ru-RU"/>
              </w:rPr>
            </w:pPr>
            <w:r>
              <w:rPr>
                <w:b/>
                <w:bCs/>
                <w:sz w:val="20"/>
                <w:szCs w:val="20"/>
                <w:lang w:eastAsia="ru-RU"/>
              </w:rPr>
              <w:t>19154</w:t>
            </w:r>
          </w:p>
        </w:tc>
        <w:tc>
          <w:tcPr>
            <w:tcW w:w="746" w:type="dxa"/>
            <w:vAlign w:val="center"/>
          </w:tcPr>
          <w:p w:rsidR="00DF19D3" w:rsidRPr="00FE46B9" w:rsidRDefault="00DF19D3" w:rsidP="00DF19D3">
            <w:pPr>
              <w:jc w:val="center"/>
              <w:rPr>
                <w:b/>
                <w:bCs/>
                <w:color w:val="000000" w:themeColor="text1"/>
                <w:sz w:val="20"/>
                <w:szCs w:val="20"/>
                <w:lang w:eastAsia="ru-RU"/>
              </w:rPr>
            </w:pPr>
            <w:r>
              <w:rPr>
                <w:b/>
                <w:bCs/>
                <w:color w:val="000000" w:themeColor="text1"/>
                <w:sz w:val="20"/>
                <w:szCs w:val="20"/>
                <w:lang w:eastAsia="ru-RU"/>
              </w:rPr>
              <w:t>483</w:t>
            </w:r>
          </w:p>
        </w:tc>
        <w:tc>
          <w:tcPr>
            <w:tcW w:w="770" w:type="dxa"/>
            <w:vAlign w:val="center"/>
          </w:tcPr>
          <w:p w:rsidR="00DF19D3" w:rsidRPr="00FE46B9" w:rsidRDefault="00DF19D3" w:rsidP="00DF19D3">
            <w:pPr>
              <w:jc w:val="center"/>
              <w:rPr>
                <w:b/>
                <w:bCs/>
                <w:sz w:val="20"/>
                <w:szCs w:val="20"/>
                <w:lang w:eastAsia="ru-RU"/>
              </w:rPr>
            </w:pPr>
            <w:r>
              <w:rPr>
                <w:b/>
                <w:bCs/>
                <w:sz w:val="20"/>
                <w:szCs w:val="20"/>
                <w:lang w:eastAsia="ru-RU"/>
              </w:rPr>
              <w:t>5783</w:t>
            </w:r>
          </w:p>
        </w:tc>
        <w:tc>
          <w:tcPr>
            <w:tcW w:w="752" w:type="dxa"/>
            <w:vAlign w:val="center"/>
          </w:tcPr>
          <w:p w:rsidR="00DF19D3" w:rsidRPr="00FE46B9" w:rsidRDefault="00DF19D3" w:rsidP="00DF19D3">
            <w:pPr>
              <w:jc w:val="center"/>
              <w:rPr>
                <w:b/>
                <w:bCs/>
                <w:sz w:val="20"/>
                <w:szCs w:val="20"/>
                <w:lang w:eastAsia="ru-RU"/>
              </w:rPr>
            </w:pPr>
            <w:r>
              <w:rPr>
                <w:b/>
                <w:bCs/>
                <w:sz w:val="20"/>
                <w:szCs w:val="20"/>
                <w:lang w:eastAsia="ru-RU"/>
              </w:rPr>
              <w:t>4788</w:t>
            </w:r>
          </w:p>
        </w:tc>
        <w:tc>
          <w:tcPr>
            <w:tcW w:w="802" w:type="dxa"/>
            <w:vAlign w:val="center"/>
          </w:tcPr>
          <w:p w:rsidR="00DF19D3" w:rsidRPr="00FE46B9" w:rsidRDefault="00DF19D3" w:rsidP="00DF19D3">
            <w:pPr>
              <w:jc w:val="center"/>
              <w:rPr>
                <w:b/>
                <w:bCs/>
                <w:sz w:val="20"/>
                <w:szCs w:val="20"/>
                <w:lang w:eastAsia="ru-RU"/>
              </w:rPr>
            </w:pPr>
            <w:r>
              <w:rPr>
                <w:b/>
                <w:bCs/>
                <w:sz w:val="20"/>
                <w:szCs w:val="20"/>
                <w:lang w:eastAsia="ru-RU"/>
              </w:rPr>
              <w:t>8485</w:t>
            </w:r>
          </w:p>
        </w:tc>
        <w:tc>
          <w:tcPr>
            <w:tcW w:w="757" w:type="dxa"/>
            <w:vAlign w:val="center"/>
          </w:tcPr>
          <w:p w:rsidR="00DF19D3" w:rsidRPr="00FE46B9" w:rsidRDefault="00DF19D3" w:rsidP="00DF19D3">
            <w:pPr>
              <w:jc w:val="center"/>
              <w:rPr>
                <w:b/>
                <w:bCs/>
                <w:sz w:val="20"/>
                <w:szCs w:val="20"/>
                <w:lang w:eastAsia="ru-RU"/>
              </w:rPr>
            </w:pPr>
            <w:r>
              <w:rPr>
                <w:b/>
                <w:bCs/>
                <w:sz w:val="20"/>
                <w:szCs w:val="20"/>
                <w:lang w:eastAsia="ru-RU"/>
              </w:rPr>
              <w:t>2115</w:t>
            </w:r>
          </w:p>
        </w:tc>
        <w:tc>
          <w:tcPr>
            <w:tcW w:w="781" w:type="dxa"/>
            <w:vAlign w:val="center"/>
          </w:tcPr>
          <w:p w:rsidR="00DF19D3" w:rsidRPr="00FE46B9" w:rsidRDefault="00DF19D3" w:rsidP="00DF19D3">
            <w:pPr>
              <w:jc w:val="center"/>
              <w:rPr>
                <w:b/>
                <w:bCs/>
                <w:sz w:val="20"/>
                <w:szCs w:val="20"/>
                <w:lang w:eastAsia="ru-RU"/>
              </w:rPr>
            </w:pPr>
            <w:r>
              <w:rPr>
                <w:b/>
                <w:bCs/>
                <w:sz w:val="20"/>
                <w:szCs w:val="20"/>
                <w:lang w:eastAsia="ru-RU"/>
              </w:rPr>
              <w:t>1800</w:t>
            </w:r>
          </w:p>
        </w:tc>
      </w:tr>
      <w:tr w:rsidR="00DF19D3" w:rsidRPr="00F05DC6" w:rsidTr="00DF19D3">
        <w:trPr>
          <w:trHeight w:val="249"/>
          <w:jc w:val="center"/>
        </w:trPr>
        <w:tc>
          <w:tcPr>
            <w:tcW w:w="4825" w:type="dxa"/>
            <w:gridSpan w:val="2"/>
          </w:tcPr>
          <w:p w:rsidR="00DF19D3" w:rsidRPr="00F05DC6" w:rsidRDefault="00DF19D3" w:rsidP="00DF19D3">
            <w:r w:rsidRPr="00FE46B9">
              <w:rPr>
                <w:lang w:eastAsia="ru-RU"/>
              </w:rPr>
              <w:t>Местный бюджет</w:t>
            </w:r>
          </w:p>
        </w:tc>
        <w:tc>
          <w:tcPr>
            <w:tcW w:w="850" w:type="dxa"/>
            <w:vAlign w:val="center"/>
          </w:tcPr>
          <w:p w:rsidR="00DF19D3" w:rsidRPr="00FE46B9" w:rsidRDefault="00DF19D3" w:rsidP="00DF19D3">
            <w:pPr>
              <w:jc w:val="center"/>
              <w:rPr>
                <w:b/>
                <w:bCs/>
                <w:sz w:val="20"/>
                <w:szCs w:val="20"/>
                <w:lang w:eastAsia="ru-RU"/>
              </w:rPr>
            </w:pPr>
            <w:r>
              <w:rPr>
                <w:b/>
                <w:bCs/>
                <w:sz w:val="20"/>
                <w:szCs w:val="20"/>
                <w:lang w:eastAsia="ru-RU"/>
              </w:rPr>
              <w:t>1000</w:t>
            </w:r>
          </w:p>
        </w:tc>
        <w:tc>
          <w:tcPr>
            <w:tcW w:w="746" w:type="dxa"/>
            <w:vAlign w:val="center"/>
          </w:tcPr>
          <w:p w:rsidR="00DF19D3" w:rsidRPr="00FE46B9" w:rsidRDefault="00DF19D3" w:rsidP="00DF19D3">
            <w:pPr>
              <w:jc w:val="center"/>
              <w:rPr>
                <w:b/>
                <w:bCs/>
                <w:color w:val="000000" w:themeColor="text1"/>
                <w:sz w:val="20"/>
                <w:szCs w:val="20"/>
                <w:lang w:eastAsia="ru-RU"/>
              </w:rPr>
            </w:pPr>
            <w:r>
              <w:rPr>
                <w:b/>
                <w:bCs/>
                <w:color w:val="000000" w:themeColor="text1"/>
                <w:sz w:val="20"/>
                <w:szCs w:val="20"/>
                <w:lang w:eastAsia="ru-RU"/>
              </w:rPr>
              <w:t>100</w:t>
            </w:r>
          </w:p>
        </w:tc>
        <w:tc>
          <w:tcPr>
            <w:tcW w:w="770" w:type="dxa"/>
            <w:vAlign w:val="center"/>
          </w:tcPr>
          <w:p w:rsidR="00DF19D3" w:rsidRPr="00FE46B9" w:rsidRDefault="00DF19D3" w:rsidP="00DF19D3">
            <w:pPr>
              <w:jc w:val="center"/>
              <w:rPr>
                <w:b/>
                <w:bCs/>
                <w:sz w:val="20"/>
                <w:szCs w:val="20"/>
                <w:lang w:eastAsia="ru-RU"/>
              </w:rPr>
            </w:pPr>
            <w:r>
              <w:rPr>
                <w:b/>
                <w:bCs/>
                <w:sz w:val="20"/>
                <w:szCs w:val="20"/>
                <w:lang w:eastAsia="ru-RU"/>
              </w:rPr>
              <w:t>166</w:t>
            </w:r>
          </w:p>
        </w:tc>
        <w:tc>
          <w:tcPr>
            <w:tcW w:w="752" w:type="dxa"/>
            <w:vAlign w:val="center"/>
          </w:tcPr>
          <w:p w:rsidR="00DF19D3" w:rsidRPr="00FE46B9" w:rsidRDefault="00DF19D3" w:rsidP="00DF19D3">
            <w:pPr>
              <w:jc w:val="center"/>
              <w:rPr>
                <w:b/>
                <w:bCs/>
                <w:sz w:val="20"/>
                <w:szCs w:val="20"/>
                <w:lang w:eastAsia="ru-RU"/>
              </w:rPr>
            </w:pPr>
            <w:r>
              <w:rPr>
                <w:b/>
                <w:bCs/>
                <w:sz w:val="20"/>
                <w:szCs w:val="20"/>
                <w:lang w:eastAsia="ru-RU"/>
              </w:rPr>
              <w:t>166</w:t>
            </w:r>
          </w:p>
        </w:tc>
        <w:tc>
          <w:tcPr>
            <w:tcW w:w="802" w:type="dxa"/>
            <w:vAlign w:val="center"/>
          </w:tcPr>
          <w:p w:rsidR="00DF19D3" w:rsidRPr="00FE46B9" w:rsidRDefault="00DF19D3" w:rsidP="00DF19D3">
            <w:pPr>
              <w:jc w:val="center"/>
              <w:rPr>
                <w:b/>
                <w:bCs/>
                <w:sz w:val="20"/>
                <w:szCs w:val="20"/>
                <w:lang w:eastAsia="ru-RU"/>
              </w:rPr>
            </w:pPr>
            <w:r>
              <w:rPr>
                <w:b/>
                <w:bCs/>
                <w:sz w:val="20"/>
                <w:szCs w:val="20"/>
                <w:lang w:eastAsia="ru-RU"/>
              </w:rPr>
              <w:t>241</w:t>
            </w:r>
          </w:p>
        </w:tc>
        <w:tc>
          <w:tcPr>
            <w:tcW w:w="757" w:type="dxa"/>
            <w:vAlign w:val="center"/>
          </w:tcPr>
          <w:p w:rsidR="00DF19D3" w:rsidRPr="00FE46B9" w:rsidRDefault="00DF19D3" w:rsidP="00DF19D3">
            <w:pPr>
              <w:jc w:val="center"/>
              <w:rPr>
                <w:b/>
                <w:bCs/>
                <w:sz w:val="20"/>
                <w:szCs w:val="20"/>
                <w:lang w:eastAsia="ru-RU"/>
              </w:rPr>
            </w:pPr>
            <w:r>
              <w:rPr>
                <w:b/>
                <w:bCs/>
                <w:sz w:val="20"/>
                <w:szCs w:val="20"/>
                <w:lang w:eastAsia="ru-RU"/>
              </w:rPr>
              <w:t>175</w:t>
            </w:r>
          </w:p>
        </w:tc>
        <w:tc>
          <w:tcPr>
            <w:tcW w:w="781" w:type="dxa"/>
            <w:vAlign w:val="center"/>
          </w:tcPr>
          <w:p w:rsidR="00DF19D3" w:rsidRPr="00FE46B9" w:rsidRDefault="00DF19D3" w:rsidP="00DF19D3">
            <w:pPr>
              <w:jc w:val="center"/>
              <w:rPr>
                <w:b/>
                <w:bCs/>
                <w:sz w:val="20"/>
                <w:szCs w:val="20"/>
                <w:lang w:eastAsia="ru-RU"/>
              </w:rPr>
            </w:pPr>
            <w:r>
              <w:rPr>
                <w:b/>
                <w:bCs/>
                <w:sz w:val="20"/>
                <w:szCs w:val="20"/>
                <w:lang w:eastAsia="ru-RU"/>
              </w:rPr>
              <w:t>250</w:t>
            </w:r>
          </w:p>
        </w:tc>
      </w:tr>
    </w:tbl>
    <w:p w:rsidR="00DF19D3" w:rsidRDefault="00DF19D3" w:rsidP="00DF19D3">
      <w:pPr>
        <w:ind w:firstLine="851"/>
        <w:contextualSpacing/>
        <w:jc w:val="both"/>
        <w:rPr>
          <w:b/>
          <w:sz w:val="28"/>
          <w:szCs w:val="28"/>
        </w:rPr>
      </w:pPr>
      <w:r>
        <w:rPr>
          <w:b/>
          <w:sz w:val="28"/>
          <w:szCs w:val="28"/>
        </w:rPr>
        <w:lastRenderedPageBreak/>
        <w:t>5.2 П</w:t>
      </w:r>
      <w:r w:rsidRPr="00420E09">
        <w:rPr>
          <w:b/>
          <w:sz w:val="28"/>
          <w:szCs w:val="28"/>
        </w:rPr>
        <w:t>рограмма инвестиционных проектов в водоотведении</w:t>
      </w:r>
    </w:p>
    <w:p w:rsidR="00DF19D3" w:rsidRDefault="00DF19D3" w:rsidP="00DF19D3">
      <w:pPr>
        <w:ind w:firstLine="851"/>
        <w:contextualSpacing/>
        <w:jc w:val="both"/>
        <w:rPr>
          <w:b/>
          <w:sz w:val="28"/>
          <w:szCs w:val="28"/>
        </w:rPr>
      </w:pPr>
    </w:p>
    <w:p w:rsidR="00DF19D3" w:rsidRPr="007D090F" w:rsidRDefault="00DF19D3" w:rsidP="00DF19D3">
      <w:pPr>
        <w:ind w:firstLine="851"/>
        <w:contextualSpacing/>
        <w:jc w:val="both"/>
        <w:rPr>
          <w:sz w:val="28"/>
          <w:szCs w:val="28"/>
        </w:rPr>
      </w:pPr>
      <w:r w:rsidRPr="007D090F">
        <w:rPr>
          <w:sz w:val="28"/>
          <w:szCs w:val="28"/>
        </w:rPr>
        <w:t xml:space="preserve">Схема канализации выполнена с учетом рельефа местности, гидрогеологических условий площадки строительства и ситуационного плана местности. </w:t>
      </w:r>
    </w:p>
    <w:p w:rsidR="00DF19D3" w:rsidRPr="007D090F" w:rsidRDefault="00DF19D3" w:rsidP="00DF19D3">
      <w:pPr>
        <w:ind w:firstLine="851"/>
        <w:contextualSpacing/>
        <w:jc w:val="both"/>
        <w:rPr>
          <w:sz w:val="28"/>
          <w:szCs w:val="28"/>
        </w:rPr>
      </w:pPr>
      <w:r w:rsidRPr="007D090F">
        <w:rPr>
          <w:sz w:val="28"/>
          <w:szCs w:val="28"/>
        </w:rPr>
        <w:t xml:space="preserve">Объем бытовых сточных вод от жилой застройки, общественных зданий и производственных объектов в соответствии со СНиП 2.04.03-85 принят равным объему водопотребления. </w:t>
      </w:r>
    </w:p>
    <w:p w:rsidR="00DF19D3" w:rsidRPr="007D090F" w:rsidRDefault="00DF19D3" w:rsidP="00DF19D3">
      <w:pPr>
        <w:ind w:firstLine="851"/>
        <w:contextualSpacing/>
        <w:jc w:val="both"/>
        <w:rPr>
          <w:sz w:val="28"/>
          <w:szCs w:val="28"/>
        </w:rPr>
      </w:pPr>
      <w:r w:rsidRPr="007D090F">
        <w:rPr>
          <w:sz w:val="28"/>
          <w:szCs w:val="28"/>
        </w:rPr>
        <w:t>На расчетный срок общее водоотведение населенных пунктов сельского поселения Акбердинский сельсовет составит: 0,160 м3/</w:t>
      </w:r>
      <w:proofErr w:type="spellStart"/>
      <w:r w:rsidRPr="007D090F">
        <w:rPr>
          <w:sz w:val="28"/>
          <w:szCs w:val="28"/>
        </w:rPr>
        <w:t>сут</w:t>
      </w:r>
      <w:proofErr w:type="spellEnd"/>
      <w:r w:rsidRPr="007D090F">
        <w:rPr>
          <w:sz w:val="28"/>
          <w:szCs w:val="28"/>
        </w:rPr>
        <w:t>. на 1 чел. х 6878 чел.= 1100,48 м3/</w:t>
      </w:r>
      <w:proofErr w:type="spellStart"/>
      <w:r w:rsidRPr="007D090F">
        <w:rPr>
          <w:sz w:val="28"/>
          <w:szCs w:val="28"/>
        </w:rPr>
        <w:t>сут</w:t>
      </w:r>
      <w:proofErr w:type="spellEnd"/>
      <w:r w:rsidRPr="007D090F">
        <w:rPr>
          <w:sz w:val="28"/>
          <w:szCs w:val="28"/>
        </w:rPr>
        <w:t xml:space="preserve">., в </w:t>
      </w:r>
      <w:proofErr w:type="spellStart"/>
      <w:r w:rsidRPr="007D090F">
        <w:rPr>
          <w:sz w:val="28"/>
          <w:szCs w:val="28"/>
        </w:rPr>
        <w:t>т.ч</w:t>
      </w:r>
      <w:proofErr w:type="spellEnd"/>
      <w:r w:rsidRPr="007D090F">
        <w:rPr>
          <w:sz w:val="28"/>
          <w:szCs w:val="28"/>
        </w:rPr>
        <w:t>.:</w:t>
      </w:r>
    </w:p>
    <w:p w:rsidR="00DF19D3" w:rsidRPr="007D090F" w:rsidRDefault="00DF19D3" w:rsidP="00DF19D3">
      <w:pPr>
        <w:ind w:firstLine="851"/>
        <w:contextualSpacing/>
        <w:jc w:val="both"/>
        <w:rPr>
          <w:sz w:val="28"/>
          <w:szCs w:val="28"/>
        </w:rPr>
      </w:pPr>
      <w:r w:rsidRPr="007D090F">
        <w:rPr>
          <w:sz w:val="28"/>
          <w:szCs w:val="28"/>
        </w:rPr>
        <w:t xml:space="preserve">– </w:t>
      </w:r>
      <w:proofErr w:type="gramStart"/>
      <w:r w:rsidRPr="007D090F">
        <w:rPr>
          <w:sz w:val="28"/>
          <w:szCs w:val="28"/>
        </w:rPr>
        <w:t>в</w:t>
      </w:r>
      <w:proofErr w:type="gramEnd"/>
      <w:r w:rsidRPr="007D090F">
        <w:rPr>
          <w:sz w:val="28"/>
          <w:szCs w:val="28"/>
        </w:rPr>
        <w:t xml:space="preserve"> с. </w:t>
      </w:r>
      <w:proofErr w:type="spellStart"/>
      <w:r w:rsidRPr="007D090F">
        <w:rPr>
          <w:sz w:val="28"/>
          <w:szCs w:val="28"/>
        </w:rPr>
        <w:t>Акбердино</w:t>
      </w:r>
      <w:proofErr w:type="spellEnd"/>
      <w:r w:rsidRPr="007D090F">
        <w:rPr>
          <w:sz w:val="28"/>
          <w:szCs w:val="28"/>
        </w:rPr>
        <w:t xml:space="preserve"> 0,160 м3/</w:t>
      </w:r>
      <w:proofErr w:type="spellStart"/>
      <w:r w:rsidRPr="007D090F">
        <w:rPr>
          <w:sz w:val="28"/>
          <w:szCs w:val="28"/>
        </w:rPr>
        <w:t>сут</w:t>
      </w:r>
      <w:proofErr w:type="spellEnd"/>
      <w:r w:rsidRPr="007D090F">
        <w:rPr>
          <w:sz w:val="28"/>
          <w:szCs w:val="28"/>
        </w:rPr>
        <w:t>. на 1 чел. х 2858 чел.= 457,28 м3/</w:t>
      </w:r>
      <w:proofErr w:type="spellStart"/>
      <w:r w:rsidRPr="007D090F">
        <w:rPr>
          <w:sz w:val="28"/>
          <w:szCs w:val="28"/>
        </w:rPr>
        <w:t>сут</w:t>
      </w:r>
      <w:proofErr w:type="spellEnd"/>
      <w:r w:rsidRPr="007D090F">
        <w:rPr>
          <w:sz w:val="28"/>
          <w:szCs w:val="28"/>
        </w:rPr>
        <w:t>;</w:t>
      </w:r>
    </w:p>
    <w:p w:rsidR="00DF19D3" w:rsidRPr="007D090F" w:rsidRDefault="00DF19D3" w:rsidP="00DF19D3">
      <w:pPr>
        <w:ind w:firstLine="851"/>
        <w:contextualSpacing/>
        <w:jc w:val="both"/>
        <w:rPr>
          <w:sz w:val="28"/>
          <w:szCs w:val="28"/>
        </w:rPr>
      </w:pPr>
      <w:r w:rsidRPr="007D090F">
        <w:rPr>
          <w:sz w:val="28"/>
          <w:szCs w:val="28"/>
        </w:rPr>
        <w:t xml:space="preserve">– в д. </w:t>
      </w:r>
      <w:proofErr w:type="spellStart"/>
      <w:r w:rsidRPr="007D090F">
        <w:rPr>
          <w:sz w:val="28"/>
          <w:szCs w:val="28"/>
        </w:rPr>
        <w:t>Карамалы</w:t>
      </w:r>
      <w:proofErr w:type="spellEnd"/>
      <w:r w:rsidRPr="007D090F">
        <w:rPr>
          <w:sz w:val="28"/>
          <w:szCs w:val="28"/>
        </w:rPr>
        <w:t xml:space="preserve"> 0,160 м3/</w:t>
      </w:r>
      <w:proofErr w:type="spellStart"/>
      <w:r w:rsidRPr="007D090F">
        <w:rPr>
          <w:sz w:val="28"/>
          <w:szCs w:val="28"/>
        </w:rPr>
        <w:t>сут</w:t>
      </w:r>
      <w:proofErr w:type="spellEnd"/>
      <w:r w:rsidRPr="007D090F">
        <w:rPr>
          <w:sz w:val="28"/>
          <w:szCs w:val="28"/>
        </w:rPr>
        <w:t>. на 1 чел. х 1615 чел.= 258,4 м3/</w:t>
      </w:r>
      <w:proofErr w:type="spellStart"/>
      <w:r w:rsidRPr="007D090F">
        <w:rPr>
          <w:sz w:val="28"/>
          <w:szCs w:val="28"/>
        </w:rPr>
        <w:t>сут</w:t>
      </w:r>
      <w:proofErr w:type="spellEnd"/>
      <w:r w:rsidRPr="007D090F">
        <w:rPr>
          <w:sz w:val="28"/>
          <w:szCs w:val="28"/>
        </w:rPr>
        <w:t>;</w:t>
      </w:r>
    </w:p>
    <w:p w:rsidR="00DF19D3" w:rsidRPr="007D090F" w:rsidRDefault="00DF19D3" w:rsidP="00DF19D3">
      <w:pPr>
        <w:ind w:firstLine="851"/>
        <w:contextualSpacing/>
        <w:jc w:val="both"/>
        <w:rPr>
          <w:sz w:val="28"/>
          <w:szCs w:val="28"/>
        </w:rPr>
      </w:pPr>
      <w:r w:rsidRPr="007D090F">
        <w:rPr>
          <w:sz w:val="28"/>
          <w:szCs w:val="28"/>
        </w:rPr>
        <w:t xml:space="preserve">– в д. </w:t>
      </w:r>
      <w:proofErr w:type="spellStart"/>
      <w:r w:rsidRPr="007D090F">
        <w:rPr>
          <w:sz w:val="28"/>
          <w:szCs w:val="28"/>
        </w:rPr>
        <w:t>Урунда</w:t>
      </w:r>
      <w:proofErr w:type="spellEnd"/>
      <w:r w:rsidRPr="007D090F">
        <w:rPr>
          <w:sz w:val="28"/>
          <w:szCs w:val="28"/>
        </w:rPr>
        <w:t xml:space="preserve"> 0,160 м3/</w:t>
      </w:r>
      <w:proofErr w:type="spellStart"/>
      <w:r w:rsidRPr="007D090F">
        <w:rPr>
          <w:sz w:val="28"/>
          <w:szCs w:val="28"/>
        </w:rPr>
        <w:t>сут</w:t>
      </w:r>
      <w:proofErr w:type="spellEnd"/>
      <w:r w:rsidRPr="007D090F">
        <w:rPr>
          <w:sz w:val="28"/>
          <w:szCs w:val="28"/>
        </w:rPr>
        <w:t>. на 1 чел. х 923 чел.= 147,68 м3/</w:t>
      </w:r>
      <w:proofErr w:type="spellStart"/>
      <w:r w:rsidRPr="007D090F">
        <w:rPr>
          <w:sz w:val="28"/>
          <w:szCs w:val="28"/>
        </w:rPr>
        <w:t>сут</w:t>
      </w:r>
      <w:proofErr w:type="spellEnd"/>
      <w:r w:rsidRPr="007D090F">
        <w:rPr>
          <w:sz w:val="28"/>
          <w:szCs w:val="28"/>
        </w:rPr>
        <w:t>;</w:t>
      </w:r>
    </w:p>
    <w:p w:rsidR="00DF19D3" w:rsidRPr="007D090F" w:rsidRDefault="00DF19D3" w:rsidP="00DF19D3">
      <w:pPr>
        <w:ind w:firstLine="851"/>
        <w:contextualSpacing/>
        <w:jc w:val="both"/>
        <w:rPr>
          <w:sz w:val="28"/>
          <w:szCs w:val="28"/>
        </w:rPr>
      </w:pPr>
      <w:r w:rsidRPr="007D090F">
        <w:rPr>
          <w:sz w:val="28"/>
          <w:szCs w:val="28"/>
        </w:rPr>
        <w:t xml:space="preserve">– в д. </w:t>
      </w:r>
      <w:proofErr w:type="spellStart"/>
      <w:r w:rsidRPr="007D090F">
        <w:rPr>
          <w:sz w:val="28"/>
          <w:szCs w:val="28"/>
        </w:rPr>
        <w:t>Блохино</w:t>
      </w:r>
      <w:proofErr w:type="spellEnd"/>
      <w:r w:rsidRPr="007D090F">
        <w:rPr>
          <w:sz w:val="28"/>
          <w:szCs w:val="28"/>
        </w:rPr>
        <w:t xml:space="preserve"> 0,160 м3/</w:t>
      </w:r>
      <w:proofErr w:type="spellStart"/>
      <w:r w:rsidRPr="007D090F">
        <w:rPr>
          <w:sz w:val="28"/>
          <w:szCs w:val="28"/>
        </w:rPr>
        <w:t>сут</w:t>
      </w:r>
      <w:proofErr w:type="spellEnd"/>
      <w:r w:rsidRPr="007D090F">
        <w:rPr>
          <w:sz w:val="28"/>
          <w:szCs w:val="28"/>
        </w:rPr>
        <w:t>. на 1 чел. х 927 чел.= 148,32 м3/</w:t>
      </w:r>
      <w:proofErr w:type="spellStart"/>
      <w:r w:rsidRPr="007D090F">
        <w:rPr>
          <w:sz w:val="28"/>
          <w:szCs w:val="28"/>
        </w:rPr>
        <w:t>сут</w:t>
      </w:r>
      <w:proofErr w:type="spellEnd"/>
      <w:r w:rsidRPr="007D090F">
        <w:rPr>
          <w:sz w:val="28"/>
          <w:szCs w:val="28"/>
        </w:rPr>
        <w:t>.</w:t>
      </w:r>
    </w:p>
    <w:p w:rsidR="00DF19D3" w:rsidRPr="007D090F" w:rsidRDefault="00DF19D3" w:rsidP="00DF19D3">
      <w:pPr>
        <w:ind w:firstLine="851"/>
        <w:contextualSpacing/>
        <w:jc w:val="both"/>
        <w:rPr>
          <w:sz w:val="28"/>
          <w:szCs w:val="28"/>
        </w:rPr>
      </w:pPr>
      <w:r w:rsidRPr="007D090F">
        <w:rPr>
          <w:sz w:val="28"/>
          <w:szCs w:val="28"/>
        </w:rPr>
        <w:t>В населенных пунктах численностью мен</w:t>
      </w:r>
      <w:r>
        <w:rPr>
          <w:sz w:val="28"/>
          <w:szCs w:val="28"/>
        </w:rPr>
        <w:t xml:space="preserve">ее 500 чел. (д. </w:t>
      </w:r>
      <w:proofErr w:type="spellStart"/>
      <w:r>
        <w:rPr>
          <w:sz w:val="28"/>
          <w:szCs w:val="28"/>
        </w:rPr>
        <w:t>Шипово</w:t>
      </w:r>
      <w:proofErr w:type="spellEnd"/>
      <w:r>
        <w:rPr>
          <w:sz w:val="28"/>
          <w:szCs w:val="28"/>
        </w:rPr>
        <w:t>, д. Бело</w:t>
      </w:r>
      <w:r w:rsidRPr="007D090F">
        <w:rPr>
          <w:sz w:val="28"/>
          <w:szCs w:val="28"/>
        </w:rPr>
        <w:t xml:space="preserve">рецк, д. </w:t>
      </w:r>
      <w:proofErr w:type="spellStart"/>
      <w:r w:rsidRPr="007D090F">
        <w:rPr>
          <w:sz w:val="28"/>
          <w:szCs w:val="28"/>
        </w:rPr>
        <w:t>Резвово</w:t>
      </w:r>
      <w:proofErr w:type="spellEnd"/>
      <w:r w:rsidRPr="007D090F">
        <w:rPr>
          <w:sz w:val="28"/>
          <w:szCs w:val="28"/>
        </w:rPr>
        <w:t xml:space="preserve"> – на расчетный срок до 2035г.) проектом предусмотрены местные системы сбора бытовых сточных вод – выгреба – с регулярным вывозом содержимого ассенизационными машинами на биологические очистные сооружения сельского поселения. </w:t>
      </w:r>
    </w:p>
    <w:p w:rsidR="00DF19D3" w:rsidRPr="007D090F" w:rsidRDefault="00DF19D3" w:rsidP="00DF19D3">
      <w:pPr>
        <w:ind w:firstLine="851"/>
        <w:contextualSpacing/>
        <w:jc w:val="both"/>
        <w:rPr>
          <w:sz w:val="28"/>
          <w:szCs w:val="28"/>
        </w:rPr>
      </w:pPr>
      <w:r w:rsidRPr="007D090F">
        <w:rPr>
          <w:sz w:val="28"/>
          <w:szCs w:val="28"/>
        </w:rPr>
        <w:t>В соответствии со СНиП 2.04.03-85 удел</w:t>
      </w:r>
      <w:r>
        <w:rPr>
          <w:sz w:val="28"/>
          <w:szCs w:val="28"/>
        </w:rPr>
        <w:t>ьное водоотведение в не канализ</w:t>
      </w:r>
      <w:r w:rsidRPr="007D090F">
        <w:rPr>
          <w:sz w:val="28"/>
          <w:szCs w:val="28"/>
        </w:rPr>
        <w:t>ованных районах следует принимать 25 л/</w:t>
      </w:r>
      <w:proofErr w:type="spellStart"/>
      <w:r w:rsidRPr="007D090F">
        <w:rPr>
          <w:sz w:val="28"/>
          <w:szCs w:val="28"/>
        </w:rPr>
        <w:t>сут</w:t>
      </w:r>
      <w:proofErr w:type="spellEnd"/>
      <w:r w:rsidRPr="007D090F">
        <w:rPr>
          <w:sz w:val="28"/>
          <w:szCs w:val="28"/>
        </w:rPr>
        <w:t>. на одного жителя, за счет сброса в канализацию сточных вод сливных станций, строительство которых предусматривается на проектируемых очистных сооружениях.</w:t>
      </w:r>
    </w:p>
    <w:p w:rsidR="00DF19D3" w:rsidRPr="007D090F" w:rsidRDefault="00DF19D3" w:rsidP="00DF19D3">
      <w:pPr>
        <w:ind w:firstLine="851"/>
        <w:contextualSpacing/>
        <w:jc w:val="both"/>
        <w:rPr>
          <w:sz w:val="28"/>
          <w:szCs w:val="28"/>
        </w:rPr>
      </w:pPr>
      <w:r w:rsidRPr="007D090F">
        <w:rPr>
          <w:sz w:val="28"/>
          <w:szCs w:val="28"/>
        </w:rPr>
        <w:t>Расчетные среднесуточные расходы производственных сточных вод от промышленных и сельскохозяйственных предприятий определяются на основе технологических данных в следующей стадии проектирования.</w:t>
      </w:r>
    </w:p>
    <w:p w:rsidR="00DF19D3" w:rsidRPr="007D090F" w:rsidRDefault="00DF19D3" w:rsidP="00DF19D3">
      <w:pPr>
        <w:ind w:firstLine="851"/>
        <w:contextualSpacing/>
        <w:jc w:val="both"/>
        <w:rPr>
          <w:sz w:val="28"/>
          <w:szCs w:val="28"/>
        </w:rPr>
      </w:pPr>
      <w:r w:rsidRPr="007D090F">
        <w:rPr>
          <w:sz w:val="28"/>
          <w:szCs w:val="28"/>
        </w:rPr>
        <w:t>Для сбора и отведение на очистные сооружения бытовых сточных вод от жилой застройки, общественных зданий и производственных объектов предусматривается система самотечной канализации.</w:t>
      </w:r>
    </w:p>
    <w:p w:rsidR="00DF19D3" w:rsidRPr="007D090F" w:rsidRDefault="00DF19D3" w:rsidP="00DF19D3">
      <w:pPr>
        <w:ind w:firstLine="851"/>
        <w:contextualSpacing/>
        <w:jc w:val="both"/>
        <w:rPr>
          <w:sz w:val="28"/>
          <w:szCs w:val="28"/>
        </w:rPr>
      </w:pPr>
      <w:r w:rsidRPr="007D090F">
        <w:rPr>
          <w:sz w:val="28"/>
          <w:szCs w:val="28"/>
        </w:rPr>
        <w:t xml:space="preserve">Хозяйственно-бытовые стоки, собираемые самотечными коллекторами, направляются в приемные резервуары канализационных насосных станций и далее по напорному трубопроводу через камеру гашения напора на проектируемые очистные сооружения. </w:t>
      </w:r>
    </w:p>
    <w:p w:rsidR="00DF19D3" w:rsidRPr="007D090F" w:rsidRDefault="00DF19D3" w:rsidP="00DF19D3">
      <w:pPr>
        <w:ind w:firstLine="851"/>
        <w:contextualSpacing/>
        <w:jc w:val="both"/>
        <w:rPr>
          <w:sz w:val="28"/>
          <w:szCs w:val="28"/>
        </w:rPr>
      </w:pPr>
      <w:r w:rsidRPr="007D090F">
        <w:rPr>
          <w:sz w:val="28"/>
          <w:szCs w:val="28"/>
        </w:rPr>
        <w:t>Проектные предложения.</w:t>
      </w:r>
    </w:p>
    <w:p w:rsidR="00DF19D3" w:rsidRPr="007D090F" w:rsidRDefault="00DF19D3" w:rsidP="00DF19D3">
      <w:pPr>
        <w:ind w:firstLine="851"/>
        <w:contextualSpacing/>
        <w:jc w:val="both"/>
        <w:rPr>
          <w:sz w:val="28"/>
          <w:szCs w:val="28"/>
        </w:rPr>
      </w:pPr>
      <w:r w:rsidRPr="007D090F">
        <w:rPr>
          <w:sz w:val="28"/>
          <w:szCs w:val="28"/>
        </w:rPr>
        <w:t xml:space="preserve">Проектом предлагается организация очистных сооружений для с. </w:t>
      </w:r>
      <w:proofErr w:type="spellStart"/>
      <w:r w:rsidRPr="007D090F">
        <w:rPr>
          <w:sz w:val="28"/>
          <w:szCs w:val="28"/>
        </w:rPr>
        <w:t>Акбердино</w:t>
      </w:r>
      <w:proofErr w:type="spellEnd"/>
      <w:r w:rsidRPr="007D090F">
        <w:rPr>
          <w:sz w:val="28"/>
          <w:szCs w:val="28"/>
        </w:rPr>
        <w:t xml:space="preserve">, д. </w:t>
      </w:r>
      <w:proofErr w:type="spellStart"/>
      <w:r w:rsidRPr="007D090F">
        <w:rPr>
          <w:sz w:val="28"/>
          <w:szCs w:val="28"/>
        </w:rPr>
        <w:t>Карамалы</w:t>
      </w:r>
      <w:proofErr w:type="spellEnd"/>
      <w:r w:rsidRPr="007D090F">
        <w:rPr>
          <w:sz w:val="28"/>
          <w:szCs w:val="28"/>
        </w:rPr>
        <w:t xml:space="preserve"> и деревень </w:t>
      </w:r>
      <w:proofErr w:type="spellStart"/>
      <w:r w:rsidRPr="007D090F">
        <w:rPr>
          <w:sz w:val="28"/>
          <w:szCs w:val="28"/>
        </w:rPr>
        <w:t>Урунда</w:t>
      </w:r>
      <w:proofErr w:type="spellEnd"/>
      <w:r w:rsidRPr="007D090F">
        <w:rPr>
          <w:sz w:val="28"/>
          <w:szCs w:val="28"/>
        </w:rPr>
        <w:t xml:space="preserve"> и </w:t>
      </w:r>
      <w:proofErr w:type="spellStart"/>
      <w:r w:rsidRPr="007D090F">
        <w:rPr>
          <w:sz w:val="28"/>
          <w:szCs w:val="28"/>
        </w:rPr>
        <w:t>Блохино</w:t>
      </w:r>
      <w:proofErr w:type="spellEnd"/>
      <w:r w:rsidRPr="007D090F">
        <w:rPr>
          <w:sz w:val="28"/>
          <w:szCs w:val="28"/>
        </w:rPr>
        <w:t xml:space="preserve">. </w:t>
      </w:r>
    </w:p>
    <w:p w:rsidR="00DF19D3" w:rsidRPr="007D090F" w:rsidRDefault="00DF19D3" w:rsidP="00DF19D3">
      <w:pPr>
        <w:ind w:firstLine="851"/>
        <w:contextualSpacing/>
        <w:jc w:val="both"/>
        <w:rPr>
          <w:sz w:val="28"/>
          <w:szCs w:val="28"/>
        </w:rPr>
      </w:pPr>
      <w:r w:rsidRPr="007D090F">
        <w:rPr>
          <w:sz w:val="28"/>
          <w:szCs w:val="28"/>
        </w:rPr>
        <w:t>Мощности очистных сооружений рассчитываются от суммарного расхода бытовых и производственных сточных вод и ориентировочно будут равны для очистных сооружений:</w:t>
      </w:r>
    </w:p>
    <w:p w:rsidR="00DF19D3" w:rsidRPr="007D090F" w:rsidRDefault="00DF19D3" w:rsidP="00DF19D3">
      <w:pPr>
        <w:ind w:firstLine="851"/>
        <w:contextualSpacing/>
        <w:jc w:val="both"/>
        <w:rPr>
          <w:sz w:val="28"/>
          <w:szCs w:val="28"/>
        </w:rPr>
      </w:pPr>
      <w:r w:rsidRPr="007D090F">
        <w:rPr>
          <w:sz w:val="28"/>
          <w:szCs w:val="28"/>
        </w:rPr>
        <w:t>-</w:t>
      </w:r>
      <w:r w:rsidRPr="007D090F">
        <w:rPr>
          <w:sz w:val="28"/>
          <w:szCs w:val="28"/>
        </w:rPr>
        <w:tab/>
        <w:t xml:space="preserve">с. </w:t>
      </w:r>
      <w:proofErr w:type="spellStart"/>
      <w:r w:rsidRPr="007D090F">
        <w:rPr>
          <w:sz w:val="28"/>
          <w:szCs w:val="28"/>
        </w:rPr>
        <w:t>Акбердино</w:t>
      </w:r>
      <w:proofErr w:type="spellEnd"/>
      <w:r w:rsidRPr="007D090F">
        <w:rPr>
          <w:sz w:val="28"/>
          <w:szCs w:val="28"/>
        </w:rPr>
        <w:t xml:space="preserve"> - 460 м3/</w:t>
      </w:r>
      <w:proofErr w:type="spellStart"/>
      <w:r w:rsidRPr="007D090F">
        <w:rPr>
          <w:sz w:val="28"/>
          <w:szCs w:val="28"/>
        </w:rPr>
        <w:t>сут</w:t>
      </w:r>
      <w:proofErr w:type="spellEnd"/>
      <w:r w:rsidRPr="007D090F">
        <w:rPr>
          <w:sz w:val="28"/>
          <w:szCs w:val="28"/>
        </w:rPr>
        <w:t xml:space="preserve">.; </w:t>
      </w:r>
    </w:p>
    <w:p w:rsidR="00DF19D3" w:rsidRPr="007D090F" w:rsidRDefault="00DF19D3" w:rsidP="00DF19D3">
      <w:pPr>
        <w:ind w:firstLine="851"/>
        <w:contextualSpacing/>
        <w:jc w:val="both"/>
        <w:rPr>
          <w:sz w:val="28"/>
          <w:szCs w:val="28"/>
        </w:rPr>
      </w:pPr>
      <w:r w:rsidRPr="007D090F">
        <w:rPr>
          <w:sz w:val="28"/>
          <w:szCs w:val="28"/>
        </w:rPr>
        <w:t>-</w:t>
      </w:r>
      <w:r w:rsidRPr="007D090F">
        <w:rPr>
          <w:sz w:val="28"/>
          <w:szCs w:val="28"/>
        </w:rPr>
        <w:tab/>
        <w:t xml:space="preserve">д. </w:t>
      </w:r>
      <w:proofErr w:type="spellStart"/>
      <w:r w:rsidRPr="007D090F">
        <w:rPr>
          <w:sz w:val="28"/>
          <w:szCs w:val="28"/>
        </w:rPr>
        <w:t>Карамалы</w:t>
      </w:r>
      <w:proofErr w:type="spellEnd"/>
      <w:r w:rsidRPr="007D090F">
        <w:rPr>
          <w:sz w:val="28"/>
          <w:szCs w:val="28"/>
        </w:rPr>
        <w:t xml:space="preserve"> и д. </w:t>
      </w:r>
      <w:proofErr w:type="spellStart"/>
      <w:r w:rsidRPr="007D090F">
        <w:rPr>
          <w:sz w:val="28"/>
          <w:szCs w:val="28"/>
        </w:rPr>
        <w:t>Блохино</w:t>
      </w:r>
      <w:proofErr w:type="spellEnd"/>
      <w:r w:rsidRPr="007D090F">
        <w:rPr>
          <w:sz w:val="28"/>
          <w:szCs w:val="28"/>
        </w:rPr>
        <w:t xml:space="preserve"> - 500 м3/</w:t>
      </w:r>
      <w:proofErr w:type="spellStart"/>
      <w:r w:rsidRPr="007D090F">
        <w:rPr>
          <w:sz w:val="28"/>
          <w:szCs w:val="28"/>
        </w:rPr>
        <w:t>сут</w:t>
      </w:r>
      <w:proofErr w:type="spellEnd"/>
      <w:r w:rsidRPr="007D090F">
        <w:rPr>
          <w:sz w:val="28"/>
          <w:szCs w:val="28"/>
        </w:rPr>
        <w:t>.;</w:t>
      </w:r>
    </w:p>
    <w:p w:rsidR="00DF19D3" w:rsidRPr="007D090F" w:rsidRDefault="00DF19D3" w:rsidP="00DF19D3">
      <w:pPr>
        <w:ind w:firstLine="851"/>
        <w:contextualSpacing/>
        <w:jc w:val="both"/>
        <w:rPr>
          <w:sz w:val="28"/>
          <w:szCs w:val="28"/>
        </w:rPr>
      </w:pPr>
      <w:r w:rsidRPr="007D090F">
        <w:rPr>
          <w:sz w:val="28"/>
          <w:szCs w:val="28"/>
        </w:rPr>
        <w:t>-</w:t>
      </w:r>
      <w:r w:rsidRPr="007D090F">
        <w:rPr>
          <w:sz w:val="28"/>
          <w:szCs w:val="28"/>
        </w:rPr>
        <w:tab/>
        <w:t xml:space="preserve">д. </w:t>
      </w:r>
      <w:proofErr w:type="spellStart"/>
      <w:r w:rsidRPr="007D090F">
        <w:rPr>
          <w:sz w:val="28"/>
          <w:szCs w:val="28"/>
        </w:rPr>
        <w:t>Урунда</w:t>
      </w:r>
      <w:proofErr w:type="spellEnd"/>
      <w:r w:rsidRPr="007D090F">
        <w:rPr>
          <w:sz w:val="28"/>
          <w:szCs w:val="28"/>
        </w:rPr>
        <w:t xml:space="preserve">, д. </w:t>
      </w:r>
      <w:proofErr w:type="spellStart"/>
      <w:r w:rsidRPr="007D090F">
        <w:rPr>
          <w:sz w:val="28"/>
          <w:szCs w:val="28"/>
        </w:rPr>
        <w:t>Шипово</w:t>
      </w:r>
      <w:proofErr w:type="spellEnd"/>
      <w:r w:rsidRPr="007D090F">
        <w:rPr>
          <w:sz w:val="28"/>
          <w:szCs w:val="28"/>
        </w:rPr>
        <w:t xml:space="preserve">, д. Белорецк, д. </w:t>
      </w:r>
      <w:proofErr w:type="spellStart"/>
      <w:r w:rsidRPr="007D090F">
        <w:rPr>
          <w:sz w:val="28"/>
          <w:szCs w:val="28"/>
        </w:rPr>
        <w:t>Резвово</w:t>
      </w:r>
      <w:proofErr w:type="spellEnd"/>
      <w:r w:rsidRPr="007D090F">
        <w:rPr>
          <w:sz w:val="28"/>
          <w:szCs w:val="28"/>
        </w:rPr>
        <w:t xml:space="preserve"> - 240 м3/</w:t>
      </w:r>
      <w:proofErr w:type="spellStart"/>
      <w:r w:rsidRPr="007D090F">
        <w:rPr>
          <w:sz w:val="28"/>
          <w:szCs w:val="28"/>
        </w:rPr>
        <w:t>сут</w:t>
      </w:r>
      <w:proofErr w:type="spellEnd"/>
      <w:r w:rsidRPr="007D090F">
        <w:rPr>
          <w:sz w:val="28"/>
          <w:szCs w:val="28"/>
        </w:rPr>
        <w:t>.</w:t>
      </w:r>
    </w:p>
    <w:p w:rsidR="00DF19D3" w:rsidRPr="007D090F" w:rsidRDefault="00DF19D3" w:rsidP="00DF19D3">
      <w:pPr>
        <w:ind w:firstLine="851"/>
        <w:contextualSpacing/>
        <w:jc w:val="both"/>
        <w:rPr>
          <w:sz w:val="28"/>
          <w:szCs w:val="28"/>
        </w:rPr>
      </w:pPr>
      <w:r w:rsidRPr="007D090F">
        <w:rPr>
          <w:sz w:val="28"/>
          <w:szCs w:val="28"/>
        </w:rPr>
        <w:t xml:space="preserve">Предлагаемые системы септиков работают по принципу отстойника, в котором происходит осаждение взвешенных частиц и их микробиологическая анаэробная переработка. В системах, укомплектованных фильтрационным </w:t>
      </w:r>
      <w:r w:rsidRPr="007D090F">
        <w:rPr>
          <w:sz w:val="28"/>
          <w:szCs w:val="28"/>
        </w:rPr>
        <w:lastRenderedPageBreak/>
        <w:t>колодцем, предусмотрена аэробная микробиологическая переработка мелкодисперсных органических частиц и отведение осветлённых сточных вод в фильтрующий слой, а затем в почву. Каждая система состоит из последовательно соединённых септиков, что обеспечивает ступенчатую очистку сточных вод от взвеси.</w:t>
      </w:r>
    </w:p>
    <w:p w:rsidR="00DF19D3" w:rsidRPr="007D090F" w:rsidRDefault="00DF19D3" w:rsidP="00DF19D3">
      <w:pPr>
        <w:ind w:firstLine="851"/>
        <w:contextualSpacing/>
        <w:jc w:val="both"/>
        <w:rPr>
          <w:sz w:val="28"/>
          <w:szCs w:val="28"/>
        </w:rPr>
      </w:pPr>
      <w:r w:rsidRPr="007D090F">
        <w:rPr>
          <w:sz w:val="28"/>
          <w:szCs w:val="28"/>
        </w:rPr>
        <w:t>Вначале сточные воды попадают в септики-отстойники, в которых осаждается, накапливается и перерабатывается взвесь. После очистки от взвеси воды сбрасываются в естественные углубления (канавы и т.п.) или распределяются в почву через фильтрующую отсыпку фильтрационного колодца с перфорацией. Количество септиков-отстойников должно быть не менее двух-трёх. В противном случае осветлённые воды, попадающие в фильтрационный колодец либо в естественные углубления по отводящей трубе, будут содержать недопустимо большое количество органической взвеси, которая обладает неприятным запахом и может привести к загрязнению фильтрующего элемента и окружающей среды.</w:t>
      </w:r>
    </w:p>
    <w:p w:rsidR="00DF19D3" w:rsidRPr="007D090F" w:rsidRDefault="00DF19D3" w:rsidP="00DF19D3">
      <w:pPr>
        <w:ind w:firstLine="851"/>
        <w:contextualSpacing/>
        <w:jc w:val="both"/>
        <w:rPr>
          <w:sz w:val="28"/>
          <w:szCs w:val="28"/>
        </w:rPr>
      </w:pPr>
      <w:r w:rsidRPr="007D090F">
        <w:rPr>
          <w:sz w:val="28"/>
          <w:szCs w:val="28"/>
        </w:rPr>
        <w:t>Строительство новых сетей, очистных сооружений и их реконструкция предусматривается согласно очередности нового строительства и финансируется из государственного и местного бюджета, а также с привлечением средств населения для отвода от жилых домов к уличной сети канализации.</w:t>
      </w:r>
    </w:p>
    <w:p w:rsidR="00DF19D3" w:rsidRPr="007D090F" w:rsidRDefault="00DF19D3" w:rsidP="00DF19D3">
      <w:pPr>
        <w:ind w:firstLine="851"/>
        <w:contextualSpacing/>
        <w:jc w:val="both"/>
        <w:rPr>
          <w:sz w:val="28"/>
          <w:szCs w:val="28"/>
        </w:rPr>
      </w:pPr>
      <w:r w:rsidRPr="007D090F">
        <w:rPr>
          <w:sz w:val="28"/>
          <w:szCs w:val="28"/>
        </w:rPr>
        <w:t>Канализация дождевых сточных вод</w:t>
      </w:r>
    </w:p>
    <w:p w:rsidR="00DF19D3" w:rsidRPr="007D090F" w:rsidRDefault="00DF19D3" w:rsidP="00DF19D3">
      <w:pPr>
        <w:ind w:firstLine="851"/>
        <w:contextualSpacing/>
        <w:jc w:val="both"/>
        <w:rPr>
          <w:sz w:val="28"/>
          <w:szCs w:val="28"/>
        </w:rPr>
      </w:pPr>
      <w:r w:rsidRPr="007D090F">
        <w:rPr>
          <w:sz w:val="28"/>
          <w:szCs w:val="28"/>
        </w:rPr>
        <w:t>Система дождевой канализации предназначается для сбора, утилизации и очистки поверхностных сточных вод.</w:t>
      </w:r>
    </w:p>
    <w:p w:rsidR="00DF19D3" w:rsidRPr="007D090F" w:rsidRDefault="00DF19D3" w:rsidP="00DF19D3">
      <w:pPr>
        <w:ind w:firstLine="851"/>
        <w:contextualSpacing/>
        <w:jc w:val="both"/>
        <w:rPr>
          <w:sz w:val="28"/>
          <w:szCs w:val="28"/>
        </w:rPr>
      </w:pPr>
      <w:r w:rsidRPr="007D090F">
        <w:rPr>
          <w:sz w:val="28"/>
          <w:szCs w:val="28"/>
        </w:rPr>
        <w:t>Сбор и утилизация дождевых сточных вод осуществляется через дождеприемники, установленные в пониженных местах внутриплощадочных проездов, закрытой системой  канализации самотеком на очистные сооружения.</w:t>
      </w:r>
    </w:p>
    <w:p w:rsidR="00DF19D3" w:rsidRPr="007D090F" w:rsidRDefault="00DF19D3" w:rsidP="00DF19D3">
      <w:pPr>
        <w:ind w:firstLine="851"/>
        <w:contextualSpacing/>
        <w:jc w:val="both"/>
        <w:rPr>
          <w:sz w:val="28"/>
          <w:szCs w:val="28"/>
        </w:rPr>
      </w:pPr>
      <w:r w:rsidRPr="007D090F">
        <w:rPr>
          <w:sz w:val="28"/>
          <w:szCs w:val="28"/>
        </w:rPr>
        <w:t>Для очистки поверхностных сточных вод рекомендуется предусматривать простые в эксплуатации и надежные в работе сооружения механической очистки  закрытого типа комплектно-блочного заводско</w:t>
      </w:r>
      <w:r>
        <w:rPr>
          <w:sz w:val="28"/>
          <w:szCs w:val="28"/>
        </w:rPr>
        <w:t>го изготовления: решетки, песко</w:t>
      </w:r>
      <w:r w:rsidRPr="007D090F">
        <w:rPr>
          <w:sz w:val="28"/>
          <w:szCs w:val="28"/>
        </w:rPr>
        <w:t>ловки, отстойники, фильтры.</w:t>
      </w:r>
    </w:p>
    <w:p w:rsidR="00DF19D3" w:rsidRPr="007D090F" w:rsidRDefault="00DF19D3" w:rsidP="00DF19D3">
      <w:pPr>
        <w:ind w:firstLine="851"/>
        <w:contextualSpacing/>
        <w:jc w:val="both"/>
        <w:rPr>
          <w:sz w:val="28"/>
          <w:szCs w:val="28"/>
        </w:rPr>
      </w:pPr>
      <w:r w:rsidRPr="007D090F">
        <w:rPr>
          <w:sz w:val="28"/>
          <w:szCs w:val="28"/>
        </w:rPr>
        <w:t>Концентрация загрязнений в очищенной дождевой воде на выходе должна составить: по взвешенным веществам до 5,0 мг/л, по нефтепродуктам - 0,05 мг/л., что соответствует нормам сброса в во</w:t>
      </w:r>
      <w:r>
        <w:rPr>
          <w:sz w:val="28"/>
          <w:szCs w:val="28"/>
        </w:rPr>
        <w:t>доем рыб хозяйственного назначе</w:t>
      </w:r>
      <w:r w:rsidRPr="007D090F">
        <w:rPr>
          <w:sz w:val="28"/>
          <w:szCs w:val="28"/>
        </w:rPr>
        <w:t xml:space="preserve">ния. </w:t>
      </w:r>
    </w:p>
    <w:p w:rsidR="00DF19D3" w:rsidRPr="007D090F" w:rsidRDefault="00DF19D3" w:rsidP="00DF19D3">
      <w:pPr>
        <w:ind w:firstLine="851"/>
        <w:contextualSpacing/>
        <w:jc w:val="both"/>
        <w:rPr>
          <w:sz w:val="28"/>
          <w:szCs w:val="28"/>
        </w:rPr>
      </w:pPr>
      <w:r w:rsidRPr="007D090F">
        <w:rPr>
          <w:sz w:val="28"/>
          <w:szCs w:val="28"/>
        </w:rPr>
        <w:t xml:space="preserve">Разработка мероприятий по очистке поверхностных сточных вод на </w:t>
      </w:r>
      <w:proofErr w:type="gramStart"/>
      <w:r w:rsidRPr="007D090F">
        <w:rPr>
          <w:sz w:val="28"/>
          <w:szCs w:val="28"/>
        </w:rPr>
        <w:t>пред-приятиях</w:t>
      </w:r>
      <w:proofErr w:type="gramEnd"/>
      <w:r w:rsidRPr="007D090F">
        <w:rPr>
          <w:sz w:val="28"/>
          <w:szCs w:val="28"/>
        </w:rPr>
        <w:t xml:space="preserve"> выполняется на рабочей стадии проектирования на основании данных об источниках загрязнения территории, характеристике водосборного бассейна, сведениях об атмосферных осадках, выпадающих в данном районе, режимах </w:t>
      </w:r>
      <w:proofErr w:type="spellStart"/>
      <w:r w:rsidRPr="007D090F">
        <w:rPr>
          <w:sz w:val="28"/>
          <w:szCs w:val="28"/>
        </w:rPr>
        <w:t>по-лива</w:t>
      </w:r>
      <w:proofErr w:type="spellEnd"/>
      <w:r w:rsidRPr="007D090F">
        <w:rPr>
          <w:sz w:val="28"/>
          <w:szCs w:val="28"/>
        </w:rPr>
        <w:t xml:space="preserve"> и мойки территории.</w:t>
      </w:r>
    </w:p>
    <w:p w:rsidR="00DF19D3" w:rsidRDefault="00DF19D3" w:rsidP="00DF19D3">
      <w:pPr>
        <w:ind w:firstLine="851"/>
        <w:contextualSpacing/>
        <w:jc w:val="both"/>
        <w:rPr>
          <w:sz w:val="28"/>
          <w:szCs w:val="28"/>
        </w:rPr>
      </w:pPr>
      <w:r w:rsidRPr="007D090F">
        <w:rPr>
          <w:sz w:val="28"/>
          <w:szCs w:val="28"/>
        </w:rPr>
        <w:t>Проекты водоснабжения и водоотведения будут выполнены на расчетный срок в следующей стадии проектирования с отведением бытовых сточных вод населенных пунктов сельского поселения   на очистные сооружения полной биологической очистки, которые будут располагаться за границами населенных пунктов.</w:t>
      </w:r>
    </w:p>
    <w:p w:rsidR="00DF19D3" w:rsidRPr="00D00249" w:rsidRDefault="00DF19D3" w:rsidP="00DF19D3">
      <w:pPr>
        <w:ind w:firstLine="851"/>
        <w:contextualSpacing/>
        <w:jc w:val="right"/>
        <w:rPr>
          <w:sz w:val="28"/>
          <w:szCs w:val="28"/>
        </w:rPr>
      </w:pPr>
      <w:r>
        <w:rPr>
          <w:sz w:val="28"/>
          <w:szCs w:val="28"/>
        </w:rPr>
        <w:t>Таблица 5.2.1</w:t>
      </w:r>
    </w:p>
    <w:tbl>
      <w:tblPr>
        <w:tblStyle w:val="ad"/>
        <w:tblW w:w="10290" w:type="dxa"/>
        <w:jc w:val="center"/>
        <w:tblInd w:w="-950" w:type="dxa"/>
        <w:tblLayout w:type="fixed"/>
        <w:tblLook w:val="04A0" w:firstRow="1" w:lastRow="0" w:firstColumn="1" w:lastColumn="0" w:noHBand="0" w:noVBand="1"/>
      </w:tblPr>
      <w:tblGrid>
        <w:gridCol w:w="2847"/>
        <w:gridCol w:w="1985"/>
        <w:gridCol w:w="850"/>
        <w:gridCol w:w="746"/>
        <w:gridCol w:w="770"/>
        <w:gridCol w:w="752"/>
        <w:gridCol w:w="802"/>
        <w:gridCol w:w="717"/>
        <w:gridCol w:w="821"/>
      </w:tblGrid>
      <w:tr w:rsidR="00DF19D3" w:rsidRPr="00D00249" w:rsidTr="00DF19D3">
        <w:trPr>
          <w:jc w:val="center"/>
        </w:trPr>
        <w:tc>
          <w:tcPr>
            <w:tcW w:w="2847" w:type="dxa"/>
            <w:vMerge w:val="restart"/>
          </w:tcPr>
          <w:p w:rsidR="00DF19D3" w:rsidRPr="00D00249" w:rsidRDefault="00DF19D3" w:rsidP="00DF19D3">
            <w:r w:rsidRPr="00D00249">
              <w:t>Мероприятия</w:t>
            </w:r>
          </w:p>
        </w:tc>
        <w:tc>
          <w:tcPr>
            <w:tcW w:w="1985" w:type="dxa"/>
            <w:vMerge w:val="restart"/>
          </w:tcPr>
          <w:p w:rsidR="00DF19D3" w:rsidRPr="00D00249" w:rsidRDefault="00DF19D3" w:rsidP="00DF19D3">
            <w:r w:rsidRPr="00D00249">
              <w:t>Источники финансирования</w:t>
            </w:r>
          </w:p>
        </w:tc>
        <w:tc>
          <w:tcPr>
            <w:tcW w:w="850" w:type="dxa"/>
            <w:vMerge w:val="restart"/>
          </w:tcPr>
          <w:p w:rsidR="00DF19D3" w:rsidRPr="00D00249" w:rsidRDefault="00DF19D3" w:rsidP="00DF19D3">
            <w:r w:rsidRPr="00D00249">
              <w:t>Итого</w:t>
            </w:r>
          </w:p>
          <w:p w:rsidR="00DF19D3" w:rsidRPr="00D00249" w:rsidRDefault="00DF19D3" w:rsidP="00DF19D3">
            <w:r w:rsidRPr="00D00249">
              <w:t xml:space="preserve">(тыс. </w:t>
            </w:r>
            <w:proofErr w:type="spellStart"/>
            <w:r w:rsidRPr="00D00249">
              <w:t>руб</w:t>
            </w:r>
            <w:proofErr w:type="spellEnd"/>
            <w:r w:rsidRPr="00D00249">
              <w:t>)</w:t>
            </w:r>
          </w:p>
        </w:tc>
        <w:tc>
          <w:tcPr>
            <w:tcW w:w="4608" w:type="dxa"/>
            <w:gridSpan w:val="6"/>
          </w:tcPr>
          <w:p w:rsidR="00DF19D3" w:rsidRPr="00D00249" w:rsidRDefault="00DF19D3" w:rsidP="00DF19D3">
            <w:r w:rsidRPr="00D00249">
              <w:t>Объем капитальных вложений</w:t>
            </w:r>
          </w:p>
          <w:p w:rsidR="00DF19D3" w:rsidRPr="00D00249" w:rsidRDefault="00DF19D3" w:rsidP="00DF19D3">
            <w:r w:rsidRPr="00D00249">
              <w:t>(</w:t>
            </w:r>
            <w:proofErr w:type="spellStart"/>
            <w:r w:rsidRPr="00D00249">
              <w:t>тыс</w:t>
            </w:r>
            <w:proofErr w:type="gramStart"/>
            <w:r w:rsidRPr="00D00249">
              <w:t>.р</w:t>
            </w:r>
            <w:proofErr w:type="gramEnd"/>
            <w:r w:rsidRPr="00D00249">
              <w:t>уб</w:t>
            </w:r>
            <w:proofErr w:type="spellEnd"/>
            <w:r w:rsidRPr="00D00249">
              <w:t>)</w:t>
            </w:r>
          </w:p>
        </w:tc>
      </w:tr>
      <w:tr w:rsidR="00DF19D3" w:rsidRPr="00D00249" w:rsidTr="00DF19D3">
        <w:trPr>
          <w:jc w:val="center"/>
        </w:trPr>
        <w:tc>
          <w:tcPr>
            <w:tcW w:w="2847" w:type="dxa"/>
            <w:vMerge/>
          </w:tcPr>
          <w:p w:rsidR="00DF19D3" w:rsidRPr="00D00249" w:rsidRDefault="00DF19D3" w:rsidP="00DF19D3"/>
        </w:tc>
        <w:tc>
          <w:tcPr>
            <w:tcW w:w="1985" w:type="dxa"/>
            <w:vMerge/>
          </w:tcPr>
          <w:p w:rsidR="00DF19D3" w:rsidRPr="00D00249" w:rsidRDefault="00DF19D3" w:rsidP="00DF19D3"/>
        </w:tc>
        <w:tc>
          <w:tcPr>
            <w:tcW w:w="850" w:type="dxa"/>
            <w:vMerge/>
          </w:tcPr>
          <w:p w:rsidR="00DF19D3" w:rsidRPr="00D00249" w:rsidRDefault="00DF19D3" w:rsidP="00DF19D3"/>
        </w:tc>
        <w:tc>
          <w:tcPr>
            <w:tcW w:w="746" w:type="dxa"/>
          </w:tcPr>
          <w:p w:rsidR="00DF19D3" w:rsidRPr="00D00249" w:rsidRDefault="00DF19D3" w:rsidP="00DF19D3">
            <w:r w:rsidRPr="00D00249">
              <w:t>2016</w:t>
            </w:r>
          </w:p>
        </w:tc>
        <w:tc>
          <w:tcPr>
            <w:tcW w:w="770" w:type="dxa"/>
          </w:tcPr>
          <w:p w:rsidR="00DF19D3" w:rsidRPr="00D00249" w:rsidRDefault="00DF19D3" w:rsidP="00DF19D3">
            <w:r w:rsidRPr="00D00249">
              <w:t>2017</w:t>
            </w:r>
          </w:p>
        </w:tc>
        <w:tc>
          <w:tcPr>
            <w:tcW w:w="752" w:type="dxa"/>
          </w:tcPr>
          <w:p w:rsidR="00DF19D3" w:rsidRPr="00D00249" w:rsidRDefault="00DF19D3" w:rsidP="00DF19D3">
            <w:r w:rsidRPr="00D00249">
              <w:t>2018</w:t>
            </w:r>
          </w:p>
        </w:tc>
        <w:tc>
          <w:tcPr>
            <w:tcW w:w="802" w:type="dxa"/>
          </w:tcPr>
          <w:p w:rsidR="00DF19D3" w:rsidRPr="00D00249" w:rsidRDefault="00DF19D3" w:rsidP="00DF19D3">
            <w:r w:rsidRPr="00D00249">
              <w:t>2019</w:t>
            </w:r>
          </w:p>
        </w:tc>
        <w:tc>
          <w:tcPr>
            <w:tcW w:w="717" w:type="dxa"/>
          </w:tcPr>
          <w:p w:rsidR="00DF19D3" w:rsidRPr="00D00249" w:rsidRDefault="00DF19D3" w:rsidP="00DF19D3">
            <w:r w:rsidRPr="00D00249">
              <w:t>2020</w:t>
            </w:r>
          </w:p>
        </w:tc>
        <w:tc>
          <w:tcPr>
            <w:tcW w:w="821" w:type="dxa"/>
          </w:tcPr>
          <w:p w:rsidR="00DF19D3" w:rsidRPr="00D00249" w:rsidRDefault="00DF19D3" w:rsidP="00DF19D3">
            <w:r w:rsidRPr="00D00249">
              <w:t>2021-2026</w:t>
            </w:r>
          </w:p>
        </w:tc>
      </w:tr>
      <w:tr w:rsidR="00DF19D3" w:rsidRPr="00D00249" w:rsidTr="00DF19D3">
        <w:trPr>
          <w:jc w:val="center"/>
        </w:trPr>
        <w:tc>
          <w:tcPr>
            <w:tcW w:w="2847" w:type="dxa"/>
          </w:tcPr>
          <w:p w:rsidR="00DF19D3" w:rsidRPr="00B53994" w:rsidRDefault="00DF19D3" w:rsidP="00DF19D3">
            <w:r w:rsidRPr="00B53994">
              <w:rPr>
                <w:rFonts w:cstheme="minorBidi"/>
                <w:color w:val="000000"/>
                <w:sz w:val="20"/>
                <w:szCs w:val="20"/>
                <w:lang w:eastAsia="ru-RU"/>
              </w:rPr>
              <w:t xml:space="preserve">Строительство очистных </w:t>
            </w:r>
            <w:r w:rsidRPr="00B53994">
              <w:rPr>
                <w:rFonts w:cstheme="minorBidi"/>
                <w:color w:val="000000"/>
                <w:sz w:val="20"/>
                <w:szCs w:val="20"/>
                <w:lang w:eastAsia="ru-RU"/>
              </w:rPr>
              <w:lastRenderedPageBreak/>
              <w:t>сооружений</w:t>
            </w:r>
          </w:p>
        </w:tc>
        <w:tc>
          <w:tcPr>
            <w:tcW w:w="1985" w:type="dxa"/>
          </w:tcPr>
          <w:p w:rsidR="00DF19D3" w:rsidRDefault="00DF19D3" w:rsidP="00DF19D3">
            <w:pPr>
              <w:rPr>
                <w:bCs/>
                <w:sz w:val="20"/>
                <w:szCs w:val="20"/>
                <w:lang w:eastAsia="ru-RU"/>
              </w:rPr>
            </w:pPr>
            <w:r w:rsidRPr="00F31FFD">
              <w:rPr>
                <w:bCs/>
                <w:sz w:val="20"/>
                <w:szCs w:val="20"/>
                <w:lang w:eastAsia="ru-RU"/>
              </w:rPr>
              <w:lastRenderedPageBreak/>
              <w:t xml:space="preserve">Бюджет Республики </w:t>
            </w:r>
            <w:r w:rsidRPr="00F31FFD">
              <w:rPr>
                <w:bCs/>
                <w:sz w:val="20"/>
                <w:szCs w:val="20"/>
                <w:lang w:eastAsia="ru-RU"/>
              </w:rPr>
              <w:lastRenderedPageBreak/>
              <w:t>Башкортостан</w:t>
            </w:r>
            <w:r>
              <w:rPr>
                <w:bCs/>
                <w:sz w:val="20"/>
                <w:szCs w:val="20"/>
                <w:lang w:eastAsia="ru-RU"/>
              </w:rPr>
              <w:t>,</w:t>
            </w:r>
          </w:p>
          <w:p w:rsidR="00DF19D3" w:rsidRPr="00D00249" w:rsidRDefault="00DF19D3" w:rsidP="00DF19D3">
            <w:r w:rsidRPr="00F31FFD">
              <w:rPr>
                <w:bCs/>
                <w:sz w:val="20"/>
                <w:szCs w:val="20"/>
                <w:lang w:eastAsia="ru-RU"/>
              </w:rPr>
              <w:t>Местный бюджет</w:t>
            </w:r>
          </w:p>
        </w:tc>
        <w:tc>
          <w:tcPr>
            <w:tcW w:w="850" w:type="dxa"/>
            <w:vAlign w:val="center"/>
          </w:tcPr>
          <w:p w:rsidR="00DF19D3" w:rsidRPr="00F31FFD" w:rsidRDefault="00DF19D3" w:rsidP="00DF19D3">
            <w:pPr>
              <w:jc w:val="center"/>
              <w:rPr>
                <w:rFonts w:eastAsiaTheme="minorHAnsi"/>
                <w:b/>
              </w:rPr>
            </w:pPr>
            <w:r>
              <w:rPr>
                <w:rFonts w:eastAsiaTheme="minorHAnsi"/>
                <w:b/>
              </w:rPr>
              <w:lastRenderedPageBreak/>
              <w:t>31279</w:t>
            </w:r>
          </w:p>
        </w:tc>
        <w:tc>
          <w:tcPr>
            <w:tcW w:w="746" w:type="dxa"/>
            <w:vAlign w:val="center"/>
          </w:tcPr>
          <w:p w:rsidR="00DF19D3" w:rsidRPr="00F31FFD" w:rsidRDefault="00DF19D3" w:rsidP="00DF19D3">
            <w:pPr>
              <w:jc w:val="center"/>
              <w:rPr>
                <w:rFonts w:eastAsiaTheme="minorHAnsi"/>
                <w:b/>
              </w:rPr>
            </w:pPr>
            <w:r>
              <w:rPr>
                <w:rFonts w:eastAsiaTheme="minorHAnsi"/>
                <w:b/>
              </w:rPr>
              <w:t>3503</w:t>
            </w:r>
          </w:p>
        </w:tc>
        <w:tc>
          <w:tcPr>
            <w:tcW w:w="770" w:type="dxa"/>
            <w:vAlign w:val="center"/>
          </w:tcPr>
          <w:p w:rsidR="00DF19D3" w:rsidRPr="00F31FFD" w:rsidRDefault="00DF19D3" w:rsidP="00DF19D3">
            <w:pPr>
              <w:jc w:val="center"/>
              <w:rPr>
                <w:b/>
                <w:bCs/>
                <w:lang w:eastAsia="ru-RU"/>
              </w:rPr>
            </w:pPr>
            <w:r>
              <w:rPr>
                <w:b/>
                <w:bCs/>
                <w:lang w:eastAsia="ru-RU"/>
              </w:rPr>
              <w:t>5488</w:t>
            </w:r>
          </w:p>
        </w:tc>
        <w:tc>
          <w:tcPr>
            <w:tcW w:w="752" w:type="dxa"/>
            <w:vAlign w:val="center"/>
          </w:tcPr>
          <w:p w:rsidR="00DF19D3" w:rsidRPr="00F31FFD" w:rsidRDefault="00DF19D3" w:rsidP="00DF19D3">
            <w:pPr>
              <w:jc w:val="center"/>
              <w:rPr>
                <w:b/>
                <w:bCs/>
                <w:lang w:eastAsia="ru-RU"/>
              </w:rPr>
            </w:pPr>
            <w:r>
              <w:rPr>
                <w:b/>
                <w:bCs/>
                <w:lang w:eastAsia="ru-RU"/>
              </w:rPr>
              <w:t>5823</w:t>
            </w:r>
          </w:p>
        </w:tc>
        <w:tc>
          <w:tcPr>
            <w:tcW w:w="802" w:type="dxa"/>
            <w:vAlign w:val="center"/>
          </w:tcPr>
          <w:p w:rsidR="00DF19D3" w:rsidRPr="00F31FFD" w:rsidRDefault="00DF19D3" w:rsidP="00DF19D3">
            <w:pPr>
              <w:jc w:val="center"/>
              <w:rPr>
                <w:b/>
                <w:bCs/>
                <w:lang w:eastAsia="ru-RU"/>
              </w:rPr>
            </w:pPr>
            <w:r>
              <w:rPr>
                <w:b/>
                <w:bCs/>
                <w:lang w:eastAsia="ru-RU"/>
              </w:rPr>
              <w:t>3300</w:t>
            </w:r>
          </w:p>
        </w:tc>
        <w:tc>
          <w:tcPr>
            <w:tcW w:w="717" w:type="dxa"/>
            <w:vAlign w:val="center"/>
          </w:tcPr>
          <w:p w:rsidR="00DF19D3" w:rsidRPr="00F31FFD" w:rsidRDefault="00DF19D3" w:rsidP="00DF19D3">
            <w:pPr>
              <w:jc w:val="center"/>
              <w:rPr>
                <w:b/>
                <w:bCs/>
                <w:lang w:eastAsia="ru-RU"/>
              </w:rPr>
            </w:pPr>
            <w:r>
              <w:rPr>
                <w:b/>
                <w:bCs/>
                <w:lang w:eastAsia="ru-RU"/>
              </w:rPr>
              <w:t>2590</w:t>
            </w:r>
          </w:p>
        </w:tc>
        <w:tc>
          <w:tcPr>
            <w:tcW w:w="821" w:type="dxa"/>
            <w:vAlign w:val="center"/>
          </w:tcPr>
          <w:p w:rsidR="00DF19D3" w:rsidRPr="00F31FFD" w:rsidRDefault="00DF19D3" w:rsidP="00DF19D3">
            <w:pPr>
              <w:jc w:val="center"/>
              <w:rPr>
                <w:b/>
                <w:bCs/>
                <w:lang w:eastAsia="ru-RU"/>
              </w:rPr>
            </w:pPr>
            <w:r>
              <w:rPr>
                <w:b/>
                <w:bCs/>
                <w:lang w:eastAsia="ru-RU"/>
              </w:rPr>
              <w:t>12975</w:t>
            </w:r>
          </w:p>
        </w:tc>
      </w:tr>
      <w:tr w:rsidR="00DF19D3" w:rsidRPr="00D00249" w:rsidTr="00DF19D3">
        <w:trPr>
          <w:jc w:val="center"/>
        </w:trPr>
        <w:tc>
          <w:tcPr>
            <w:tcW w:w="4832" w:type="dxa"/>
            <w:gridSpan w:val="2"/>
          </w:tcPr>
          <w:p w:rsidR="00DF19D3" w:rsidRPr="00D00249" w:rsidRDefault="00DF19D3" w:rsidP="00DF19D3">
            <w:r w:rsidRPr="00F31FFD">
              <w:rPr>
                <w:bCs/>
                <w:sz w:val="20"/>
                <w:szCs w:val="20"/>
                <w:lang w:eastAsia="ru-RU"/>
              </w:rPr>
              <w:lastRenderedPageBreak/>
              <w:t>Бюджет Республики Башкортостан</w:t>
            </w:r>
          </w:p>
        </w:tc>
        <w:tc>
          <w:tcPr>
            <w:tcW w:w="850" w:type="dxa"/>
            <w:vAlign w:val="center"/>
          </w:tcPr>
          <w:p w:rsidR="00DF19D3" w:rsidRPr="00F31FFD" w:rsidRDefault="00DF19D3" w:rsidP="00DF19D3">
            <w:pPr>
              <w:jc w:val="center"/>
              <w:rPr>
                <w:rFonts w:cstheme="minorBidi"/>
                <w:b/>
                <w:bCs/>
                <w:sz w:val="20"/>
                <w:szCs w:val="20"/>
                <w:lang w:eastAsia="ru-RU"/>
              </w:rPr>
            </w:pPr>
            <w:r>
              <w:rPr>
                <w:rFonts w:cstheme="minorBidi"/>
                <w:b/>
                <w:bCs/>
                <w:sz w:val="20"/>
                <w:szCs w:val="20"/>
                <w:lang w:eastAsia="ru-RU"/>
              </w:rPr>
              <w:t>30550</w:t>
            </w:r>
          </w:p>
        </w:tc>
        <w:tc>
          <w:tcPr>
            <w:tcW w:w="746" w:type="dxa"/>
            <w:vAlign w:val="center"/>
          </w:tcPr>
          <w:p w:rsidR="00DF19D3" w:rsidRPr="00F31FFD" w:rsidRDefault="00DF19D3" w:rsidP="00DF19D3">
            <w:pPr>
              <w:jc w:val="center"/>
              <w:rPr>
                <w:rFonts w:cstheme="minorBidi"/>
                <w:b/>
                <w:bCs/>
                <w:sz w:val="20"/>
                <w:szCs w:val="20"/>
                <w:lang w:eastAsia="ru-RU"/>
              </w:rPr>
            </w:pPr>
            <w:r>
              <w:rPr>
                <w:rFonts w:cstheme="minorBidi"/>
                <w:b/>
                <w:bCs/>
                <w:sz w:val="20"/>
                <w:szCs w:val="20"/>
                <w:lang w:eastAsia="ru-RU"/>
              </w:rPr>
              <w:t>3300</w:t>
            </w:r>
          </w:p>
        </w:tc>
        <w:tc>
          <w:tcPr>
            <w:tcW w:w="770" w:type="dxa"/>
            <w:vAlign w:val="center"/>
          </w:tcPr>
          <w:p w:rsidR="00DF19D3" w:rsidRPr="00F31FFD" w:rsidRDefault="00DF19D3" w:rsidP="00DF19D3">
            <w:pPr>
              <w:jc w:val="center"/>
              <w:rPr>
                <w:rFonts w:cstheme="minorBidi"/>
                <w:b/>
                <w:bCs/>
                <w:sz w:val="20"/>
                <w:szCs w:val="20"/>
                <w:lang w:eastAsia="ru-RU"/>
              </w:rPr>
            </w:pPr>
            <w:r>
              <w:rPr>
                <w:rFonts w:cstheme="minorBidi"/>
                <w:b/>
                <w:bCs/>
                <w:sz w:val="20"/>
                <w:szCs w:val="20"/>
                <w:lang w:eastAsia="ru-RU"/>
              </w:rPr>
              <w:t>5250</w:t>
            </w:r>
          </w:p>
        </w:tc>
        <w:tc>
          <w:tcPr>
            <w:tcW w:w="752" w:type="dxa"/>
            <w:vAlign w:val="center"/>
          </w:tcPr>
          <w:p w:rsidR="00DF19D3" w:rsidRPr="00F31FFD" w:rsidRDefault="00DF19D3" w:rsidP="00DF19D3">
            <w:pPr>
              <w:jc w:val="center"/>
              <w:rPr>
                <w:rFonts w:cstheme="minorBidi"/>
                <w:b/>
                <w:bCs/>
                <w:sz w:val="20"/>
                <w:szCs w:val="20"/>
                <w:lang w:eastAsia="ru-RU"/>
              </w:rPr>
            </w:pPr>
            <w:r>
              <w:rPr>
                <w:rFonts w:cstheme="minorBidi"/>
                <w:b/>
                <w:bCs/>
                <w:sz w:val="20"/>
                <w:szCs w:val="20"/>
                <w:lang w:eastAsia="ru-RU"/>
              </w:rPr>
              <w:t>5550</w:t>
            </w:r>
          </w:p>
        </w:tc>
        <w:tc>
          <w:tcPr>
            <w:tcW w:w="802" w:type="dxa"/>
            <w:vAlign w:val="center"/>
          </w:tcPr>
          <w:p w:rsidR="00DF19D3" w:rsidRPr="00F31FFD" w:rsidRDefault="00DF19D3" w:rsidP="00DF19D3">
            <w:pPr>
              <w:jc w:val="center"/>
              <w:rPr>
                <w:rFonts w:cstheme="minorBidi"/>
                <w:b/>
                <w:bCs/>
                <w:sz w:val="20"/>
                <w:szCs w:val="20"/>
                <w:lang w:eastAsia="ru-RU"/>
              </w:rPr>
            </w:pPr>
            <w:r>
              <w:rPr>
                <w:rFonts w:cstheme="minorBidi"/>
                <w:b/>
                <w:bCs/>
                <w:sz w:val="20"/>
                <w:szCs w:val="20"/>
                <w:lang w:eastAsia="ru-RU"/>
              </w:rPr>
              <w:t>3000</w:t>
            </w:r>
          </w:p>
        </w:tc>
        <w:tc>
          <w:tcPr>
            <w:tcW w:w="717" w:type="dxa"/>
            <w:vAlign w:val="center"/>
          </w:tcPr>
          <w:p w:rsidR="00DF19D3" w:rsidRPr="00F31FFD" w:rsidRDefault="00DF19D3" w:rsidP="00DF19D3">
            <w:pPr>
              <w:jc w:val="center"/>
              <w:rPr>
                <w:rFonts w:cstheme="minorBidi"/>
                <w:b/>
                <w:bCs/>
                <w:sz w:val="20"/>
                <w:szCs w:val="20"/>
                <w:lang w:eastAsia="ru-RU"/>
              </w:rPr>
            </w:pPr>
            <w:r>
              <w:rPr>
                <w:rFonts w:cstheme="minorBidi"/>
                <w:b/>
                <w:bCs/>
                <w:sz w:val="20"/>
                <w:szCs w:val="20"/>
                <w:lang w:eastAsia="ru-RU"/>
              </w:rPr>
              <w:t>2250</w:t>
            </w:r>
          </w:p>
        </w:tc>
        <w:tc>
          <w:tcPr>
            <w:tcW w:w="821" w:type="dxa"/>
            <w:vAlign w:val="center"/>
          </w:tcPr>
          <w:p w:rsidR="00DF19D3" w:rsidRPr="00F31FFD" w:rsidRDefault="00DF19D3" w:rsidP="00DF19D3">
            <w:pPr>
              <w:jc w:val="center"/>
              <w:rPr>
                <w:rFonts w:cstheme="minorBidi"/>
                <w:b/>
                <w:bCs/>
                <w:sz w:val="20"/>
                <w:szCs w:val="20"/>
                <w:lang w:eastAsia="ru-RU"/>
              </w:rPr>
            </w:pPr>
            <w:r>
              <w:rPr>
                <w:rFonts w:cstheme="minorBidi"/>
                <w:b/>
                <w:bCs/>
                <w:sz w:val="20"/>
                <w:szCs w:val="20"/>
                <w:lang w:eastAsia="ru-RU"/>
              </w:rPr>
              <w:t>12600</w:t>
            </w:r>
          </w:p>
        </w:tc>
      </w:tr>
      <w:tr w:rsidR="00DF19D3" w:rsidRPr="00D00249" w:rsidTr="00DF19D3">
        <w:trPr>
          <w:jc w:val="center"/>
        </w:trPr>
        <w:tc>
          <w:tcPr>
            <w:tcW w:w="4832" w:type="dxa"/>
            <w:gridSpan w:val="2"/>
          </w:tcPr>
          <w:p w:rsidR="00DF19D3" w:rsidRPr="00D00249" w:rsidRDefault="00DF19D3" w:rsidP="00DF19D3">
            <w:r w:rsidRPr="00F31FFD">
              <w:rPr>
                <w:bCs/>
                <w:sz w:val="20"/>
                <w:szCs w:val="20"/>
                <w:lang w:eastAsia="ru-RU"/>
              </w:rPr>
              <w:t>Местный бюджет</w:t>
            </w:r>
          </w:p>
        </w:tc>
        <w:tc>
          <w:tcPr>
            <w:tcW w:w="850" w:type="dxa"/>
            <w:vAlign w:val="center"/>
          </w:tcPr>
          <w:p w:rsidR="00DF19D3" w:rsidRPr="00F31FFD" w:rsidRDefault="00DF19D3" w:rsidP="00DF19D3">
            <w:pPr>
              <w:jc w:val="center"/>
              <w:rPr>
                <w:rFonts w:cstheme="minorBidi"/>
                <w:b/>
                <w:bCs/>
                <w:sz w:val="20"/>
                <w:szCs w:val="20"/>
                <w:lang w:eastAsia="ru-RU"/>
              </w:rPr>
            </w:pPr>
            <w:r>
              <w:rPr>
                <w:rFonts w:cstheme="minorBidi"/>
                <w:b/>
                <w:bCs/>
                <w:sz w:val="20"/>
                <w:szCs w:val="20"/>
                <w:lang w:eastAsia="ru-RU"/>
              </w:rPr>
              <w:t>1729</w:t>
            </w:r>
          </w:p>
        </w:tc>
        <w:tc>
          <w:tcPr>
            <w:tcW w:w="746" w:type="dxa"/>
            <w:vAlign w:val="center"/>
          </w:tcPr>
          <w:p w:rsidR="00DF19D3" w:rsidRPr="00F31FFD" w:rsidRDefault="00DF19D3" w:rsidP="00DF19D3">
            <w:pPr>
              <w:jc w:val="center"/>
              <w:rPr>
                <w:rFonts w:cstheme="minorBidi"/>
                <w:b/>
                <w:bCs/>
                <w:sz w:val="20"/>
                <w:szCs w:val="20"/>
                <w:lang w:eastAsia="ru-RU"/>
              </w:rPr>
            </w:pPr>
            <w:r>
              <w:rPr>
                <w:rFonts w:cstheme="minorBidi"/>
                <w:b/>
                <w:bCs/>
                <w:sz w:val="20"/>
                <w:szCs w:val="20"/>
                <w:lang w:eastAsia="ru-RU"/>
              </w:rPr>
              <w:t>203</w:t>
            </w:r>
          </w:p>
        </w:tc>
        <w:tc>
          <w:tcPr>
            <w:tcW w:w="770" w:type="dxa"/>
            <w:vAlign w:val="center"/>
          </w:tcPr>
          <w:p w:rsidR="00DF19D3" w:rsidRPr="00F31FFD" w:rsidRDefault="00DF19D3" w:rsidP="00DF19D3">
            <w:pPr>
              <w:jc w:val="center"/>
              <w:rPr>
                <w:rFonts w:cstheme="minorBidi"/>
                <w:b/>
                <w:bCs/>
                <w:sz w:val="20"/>
                <w:szCs w:val="20"/>
                <w:lang w:eastAsia="ru-RU"/>
              </w:rPr>
            </w:pPr>
            <w:r>
              <w:rPr>
                <w:rFonts w:cstheme="minorBidi"/>
                <w:b/>
                <w:bCs/>
                <w:sz w:val="20"/>
                <w:szCs w:val="20"/>
                <w:lang w:eastAsia="ru-RU"/>
              </w:rPr>
              <w:t>238</w:t>
            </w:r>
          </w:p>
        </w:tc>
        <w:tc>
          <w:tcPr>
            <w:tcW w:w="752" w:type="dxa"/>
            <w:vAlign w:val="center"/>
          </w:tcPr>
          <w:p w:rsidR="00DF19D3" w:rsidRPr="00F31FFD" w:rsidRDefault="00DF19D3" w:rsidP="00DF19D3">
            <w:pPr>
              <w:jc w:val="center"/>
              <w:rPr>
                <w:rFonts w:cstheme="minorBidi"/>
                <w:b/>
                <w:bCs/>
                <w:sz w:val="20"/>
                <w:szCs w:val="20"/>
                <w:lang w:eastAsia="ru-RU"/>
              </w:rPr>
            </w:pPr>
            <w:r>
              <w:rPr>
                <w:rFonts w:cstheme="minorBidi"/>
                <w:b/>
                <w:bCs/>
                <w:sz w:val="20"/>
                <w:szCs w:val="20"/>
                <w:lang w:eastAsia="ru-RU"/>
              </w:rPr>
              <w:t>273</w:t>
            </w:r>
          </w:p>
        </w:tc>
        <w:tc>
          <w:tcPr>
            <w:tcW w:w="802" w:type="dxa"/>
            <w:vAlign w:val="center"/>
          </w:tcPr>
          <w:p w:rsidR="00DF19D3" w:rsidRPr="00F31FFD" w:rsidRDefault="00DF19D3" w:rsidP="00DF19D3">
            <w:pPr>
              <w:jc w:val="center"/>
              <w:rPr>
                <w:rFonts w:cstheme="minorBidi"/>
                <w:b/>
                <w:bCs/>
                <w:sz w:val="20"/>
                <w:szCs w:val="20"/>
                <w:lang w:eastAsia="ru-RU"/>
              </w:rPr>
            </w:pPr>
            <w:r>
              <w:rPr>
                <w:rFonts w:cstheme="minorBidi"/>
                <w:b/>
                <w:bCs/>
                <w:sz w:val="20"/>
                <w:szCs w:val="20"/>
                <w:lang w:eastAsia="ru-RU"/>
              </w:rPr>
              <w:t>300</w:t>
            </w:r>
          </w:p>
        </w:tc>
        <w:tc>
          <w:tcPr>
            <w:tcW w:w="717" w:type="dxa"/>
            <w:vAlign w:val="center"/>
          </w:tcPr>
          <w:p w:rsidR="00DF19D3" w:rsidRPr="00F31FFD" w:rsidRDefault="00DF19D3" w:rsidP="00DF19D3">
            <w:pPr>
              <w:jc w:val="center"/>
              <w:rPr>
                <w:rFonts w:cstheme="minorBidi"/>
                <w:b/>
                <w:bCs/>
                <w:sz w:val="20"/>
                <w:szCs w:val="20"/>
                <w:lang w:eastAsia="ru-RU"/>
              </w:rPr>
            </w:pPr>
            <w:r>
              <w:rPr>
                <w:rFonts w:cstheme="minorBidi"/>
                <w:b/>
                <w:bCs/>
                <w:sz w:val="20"/>
                <w:szCs w:val="20"/>
                <w:lang w:eastAsia="ru-RU"/>
              </w:rPr>
              <w:t>340</w:t>
            </w:r>
          </w:p>
        </w:tc>
        <w:tc>
          <w:tcPr>
            <w:tcW w:w="821" w:type="dxa"/>
            <w:vAlign w:val="center"/>
          </w:tcPr>
          <w:p w:rsidR="00DF19D3" w:rsidRPr="00F31FFD" w:rsidRDefault="00DF19D3" w:rsidP="00DF19D3">
            <w:pPr>
              <w:jc w:val="center"/>
              <w:rPr>
                <w:rFonts w:cstheme="minorBidi"/>
                <w:b/>
                <w:bCs/>
                <w:sz w:val="20"/>
                <w:szCs w:val="20"/>
                <w:lang w:eastAsia="ru-RU"/>
              </w:rPr>
            </w:pPr>
            <w:r>
              <w:rPr>
                <w:rFonts w:cstheme="minorBidi"/>
                <w:b/>
                <w:bCs/>
                <w:sz w:val="20"/>
                <w:szCs w:val="20"/>
                <w:lang w:eastAsia="ru-RU"/>
              </w:rPr>
              <w:t>375</w:t>
            </w:r>
          </w:p>
        </w:tc>
      </w:tr>
    </w:tbl>
    <w:p w:rsidR="00DF19D3" w:rsidRDefault="00DF19D3" w:rsidP="00DF19D3">
      <w:pPr>
        <w:ind w:firstLine="851"/>
        <w:contextualSpacing/>
        <w:jc w:val="both"/>
        <w:rPr>
          <w:b/>
          <w:sz w:val="28"/>
          <w:szCs w:val="28"/>
        </w:rPr>
      </w:pPr>
    </w:p>
    <w:p w:rsidR="00DF19D3" w:rsidRDefault="00DF19D3" w:rsidP="00DF19D3">
      <w:pPr>
        <w:ind w:firstLine="851"/>
        <w:contextualSpacing/>
        <w:jc w:val="both"/>
        <w:rPr>
          <w:b/>
          <w:sz w:val="28"/>
          <w:szCs w:val="28"/>
        </w:rPr>
      </w:pPr>
      <w:r>
        <w:rPr>
          <w:b/>
          <w:sz w:val="28"/>
          <w:szCs w:val="28"/>
        </w:rPr>
        <w:t>5.3 П</w:t>
      </w:r>
      <w:r w:rsidRPr="00420E09">
        <w:rPr>
          <w:b/>
          <w:sz w:val="28"/>
          <w:szCs w:val="28"/>
        </w:rPr>
        <w:t>рограмма инвестиционных проектов в теплоснабжении</w:t>
      </w:r>
    </w:p>
    <w:p w:rsidR="00DF19D3" w:rsidRDefault="00DF19D3" w:rsidP="00DF19D3">
      <w:pPr>
        <w:ind w:firstLine="851"/>
        <w:contextualSpacing/>
        <w:jc w:val="both"/>
        <w:rPr>
          <w:b/>
          <w:sz w:val="28"/>
          <w:szCs w:val="28"/>
        </w:rPr>
      </w:pPr>
    </w:p>
    <w:p w:rsidR="00DF19D3" w:rsidRPr="00261EB2" w:rsidRDefault="00DF19D3" w:rsidP="00DF19D3">
      <w:pPr>
        <w:ind w:firstLine="851"/>
        <w:jc w:val="both"/>
        <w:rPr>
          <w:sz w:val="28"/>
          <w:szCs w:val="28"/>
          <w:shd w:val="clear" w:color="auto" w:fill="FFFFFF"/>
        </w:rPr>
      </w:pPr>
      <w:r w:rsidRPr="00261EB2">
        <w:rPr>
          <w:sz w:val="28"/>
          <w:szCs w:val="28"/>
        </w:rPr>
        <w:t>Расходы тепла на отопление секционной и усадебной застройки определены в соответствии со СНиП 41-02-2003 «Тепловые сети» по укрупненным показателям, исходя из величины общей площади. Расходы тепла на отопление и вентиляцию общественных зданий, определены как доля 25% от расходов тепла на  секционную застро</w:t>
      </w:r>
      <w:r w:rsidRPr="00261EB2">
        <w:rPr>
          <w:sz w:val="28"/>
          <w:szCs w:val="28"/>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DF19D3" w:rsidRPr="00261EB2" w:rsidRDefault="00DF19D3" w:rsidP="00DF19D3">
      <w:pPr>
        <w:ind w:firstLine="851"/>
        <w:contextualSpacing/>
        <w:jc w:val="both"/>
        <w:rPr>
          <w:sz w:val="28"/>
          <w:szCs w:val="28"/>
        </w:rPr>
      </w:pPr>
      <w:r w:rsidRPr="00261EB2">
        <w:rPr>
          <w:sz w:val="28"/>
          <w:szCs w:val="28"/>
          <w:shd w:val="clear" w:color="auto" w:fill="FFFFFF"/>
        </w:rPr>
        <w:t>Тепло</w:t>
      </w:r>
      <w:r w:rsidRPr="00261EB2">
        <w:rPr>
          <w:sz w:val="28"/>
          <w:szCs w:val="28"/>
        </w:rPr>
        <w:t xml:space="preserve">снабжение отдельно стоящих общественных зданий и секционной застройки  </w:t>
      </w:r>
      <w:r w:rsidRPr="00261EB2">
        <w:rPr>
          <w:sz w:val="28"/>
          <w:szCs w:val="28"/>
          <w:shd w:val="clear" w:color="auto" w:fill="FFFFFF"/>
        </w:rPr>
        <w:t>на новых территориях</w:t>
      </w:r>
      <w:r w:rsidRPr="00261EB2">
        <w:rPr>
          <w:sz w:val="28"/>
          <w:szCs w:val="28"/>
        </w:rPr>
        <w:t xml:space="preserve"> проектом предусматривается </w:t>
      </w:r>
      <w:r w:rsidRPr="00261EB2">
        <w:rPr>
          <w:sz w:val="28"/>
          <w:szCs w:val="28"/>
          <w:shd w:val="clear" w:color="auto" w:fill="FFFFFF"/>
        </w:rPr>
        <w:t>от ав</w:t>
      </w:r>
      <w:r w:rsidRPr="00261EB2">
        <w:rPr>
          <w:sz w:val="28"/>
          <w:szCs w:val="28"/>
        </w:rPr>
        <w:t>тономных теплоисточников, в качестве которых могут быть предложены сертифицированные модульные котельные в двухконтурном исполнении, работающие на природном газе низкого давления</w:t>
      </w:r>
      <w:r w:rsidRPr="007D090F">
        <w:rPr>
          <w:sz w:val="28"/>
          <w:szCs w:val="28"/>
        </w:rPr>
        <w:t>.</w:t>
      </w:r>
      <w:r w:rsidRPr="007D090F">
        <w:rPr>
          <w:color w:val="000000"/>
          <w:sz w:val="28"/>
          <w:szCs w:val="28"/>
        </w:rPr>
        <w:t xml:space="preserve"> Отопление индивидуальной застройки всех населенных пунктов сельского поселения Акбердинский сельсовет на расчетный срок предусматривается газовое</w:t>
      </w:r>
      <w:r>
        <w:rPr>
          <w:color w:val="000000"/>
          <w:sz w:val="28"/>
          <w:szCs w:val="28"/>
        </w:rPr>
        <w:t xml:space="preserve"> </w:t>
      </w:r>
      <w:r w:rsidRPr="007D090F">
        <w:rPr>
          <w:color w:val="000000"/>
          <w:sz w:val="28"/>
          <w:szCs w:val="28"/>
        </w:rPr>
        <w:t>(от индивидуальных источников тепла).</w:t>
      </w:r>
    </w:p>
    <w:p w:rsidR="00DF19D3" w:rsidRPr="00D00249" w:rsidRDefault="00DF19D3" w:rsidP="00DF19D3">
      <w:pPr>
        <w:ind w:firstLine="851"/>
        <w:contextualSpacing/>
        <w:jc w:val="right"/>
        <w:rPr>
          <w:sz w:val="28"/>
          <w:szCs w:val="28"/>
        </w:rPr>
      </w:pPr>
      <w:r>
        <w:rPr>
          <w:sz w:val="28"/>
          <w:szCs w:val="28"/>
        </w:rPr>
        <w:t>Таблица 5.3.1</w:t>
      </w:r>
    </w:p>
    <w:tbl>
      <w:tblPr>
        <w:tblStyle w:val="ad"/>
        <w:tblW w:w="10283" w:type="dxa"/>
        <w:jc w:val="center"/>
        <w:tblInd w:w="-943" w:type="dxa"/>
        <w:tblLayout w:type="fixed"/>
        <w:tblLook w:val="04A0" w:firstRow="1" w:lastRow="0" w:firstColumn="1" w:lastColumn="0" w:noHBand="0" w:noVBand="1"/>
      </w:tblPr>
      <w:tblGrid>
        <w:gridCol w:w="2717"/>
        <w:gridCol w:w="1985"/>
        <w:gridCol w:w="973"/>
        <w:gridCol w:w="746"/>
        <w:gridCol w:w="770"/>
        <w:gridCol w:w="752"/>
        <w:gridCol w:w="802"/>
        <w:gridCol w:w="757"/>
        <w:gridCol w:w="781"/>
      </w:tblGrid>
      <w:tr w:rsidR="00DF19D3" w:rsidRPr="00D00249" w:rsidTr="00DF19D3">
        <w:trPr>
          <w:jc w:val="center"/>
        </w:trPr>
        <w:tc>
          <w:tcPr>
            <w:tcW w:w="2717" w:type="dxa"/>
            <w:vMerge w:val="restart"/>
          </w:tcPr>
          <w:p w:rsidR="00DF19D3" w:rsidRPr="00D00249" w:rsidRDefault="00DF19D3" w:rsidP="00DF19D3">
            <w:r w:rsidRPr="00D00249">
              <w:t>Мероприятия</w:t>
            </w:r>
          </w:p>
        </w:tc>
        <w:tc>
          <w:tcPr>
            <w:tcW w:w="1985" w:type="dxa"/>
            <w:vMerge w:val="restart"/>
          </w:tcPr>
          <w:p w:rsidR="00DF19D3" w:rsidRPr="00D00249" w:rsidRDefault="00DF19D3" w:rsidP="00DF19D3">
            <w:r w:rsidRPr="00D00249">
              <w:t>Источники финансирования</w:t>
            </w:r>
          </w:p>
        </w:tc>
        <w:tc>
          <w:tcPr>
            <w:tcW w:w="973" w:type="dxa"/>
            <w:vMerge w:val="restart"/>
          </w:tcPr>
          <w:p w:rsidR="00DF19D3" w:rsidRPr="00D00249" w:rsidRDefault="00DF19D3" w:rsidP="00DF19D3">
            <w:r w:rsidRPr="00D00249">
              <w:t>Итого</w:t>
            </w:r>
          </w:p>
          <w:p w:rsidR="00DF19D3" w:rsidRPr="00D00249" w:rsidRDefault="00DF19D3" w:rsidP="00DF19D3">
            <w:r w:rsidRPr="00D00249">
              <w:t xml:space="preserve">(тыс. </w:t>
            </w:r>
            <w:proofErr w:type="spellStart"/>
            <w:r w:rsidRPr="00D00249">
              <w:t>руб</w:t>
            </w:r>
            <w:proofErr w:type="spellEnd"/>
            <w:r w:rsidRPr="00D00249">
              <w:t>)</w:t>
            </w:r>
          </w:p>
        </w:tc>
        <w:tc>
          <w:tcPr>
            <w:tcW w:w="4608" w:type="dxa"/>
            <w:gridSpan w:val="6"/>
          </w:tcPr>
          <w:p w:rsidR="00DF19D3" w:rsidRPr="00D00249" w:rsidRDefault="00DF19D3" w:rsidP="00DF19D3">
            <w:r w:rsidRPr="00D00249">
              <w:t>Объем капитальных вложений</w:t>
            </w:r>
          </w:p>
          <w:p w:rsidR="00DF19D3" w:rsidRPr="00D00249" w:rsidRDefault="00DF19D3" w:rsidP="00DF19D3">
            <w:r w:rsidRPr="00D00249">
              <w:t>(</w:t>
            </w:r>
            <w:proofErr w:type="spellStart"/>
            <w:r w:rsidRPr="00D00249">
              <w:t>тыс</w:t>
            </w:r>
            <w:proofErr w:type="gramStart"/>
            <w:r w:rsidRPr="00D00249">
              <w:t>.р</w:t>
            </w:r>
            <w:proofErr w:type="gramEnd"/>
            <w:r w:rsidRPr="00D00249">
              <w:t>уб</w:t>
            </w:r>
            <w:proofErr w:type="spellEnd"/>
            <w:r w:rsidRPr="00D00249">
              <w:t>)</w:t>
            </w:r>
          </w:p>
        </w:tc>
      </w:tr>
      <w:tr w:rsidR="00DF19D3" w:rsidRPr="00D00249" w:rsidTr="00DF19D3">
        <w:trPr>
          <w:jc w:val="center"/>
        </w:trPr>
        <w:tc>
          <w:tcPr>
            <w:tcW w:w="2717" w:type="dxa"/>
            <w:vMerge/>
          </w:tcPr>
          <w:p w:rsidR="00DF19D3" w:rsidRPr="00D00249" w:rsidRDefault="00DF19D3" w:rsidP="00DF19D3"/>
        </w:tc>
        <w:tc>
          <w:tcPr>
            <w:tcW w:w="1985" w:type="dxa"/>
            <w:vMerge/>
          </w:tcPr>
          <w:p w:rsidR="00DF19D3" w:rsidRPr="00D00249" w:rsidRDefault="00DF19D3" w:rsidP="00DF19D3"/>
        </w:tc>
        <w:tc>
          <w:tcPr>
            <w:tcW w:w="973" w:type="dxa"/>
            <w:vMerge/>
          </w:tcPr>
          <w:p w:rsidR="00DF19D3" w:rsidRPr="00D00249" w:rsidRDefault="00DF19D3" w:rsidP="00DF19D3"/>
        </w:tc>
        <w:tc>
          <w:tcPr>
            <w:tcW w:w="746" w:type="dxa"/>
          </w:tcPr>
          <w:p w:rsidR="00DF19D3" w:rsidRPr="00D00249" w:rsidRDefault="00DF19D3" w:rsidP="00DF19D3">
            <w:r w:rsidRPr="00D00249">
              <w:t>2016</w:t>
            </w:r>
          </w:p>
        </w:tc>
        <w:tc>
          <w:tcPr>
            <w:tcW w:w="770" w:type="dxa"/>
          </w:tcPr>
          <w:p w:rsidR="00DF19D3" w:rsidRPr="00D00249" w:rsidRDefault="00DF19D3" w:rsidP="00DF19D3">
            <w:r w:rsidRPr="00D00249">
              <w:t>2017</w:t>
            </w:r>
          </w:p>
        </w:tc>
        <w:tc>
          <w:tcPr>
            <w:tcW w:w="752" w:type="dxa"/>
          </w:tcPr>
          <w:p w:rsidR="00DF19D3" w:rsidRPr="00D00249" w:rsidRDefault="00DF19D3" w:rsidP="00DF19D3">
            <w:r w:rsidRPr="00D00249">
              <w:t>2018</w:t>
            </w:r>
          </w:p>
        </w:tc>
        <w:tc>
          <w:tcPr>
            <w:tcW w:w="802" w:type="dxa"/>
          </w:tcPr>
          <w:p w:rsidR="00DF19D3" w:rsidRPr="00D00249" w:rsidRDefault="00DF19D3" w:rsidP="00DF19D3">
            <w:r w:rsidRPr="00D00249">
              <w:t>2019</w:t>
            </w:r>
          </w:p>
        </w:tc>
        <w:tc>
          <w:tcPr>
            <w:tcW w:w="757" w:type="dxa"/>
          </w:tcPr>
          <w:p w:rsidR="00DF19D3" w:rsidRPr="00D00249" w:rsidRDefault="00DF19D3" w:rsidP="00DF19D3">
            <w:r w:rsidRPr="00D00249">
              <w:t>2020</w:t>
            </w:r>
          </w:p>
        </w:tc>
        <w:tc>
          <w:tcPr>
            <w:tcW w:w="781" w:type="dxa"/>
          </w:tcPr>
          <w:p w:rsidR="00DF19D3" w:rsidRPr="00D00249" w:rsidRDefault="00DF19D3" w:rsidP="00DF19D3">
            <w:r w:rsidRPr="00D00249">
              <w:t>2021-2026</w:t>
            </w:r>
          </w:p>
        </w:tc>
      </w:tr>
      <w:tr w:rsidR="00DF19D3" w:rsidRPr="00D00249" w:rsidTr="00DF19D3">
        <w:trPr>
          <w:jc w:val="center"/>
        </w:trPr>
        <w:tc>
          <w:tcPr>
            <w:tcW w:w="2717" w:type="dxa"/>
          </w:tcPr>
          <w:p w:rsidR="00DF19D3" w:rsidRPr="008678EA" w:rsidRDefault="00DF19D3" w:rsidP="00DF19D3">
            <w:r w:rsidRPr="008678EA">
              <w:rPr>
                <w:bCs/>
              </w:rPr>
              <w:t>Развитие (модернизация) источников тепловой энергии</w:t>
            </w:r>
          </w:p>
        </w:tc>
        <w:tc>
          <w:tcPr>
            <w:tcW w:w="1985" w:type="dxa"/>
          </w:tcPr>
          <w:p w:rsidR="00DF19D3" w:rsidRPr="008678EA" w:rsidRDefault="00DF19D3" w:rsidP="00DF19D3">
            <w:r w:rsidRPr="008678EA">
              <w:rPr>
                <w:bCs/>
                <w:lang w:eastAsia="ru-RU"/>
              </w:rPr>
              <w:t>Бюджет Республики Башкорто</w:t>
            </w:r>
            <w:r>
              <w:rPr>
                <w:bCs/>
                <w:lang w:eastAsia="ru-RU"/>
              </w:rPr>
              <w:t>стан, средства местного бюджета</w:t>
            </w:r>
          </w:p>
        </w:tc>
        <w:tc>
          <w:tcPr>
            <w:tcW w:w="973" w:type="dxa"/>
            <w:vAlign w:val="center"/>
          </w:tcPr>
          <w:p w:rsidR="00DF19D3" w:rsidRPr="008678EA" w:rsidRDefault="00DF19D3" w:rsidP="00DF19D3">
            <w:pPr>
              <w:jc w:val="center"/>
            </w:pPr>
            <w:r>
              <w:rPr>
                <w:b/>
                <w:bCs/>
                <w:color w:val="000000" w:themeColor="text1"/>
                <w:sz w:val="20"/>
                <w:szCs w:val="20"/>
                <w:lang w:eastAsia="ru-RU"/>
              </w:rPr>
              <w:t>20467</w:t>
            </w:r>
          </w:p>
        </w:tc>
        <w:tc>
          <w:tcPr>
            <w:tcW w:w="746" w:type="dxa"/>
            <w:vAlign w:val="center"/>
          </w:tcPr>
          <w:p w:rsidR="00DF19D3" w:rsidRDefault="00DF19D3" w:rsidP="00DF19D3">
            <w:pPr>
              <w:jc w:val="center"/>
              <w:rPr>
                <w:b/>
                <w:bCs/>
                <w:sz w:val="20"/>
                <w:szCs w:val="20"/>
                <w:lang w:eastAsia="ru-RU"/>
              </w:rPr>
            </w:pPr>
            <w:r>
              <w:rPr>
                <w:b/>
                <w:bCs/>
                <w:sz w:val="20"/>
                <w:szCs w:val="20"/>
                <w:lang w:eastAsia="ru-RU"/>
              </w:rPr>
              <w:t>1593</w:t>
            </w:r>
          </w:p>
        </w:tc>
        <w:tc>
          <w:tcPr>
            <w:tcW w:w="770" w:type="dxa"/>
            <w:vAlign w:val="center"/>
          </w:tcPr>
          <w:p w:rsidR="00DF19D3" w:rsidRDefault="00DF19D3" w:rsidP="00DF19D3">
            <w:pPr>
              <w:jc w:val="center"/>
              <w:rPr>
                <w:b/>
                <w:bCs/>
                <w:sz w:val="20"/>
                <w:szCs w:val="20"/>
                <w:lang w:eastAsia="ru-RU"/>
              </w:rPr>
            </w:pPr>
            <w:r>
              <w:rPr>
                <w:b/>
                <w:bCs/>
                <w:sz w:val="20"/>
                <w:szCs w:val="20"/>
                <w:lang w:eastAsia="ru-RU"/>
              </w:rPr>
              <w:t>1585</w:t>
            </w:r>
          </w:p>
        </w:tc>
        <w:tc>
          <w:tcPr>
            <w:tcW w:w="752" w:type="dxa"/>
            <w:vAlign w:val="center"/>
          </w:tcPr>
          <w:p w:rsidR="00DF19D3" w:rsidRDefault="00DF19D3" w:rsidP="00DF19D3">
            <w:pPr>
              <w:jc w:val="center"/>
              <w:rPr>
                <w:b/>
                <w:bCs/>
                <w:sz w:val="20"/>
                <w:szCs w:val="20"/>
                <w:lang w:eastAsia="ru-RU"/>
              </w:rPr>
            </w:pPr>
            <w:r>
              <w:rPr>
                <w:b/>
                <w:bCs/>
                <w:sz w:val="20"/>
                <w:szCs w:val="20"/>
                <w:lang w:eastAsia="ru-RU"/>
              </w:rPr>
              <w:t>2564</w:t>
            </w:r>
          </w:p>
        </w:tc>
        <w:tc>
          <w:tcPr>
            <w:tcW w:w="802" w:type="dxa"/>
            <w:vAlign w:val="center"/>
          </w:tcPr>
          <w:p w:rsidR="00DF19D3" w:rsidRDefault="00DF19D3" w:rsidP="00DF19D3">
            <w:pPr>
              <w:jc w:val="center"/>
              <w:rPr>
                <w:b/>
                <w:bCs/>
                <w:sz w:val="20"/>
                <w:szCs w:val="20"/>
                <w:lang w:eastAsia="ru-RU"/>
              </w:rPr>
            </w:pPr>
            <w:r>
              <w:rPr>
                <w:b/>
                <w:bCs/>
                <w:sz w:val="20"/>
                <w:szCs w:val="20"/>
                <w:lang w:eastAsia="ru-RU"/>
              </w:rPr>
              <w:t>1025</w:t>
            </w:r>
          </w:p>
        </w:tc>
        <w:tc>
          <w:tcPr>
            <w:tcW w:w="757" w:type="dxa"/>
            <w:vAlign w:val="center"/>
          </w:tcPr>
          <w:p w:rsidR="00DF19D3" w:rsidRDefault="00DF19D3" w:rsidP="00DF19D3">
            <w:pPr>
              <w:jc w:val="center"/>
              <w:rPr>
                <w:b/>
                <w:bCs/>
                <w:sz w:val="20"/>
                <w:szCs w:val="20"/>
                <w:lang w:eastAsia="ru-RU"/>
              </w:rPr>
            </w:pPr>
            <w:r>
              <w:rPr>
                <w:b/>
                <w:bCs/>
                <w:sz w:val="20"/>
                <w:szCs w:val="20"/>
                <w:lang w:eastAsia="ru-RU"/>
              </w:rPr>
              <w:t>1975</w:t>
            </w:r>
          </w:p>
        </w:tc>
        <w:tc>
          <w:tcPr>
            <w:tcW w:w="781" w:type="dxa"/>
            <w:vAlign w:val="center"/>
          </w:tcPr>
          <w:p w:rsidR="00DF19D3" w:rsidRDefault="00DF19D3" w:rsidP="00DF19D3">
            <w:pPr>
              <w:jc w:val="center"/>
              <w:rPr>
                <w:b/>
                <w:bCs/>
                <w:sz w:val="20"/>
                <w:szCs w:val="20"/>
                <w:lang w:eastAsia="ru-RU"/>
              </w:rPr>
            </w:pPr>
            <w:r>
              <w:rPr>
                <w:b/>
                <w:bCs/>
                <w:sz w:val="20"/>
                <w:szCs w:val="20"/>
                <w:lang w:eastAsia="ru-RU"/>
              </w:rPr>
              <w:t>11825</w:t>
            </w:r>
          </w:p>
        </w:tc>
      </w:tr>
      <w:tr w:rsidR="00DF19D3" w:rsidRPr="00D00249" w:rsidTr="00DF19D3">
        <w:trPr>
          <w:jc w:val="center"/>
        </w:trPr>
        <w:tc>
          <w:tcPr>
            <w:tcW w:w="4702" w:type="dxa"/>
            <w:gridSpan w:val="2"/>
          </w:tcPr>
          <w:p w:rsidR="00DF19D3" w:rsidRPr="008678EA" w:rsidRDefault="00DF19D3" w:rsidP="00DF19D3">
            <w:pPr>
              <w:rPr>
                <w:bCs/>
                <w:lang w:eastAsia="ru-RU"/>
              </w:rPr>
            </w:pPr>
            <w:r w:rsidRPr="008678EA">
              <w:rPr>
                <w:bCs/>
                <w:lang w:eastAsia="ru-RU"/>
              </w:rPr>
              <w:t>Бюджет Республики Башкортостан:</w:t>
            </w:r>
          </w:p>
        </w:tc>
        <w:tc>
          <w:tcPr>
            <w:tcW w:w="973" w:type="dxa"/>
            <w:vAlign w:val="center"/>
          </w:tcPr>
          <w:p w:rsidR="00DF19D3" w:rsidRDefault="00DF19D3" w:rsidP="00DF19D3">
            <w:pPr>
              <w:jc w:val="center"/>
              <w:rPr>
                <w:b/>
                <w:bCs/>
                <w:color w:val="000000" w:themeColor="text1"/>
                <w:sz w:val="20"/>
                <w:szCs w:val="20"/>
                <w:lang w:eastAsia="ru-RU"/>
              </w:rPr>
            </w:pPr>
            <w:r>
              <w:rPr>
                <w:b/>
                <w:bCs/>
                <w:color w:val="000000" w:themeColor="text1"/>
                <w:sz w:val="20"/>
                <w:szCs w:val="20"/>
                <w:lang w:eastAsia="ru-RU"/>
              </w:rPr>
              <w:t>19431</w:t>
            </w:r>
          </w:p>
        </w:tc>
        <w:tc>
          <w:tcPr>
            <w:tcW w:w="746" w:type="dxa"/>
            <w:vAlign w:val="center"/>
          </w:tcPr>
          <w:p w:rsidR="00DF19D3" w:rsidRDefault="00DF19D3" w:rsidP="00DF19D3">
            <w:pPr>
              <w:jc w:val="center"/>
              <w:rPr>
                <w:b/>
                <w:bCs/>
                <w:sz w:val="20"/>
                <w:szCs w:val="20"/>
                <w:lang w:eastAsia="ru-RU"/>
              </w:rPr>
            </w:pPr>
            <w:r>
              <w:rPr>
                <w:b/>
                <w:bCs/>
                <w:sz w:val="20"/>
                <w:szCs w:val="20"/>
                <w:lang w:eastAsia="ru-RU"/>
              </w:rPr>
              <w:t>1460</w:t>
            </w:r>
          </w:p>
        </w:tc>
        <w:tc>
          <w:tcPr>
            <w:tcW w:w="770" w:type="dxa"/>
            <w:vAlign w:val="center"/>
          </w:tcPr>
          <w:p w:rsidR="00DF19D3" w:rsidRDefault="00DF19D3" w:rsidP="00DF19D3">
            <w:pPr>
              <w:jc w:val="center"/>
              <w:rPr>
                <w:b/>
                <w:bCs/>
                <w:sz w:val="20"/>
                <w:szCs w:val="20"/>
                <w:lang w:eastAsia="ru-RU"/>
              </w:rPr>
            </w:pPr>
            <w:r>
              <w:rPr>
                <w:b/>
                <w:bCs/>
                <w:sz w:val="20"/>
                <w:szCs w:val="20"/>
                <w:lang w:eastAsia="ru-RU"/>
              </w:rPr>
              <w:t>1460</w:t>
            </w:r>
          </w:p>
        </w:tc>
        <w:tc>
          <w:tcPr>
            <w:tcW w:w="752" w:type="dxa"/>
            <w:vAlign w:val="center"/>
          </w:tcPr>
          <w:p w:rsidR="00DF19D3" w:rsidRDefault="00DF19D3" w:rsidP="00DF19D3">
            <w:pPr>
              <w:jc w:val="center"/>
              <w:rPr>
                <w:b/>
                <w:bCs/>
                <w:sz w:val="20"/>
                <w:szCs w:val="20"/>
                <w:lang w:eastAsia="ru-RU"/>
              </w:rPr>
            </w:pPr>
            <w:r>
              <w:rPr>
                <w:b/>
                <w:bCs/>
                <w:sz w:val="20"/>
                <w:szCs w:val="20"/>
                <w:lang w:eastAsia="ru-RU"/>
              </w:rPr>
              <w:t>2386</w:t>
            </w:r>
          </w:p>
        </w:tc>
        <w:tc>
          <w:tcPr>
            <w:tcW w:w="802" w:type="dxa"/>
            <w:vAlign w:val="center"/>
          </w:tcPr>
          <w:p w:rsidR="00DF19D3" w:rsidRPr="007E0FFD" w:rsidRDefault="00DF19D3" w:rsidP="00DF19D3">
            <w:pPr>
              <w:jc w:val="center"/>
              <w:rPr>
                <w:b/>
                <w:bCs/>
                <w:sz w:val="20"/>
                <w:szCs w:val="20"/>
                <w:lang w:eastAsia="ru-RU"/>
              </w:rPr>
            </w:pPr>
            <w:r>
              <w:rPr>
                <w:b/>
                <w:bCs/>
                <w:sz w:val="20"/>
                <w:szCs w:val="20"/>
                <w:lang w:eastAsia="ru-RU"/>
              </w:rPr>
              <w:t>875</w:t>
            </w:r>
          </w:p>
        </w:tc>
        <w:tc>
          <w:tcPr>
            <w:tcW w:w="757" w:type="dxa"/>
            <w:vAlign w:val="center"/>
          </w:tcPr>
          <w:p w:rsidR="00DF19D3" w:rsidRPr="007E0FFD" w:rsidRDefault="00DF19D3" w:rsidP="00DF19D3">
            <w:pPr>
              <w:jc w:val="center"/>
              <w:rPr>
                <w:b/>
                <w:bCs/>
                <w:sz w:val="20"/>
                <w:szCs w:val="20"/>
                <w:lang w:eastAsia="ru-RU"/>
              </w:rPr>
            </w:pPr>
            <w:r>
              <w:rPr>
                <w:b/>
                <w:bCs/>
                <w:sz w:val="20"/>
                <w:szCs w:val="20"/>
                <w:lang w:eastAsia="ru-RU"/>
              </w:rPr>
              <w:t>1875</w:t>
            </w:r>
          </w:p>
        </w:tc>
        <w:tc>
          <w:tcPr>
            <w:tcW w:w="781" w:type="dxa"/>
            <w:vAlign w:val="center"/>
          </w:tcPr>
          <w:p w:rsidR="00DF19D3" w:rsidRPr="007E0FFD" w:rsidRDefault="00DF19D3" w:rsidP="00DF19D3">
            <w:pPr>
              <w:jc w:val="center"/>
              <w:rPr>
                <w:b/>
                <w:bCs/>
                <w:sz w:val="20"/>
                <w:szCs w:val="20"/>
                <w:lang w:eastAsia="ru-RU"/>
              </w:rPr>
            </w:pPr>
            <w:r>
              <w:rPr>
                <w:b/>
                <w:bCs/>
                <w:sz w:val="20"/>
                <w:szCs w:val="20"/>
                <w:lang w:eastAsia="ru-RU"/>
              </w:rPr>
              <w:t>11375</w:t>
            </w:r>
          </w:p>
        </w:tc>
      </w:tr>
      <w:tr w:rsidR="00DF19D3" w:rsidRPr="00D00249" w:rsidTr="00DF19D3">
        <w:trPr>
          <w:jc w:val="center"/>
        </w:trPr>
        <w:tc>
          <w:tcPr>
            <w:tcW w:w="4702" w:type="dxa"/>
            <w:gridSpan w:val="2"/>
          </w:tcPr>
          <w:p w:rsidR="00DF19D3" w:rsidRPr="008678EA" w:rsidRDefault="00DF19D3" w:rsidP="00DF19D3">
            <w:pPr>
              <w:rPr>
                <w:bCs/>
                <w:lang w:eastAsia="ru-RU"/>
              </w:rPr>
            </w:pPr>
            <w:r w:rsidRPr="008678EA">
              <w:rPr>
                <w:bCs/>
                <w:color w:val="000000" w:themeColor="text1"/>
                <w:szCs w:val="20"/>
                <w:lang w:eastAsia="ru-RU"/>
              </w:rPr>
              <w:t>Местный бюджет:</w:t>
            </w:r>
          </w:p>
        </w:tc>
        <w:tc>
          <w:tcPr>
            <w:tcW w:w="973" w:type="dxa"/>
            <w:vAlign w:val="center"/>
          </w:tcPr>
          <w:p w:rsidR="00DF19D3" w:rsidRDefault="00DF19D3" w:rsidP="00DF19D3">
            <w:pPr>
              <w:jc w:val="center"/>
              <w:rPr>
                <w:b/>
                <w:bCs/>
                <w:color w:val="000000" w:themeColor="text1"/>
                <w:sz w:val="20"/>
                <w:szCs w:val="20"/>
                <w:lang w:eastAsia="ru-RU"/>
              </w:rPr>
            </w:pPr>
            <w:r>
              <w:rPr>
                <w:b/>
                <w:bCs/>
                <w:color w:val="000000" w:themeColor="text1"/>
                <w:sz w:val="20"/>
                <w:szCs w:val="20"/>
                <w:lang w:eastAsia="ru-RU"/>
              </w:rPr>
              <w:t>936</w:t>
            </w:r>
          </w:p>
        </w:tc>
        <w:tc>
          <w:tcPr>
            <w:tcW w:w="746" w:type="dxa"/>
            <w:vAlign w:val="center"/>
          </w:tcPr>
          <w:p w:rsidR="00DF19D3" w:rsidRDefault="00DF19D3" w:rsidP="00DF19D3">
            <w:pPr>
              <w:jc w:val="center"/>
              <w:rPr>
                <w:b/>
                <w:bCs/>
                <w:sz w:val="20"/>
                <w:szCs w:val="20"/>
                <w:lang w:eastAsia="ru-RU"/>
              </w:rPr>
            </w:pPr>
            <w:r>
              <w:rPr>
                <w:b/>
                <w:bCs/>
                <w:sz w:val="20"/>
                <w:szCs w:val="20"/>
                <w:lang w:eastAsia="ru-RU"/>
              </w:rPr>
              <w:t>133</w:t>
            </w:r>
          </w:p>
        </w:tc>
        <w:tc>
          <w:tcPr>
            <w:tcW w:w="770" w:type="dxa"/>
            <w:vAlign w:val="center"/>
          </w:tcPr>
          <w:p w:rsidR="00DF19D3" w:rsidRDefault="00DF19D3" w:rsidP="00DF19D3">
            <w:pPr>
              <w:jc w:val="center"/>
              <w:rPr>
                <w:b/>
                <w:bCs/>
                <w:sz w:val="20"/>
                <w:szCs w:val="20"/>
                <w:lang w:eastAsia="ru-RU"/>
              </w:rPr>
            </w:pPr>
            <w:r>
              <w:rPr>
                <w:b/>
                <w:bCs/>
                <w:sz w:val="20"/>
                <w:szCs w:val="20"/>
                <w:lang w:eastAsia="ru-RU"/>
              </w:rPr>
              <w:t>125</w:t>
            </w:r>
          </w:p>
        </w:tc>
        <w:tc>
          <w:tcPr>
            <w:tcW w:w="752" w:type="dxa"/>
            <w:vAlign w:val="center"/>
          </w:tcPr>
          <w:p w:rsidR="00DF19D3" w:rsidRDefault="00DF19D3" w:rsidP="00DF19D3">
            <w:pPr>
              <w:jc w:val="center"/>
              <w:rPr>
                <w:b/>
                <w:bCs/>
                <w:sz w:val="20"/>
                <w:szCs w:val="20"/>
                <w:lang w:eastAsia="ru-RU"/>
              </w:rPr>
            </w:pPr>
            <w:r>
              <w:rPr>
                <w:b/>
                <w:bCs/>
                <w:sz w:val="20"/>
                <w:szCs w:val="20"/>
                <w:lang w:eastAsia="ru-RU"/>
              </w:rPr>
              <w:t>178</w:t>
            </w:r>
          </w:p>
        </w:tc>
        <w:tc>
          <w:tcPr>
            <w:tcW w:w="802" w:type="dxa"/>
            <w:vAlign w:val="center"/>
          </w:tcPr>
          <w:p w:rsidR="00DF19D3" w:rsidRPr="007E0FFD" w:rsidRDefault="00DF19D3" w:rsidP="00DF19D3">
            <w:pPr>
              <w:jc w:val="center"/>
              <w:rPr>
                <w:b/>
                <w:bCs/>
                <w:szCs w:val="20"/>
                <w:lang w:eastAsia="ru-RU"/>
              </w:rPr>
            </w:pPr>
            <w:r>
              <w:rPr>
                <w:b/>
                <w:bCs/>
                <w:sz w:val="20"/>
                <w:szCs w:val="20"/>
                <w:lang w:eastAsia="ru-RU"/>
              </w:rPr>
              <w:t>150</w:t>
            </w:r>
          </w:p>
        </w:tc>
        <w:tc>
          <w:tcPr>
            <w:tcW w:w="757" w:type="dxa"/>
            <w:vAlign w:val="center"/>
          </w:tcPr>
          <w:p w:rsidR="00DF19D3" w:rsidRPr="007E0FFD" w:rsidRDefault="00DF19D3" w:rsidP="00DF19D3">
            <w:pPr>
              <w:jc w:val="center"/>
              <w:rPr>
                <w:b/>
                <w:bCs/>
                <w:szCs w:val="20"/>
                <w:lang w:eastAsia="ru-RU"/>
              </w:rPr>
            </w:pPr>
            <w:r>
              <w:rPr>
                <w:b/>
                <w:bCs/>
                <w:sz w:val="20"/>
                <w:szCs w:val="20"/>
                <w:lang w:eastAsia="ru-RU"/>
              </w:rPr>
              <w:t>100</w:t>
            </w:r>
          </w:p>
        </w:tc>
        <w:tc>
          <w:tcPr>
            <w:tcW w:w="781" w:type="dxa"/>
            <w:vAlign w:val="center"/>
          </w:tcPr>
          <w:p w:rsidR="00DF19D3" w:rsidRPr="007E0FFD" w:rsidRDefault="00DF19D3" w:rsidP="00DF19D3">
            <w:pPr>
              <w:jc w:val="center"/>
              <w:rPr>
                <w:b/>
                <w:bCs/>
                <w:szCs w:val="20"/>
                <w:lang w:eastAsia="ru-RU"/>
              </w:rPr>
            </w:pPr>
            <w:r>
              <w:rPr>
                <w:b/>
                <w:bCs/>
                <w:sz w:val="20"/>
                <w:szCs w:val="20"/>
                <w:lang w:eastAsia="ru-RU"/>
              </w:rPr>
              <w:t>450</w:t>
            </w:r>
          </w:p>
        </w:tc>
      </w:tr>
    </w:tbl>
    <w:p w:rsidR="00DF19D3" w:rsidRDefault="00DF19D3" w:rsidP="00DF19D3">
      <w:pPr>
        <w:ind w:firstLine="851"/>
        <w:contextualSpacing/>
        <w:jc w:val="both"/>
        <w:rPr>
          <w:b/>
          <w:sz w:val="28"/>
          <w:szCs w:val="28"/>
        </w:rPr>
      </w:pPr>
    </w:p>
    <w:p w:rsidR="00DF19D3" w:rsidRDefault="00DF19D3" w:rsidP="00DF19D3">
      <w:pPr>
        <w:ind w:firstLine="851"/>
        <w:contextualSpacing/>
        <w:jc w:val="both"/>
        <w:rPr>
          <w:b/>
          <w:sz w:val="28"/>
          <w:szCs w:val="28"/>
        </w:rPr>
      </w:pPr>
    </w:p>
    <w:p w:rsidR="00DF19D3" w:rsidRDefault="00DF19D3" w:rsidP="00DF19D3">
      <w:pPr>
        <w:ind w:firstLine="851"/>
        <w:contextualSpacing/>
        <w:jc w:val="both"/>
        <w:rPr>
          <w:b/>
          <w:sz w:val="28"/>
          <w:szCs w:val="28"/>
        </w:rPr>
      </w:pPr>
      <w:r>
        <w:rPr>
          <w:b/>
          <w:sz w:val="28"/>
          <w:szCs w:val="28"/>
        </w:rPr>
        <w:t>5.4 П</w:t>
      </w:r>
      <w:r w:rsidRPr="00420E09">
        <w:rPr>
          <w:b/>
          <w:sz w:val="28"/>
          <w:szCs w:val="28"/>
        </w:rPr>
        <w:t>рограмма инвестиционных проектов в газоснабжении</w:t>
      </w:r>
    </w:p>
    <w:p w:rsidR="00DF19D3" w:rsidRDefault="00DF19D3" w:rsidP="00DF19D3">
      <w:pPr>
        <w:ind w:firstLine="851"/>
        <w:contextualSpacing/>
        <w:jc w:val="both"/>
        <w:rPr>
          <w:b/>
          <w:sz w:val="28"/>
          <w:szCs w:val="28"/>
        </w:rPr>
      </w:pPr>
    </w:p>
    <w:p w:rsidR="00DF19D3" w:rsidRPr="00261EB2" w:rsidRDefault="00DF19D3" w:rsidP="00DF19D3">
      <w:pPr>
        <w:ind w:firstLine="851"/>
        <w:contextualSpacing/>
        <w:jc w:val="both"/>
        <w:rPr>
          <w:sz w:val="28"/>
          <w:szCs w:val="28"/>
        </w:rPr>
      </w:pPr>
      <w:r w:rsidRPr="00261EB2">
        <w:rPr>
          <w:sz w:val="28"/>
          <w:szCs w:val="28"/>
        </w:rPr>
        <w:t>Проектом предусматривается 100%-</w:t>
      </w:r>
      <w:proofErr w:type="spellStart"/>
      <w:r w:rsidRPr="00261EB2">
        <w:rPr>
          <w:sz w:val="28"/>
          <w:szCs w:val="28"/>
        </w:rPr>
        <w:t>ое</w:t>
      </w:r>
      <w:proofErr w:type="spellEnd"/>
      <w:r w:rsidRPr="00261EB2">
        <w:rPr>
          <w:sz w:val="28"/>
          <w:szCs w:val="28"/>
        </w:rPr>
        <w:t xml:space="preserve"> обеспечение населения природным газом. </w:t>
      </w:r>
      <w:proofErr w:type="gramStart"/>
      <w:r w:rsidRPr="00261EB2">
        <w:rPr>
          <w:sz w:val="28"/>
          <w:szCs w:val="28"/>
        </w:rPr>
        <w:t>Сжиженный газ будет использоваться в основном для приготовления пищи и горячей воды населением, с небольшой газоемкостью, в недоступных для прокладки газопроводов природного газа местах.</w:t>
      </w:r>
      <w:proofErr w:type="gramEnd"/>
    </w:p>
    <w:p w:rsidR="00DF19D3" w:rsidRDefault="00DF19D3" w:rsidP="00DF19D3">
      <w:pPr>
        <w:ind w:firstLine="851"/>
        <w:contextualSpacing/>
        <w:jc w:val="both"/>
        <w:rPr>
          <w:sz w:val="28"/>
          <w:szCs w:val="28"/>
        </w:rPr>
      </w:pPr>
      <w:r w:rsidRPr="00261EB2">
        <w:rPr>
          <w:sz w:val="28"/>
          <w:szCs w:val="28"/>
        </w:rPr>
        <w:t xml:space="preserve">Исходя из планировочной структуры, разделом проектируются газовые сети и газорегуляторные пункты. </w:t>
      </w:r>
    </w:p>
    <w:p w:rsidR="00DF19D3" w:rsidRPr="007D090F" w:rsidRDefault="00DF19D3" w:rsidP="00DF19D3">
      <w:pPr>
        <w:ind w:firstLine="851"/>
        <w:contextualSpacing/>
        <w:jc w:val="both"/>
        <w:rPr>
          <w:sz w:val="28"/>
          <w:szCs w:val="28"/>
        </w:rPr>
      </w:pPr>
      <w:r w:rsidRPr="007D090F">
        <w:rPr>
          <w:sz w:val="28"/>
          <w:szCs w:val="28"/>
        </w:rPr>
        <w:t>В объемы проекта по настоящему разделу входит:</w:t>
      </w:r>
    </w:p>
    <w:p w:rsidR="00DF19D3" w:rsidRPr="007D090F" w:rsidRDefault="00DF19D3" w:rsidP="00DF19D3">
      <w:pPr>
        <w:ind w:firstLine="851"/>
        <w:contextualSpacing/>
        <w:jc w:val="both"/>
        <w:rPr>
          <w:sz w:val="28"/>
          <w:szCs w:val="28"/>
        </w:rPr>
      </w:pPr>
      <w:r w:rsidRPr="007D090F">
        <w:rPr>
          <w:sz w:val="28"/>
          <w:szCs w:val="28"/>
        </w:rPr>
        <w:t>1) выбор количества и места расположения ШРП (шкафных распределительных пунктов) и ГРП;</w:t>
      </w:r>
    </w:p>
    <w:p w:rsidR="00DF19D3" w:rsidRPr="007D090F" w:rsidRDefault="00DF19D3" w:rsidP="00DF19D3">
      <w:pPr>
        <w:ind w:firstLine="851"/>
        <w:contextualSpacing/>
        <w:jc w:val="both"/>
        <w:rPr>
          <w:sz w:val="28"/>
          <w:szCs w:val="28"/>
        </w:rPr>
      </w:pPr>
      <w:r w:rsidRPr="007D090F">
        <w:rPr>
          <w:sz w:val="28"/>
          <w:szCs w:val="28"/>
        </w:rPr>
        <w:lastRenderedPageBreak/>
        <w:t>2) нанесение трасс подземных газопроводов низкого давления на проектируемых участках населенных пунктов сельского поселения Акбердинский сельсовет.</w:t>
      </w:r>
    </w:p>
    <w:p w:rsidR="00DF19D3" w:rsidRPr="00261EB2" w:rsidRDefault="00DF19D3" w:rsidP="00DF19D3">
      <w:pPr>
        <w:ind w:firstLine="851"/>
        <w:contextualSpacing/>
        <w:jc w:val="both"/>
        <w:rPr>
          <w:sz w:val="28"/>
          <w:szCs w:val="28"/>
        </w:rPr>
      </w:pPr>
      <w:r w:rsidRPr="007D090F">
        <w:rPr>
          <w:sz w:val="28"/>
          <w:szCs w:val="28"/>
        </w:rPr>
        <w:t xml:space="preserve">Расчеты расхода газа перспективного потребления и расчетная схема </w:t>
      </w:r>
      <w:proofErr w:type="gramStart"/>
      <w:r w:rsidRPr="007D090F">
        <w:rPr>
          <w:sz w:val="28"/>
          <w:szCs w:val="28"/>
        </w:rPr>
        <w:t>газо-снабжения</w:t>
      </w:r>
      <w:proofErr w:type="gramEnd"/>
      <w:r w:rsidRPr="007D090F">
        <w:rPr>
          <w:sz w:val="28"/>
          <w:szCs w:val="28"/>
        </w:rPr>
        <w:t xml:space="preserve"> будут выполнены в следующей стадии проектирования.</w:t>
      </w:r>
    </w:p>
    <w:p w:rsidR="00DF19D3" w:rsidRPr="00261EB2" w:rsidRDefault="00DF19D3" w:rsidP="00DF19D3">
      <w:pPr>
        <w:ind w:firstLine="851"/>
        <w:contextualSpacing/>
        <w:jc w:val="both"/>
        <w:rPr>
          <w:sz w:val="28"/>
          <w:szCs w:val="28"/>
        </w:rPr>
      </w:pPr>
      <w:r w:rsidRPr="00261EB2">
        <w:rPr>
          <w:sz w:val="28"/>
          <w:szCs w:val="28"/>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DF19D3" w:rsidRPr="00261EB2" w:rsidRDefault="00DF19D3" w:rsidP="00DF19D3">
      <w:pPr>
        <w:ind w:firstLine="851"/>
        <w:contextualSpacing/>
        <w:jc w:val="both"/>
        <w:rPr>
          <w:sz w:val="28"/>
          <w:szCs w:val="28"/>
        </w:rPr>
      </w:pPr>
      <w:r w:rsidRPr="00261EB2">
        <w:rPr>
          <w:sz w:val="28"/>
          <w:szCs w:val="28"/>
        </w:rPr>
        <w:t>Газопроводы после ГРС закольцовываются между собой соответственно, что создает надежную систему газоснабжения района.</w:t>
      </w:r>
    </w:p>
    <w:p w:rsidR="00DF19D3" w:rsidRPr="00261EB2" w:rsidRDefault="00DF19D3" w:rsidP="00DF19D3">
      <w:pPr>
        <w:ind w:firstLine="851"/>
        <w:contextualSpacing/>
        <w:jc w:val="both"/>
        <w:rPr>
          <w:sz w:val="28"/>
          <w:szCs w:val="28"/>
        </w:rPr>
      </w:pPr>
      <w:r w:rsidRPr="00261EB2">
        <w:rPr>
          <w:sz w:val="28"/>
          <w:szCs w:val="28"/>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DF19D3" w:rsidRPr="00D00249" w:rsidRDefault="00DF19D3" w:rsidP="00DF19D3">
      <w:pPr>
        <w:ind w:firstLine="851"/>
        <w:contextualSpacing/>
        <w:jc w:val="both"/>
        <w:rPr>
          <w:sz w:val="28"/>
          <w:szCs w:val="28"/>
        </w:rPr>
      </w:pPr>
      <w:r w:rsidRPr="00261EB2">
        <w:rPr>
          <w:sz w:val="28"/>
          <w:szCs w:val="28"/>
        </w:rPr>
        <w:t>Активная защита стальных газопроводов выполняется катодной поляризацией.</w:t>
      </w:r>
    </w:p>
    <w:p w:rsidR="00DF19D3" w:rsidRPr="00D00249" w:rsidRDefault="00DF19D3" w:rsidP="00DF19D3">
      <w:pPr>
        <w:ind w:firstLine="851"/>
        <w:contextualSpacing/>
        <w:jc w:val="right"/>
        <w:rPr>
          <w:sz w:val="28"/>
          <w:szCs w:val="28"/>
        </w:rPr>
      </w:pPr>
      <w:r>
        <w:rPr>
          <w:sz w:val="28"/>
          <w:szCs w:val="28"/>
        </w:rPr>
        <w:t>Таблица 5.4.1</w:t>
      </w:r>
    </w:p>
    <w:tbl>
      <w:tblPr>
        <w:tblStyle w:val="ad"/>
        <w:tblW w:w="10283" w:type="dxa"/>
        <w:jc w:val="center"/>
        <w:tblInd w:w="-943" w:type="dxa"/>
        <w:tblLayout w:type="fixed"/>
        <w:tblLook w:val="04A0" w:firstRow="1" w:lastRow="0" w:firstColumn="1" w:lastColumn="0" w:noHBand="0" w:noVBand="1"/>
      </w:tblPr>
      <w:tblGrid>
        <w:gridCol w:w="2840"/>
        <w:gridCol w:w="1985"/>
        <w:gridCol w:w="850"/>
        <w:gridCol w:w="746"/>
        <w:gridCol w:w="770"/>
        <w:gridCol w:w="752"/>
        <w:gridCol w:w="802"/>
        <w:gridCol w:w="757"/>
        <w:gridCol w:w="781"/>
      </w:tblGrid>
      <w:tr w:rsidR="00DF19D3" w:rsidRPr="00D00249" w:rsidTr="00DF19D3">
        <w:trPr>
          <w:jc w:val="center"/>
        </w:trPr>
        <w:tc>
          <w:tcPr>
            <w:tcW w:w="2840" w:type="dxa"/>
            <w:vMerge w:val="restart"/>
          </w:tcPr>
          <w:p w:rsidR="00DF19D3" w:rsidRPr="00D00249" w:rsidRDefault="00DF19D3" w:rsidP="00DF19D3">
            <w:r w:rsidRPr="00D00249">
              <w:t>Мероприятия</w:t>
            </w:r>
          </w:p>
        </w:tc>
        <w:tc>
          <w:tcPr>
            <w:tcW w:w="1985" w:type="dxa"/>
            <w:vMerge w:val="restart"/>
          </w:tcPr>
          <w:p w:rsidR="00DF19D3" w:rsidRPr="00D00249" w:rsidRDefault="00DF19D3" w:rsidP="00DF19D3">
            <w:r w:rsidRPr="00D00249">
              <w:t>Источники финансирования</w:t>
            </w:r>
          </w:p>
        </w:tc>
        <w:tc>
          <w:tcPr>
            <w:tcW w:w="850" w:type="dxa"/>
            <w:vMerge w:val="restart"/>
          </w:tcPr>
          <w:p w:rsidR="00DF19D3" w:rsidRPr="00D00249" w:rsidRDefault="00DF19D3" w:rsidP="00DF19D3">
            <w:r w:rsidRPr="00D00249">
              <w:t>Итого</w:t>
            </w:r>
          </w:p>
          <w:p w:rsidR="00DF19D3" w:rsidRPr="00D00249" w:rsidRDefault="00DF19D3" w:rsidP="00DF19D3">
            <w:r w:rsidRPr="00D00249">
              <w:t xml:space="preserve">(тыс. </w:t>
            </w:r>
            <w:proofErr w:type="spellStart"/>
            <w:r w:rsidRPr="00D00249">
              <w:t>руб</w:t>
            </w:r>
            <w:proofErr w:type="spellEnd"/>
            <w:r w:rsidRPr="00D00249">
              <w:t>)</w:t>
            </w:r>
          </w:p>
        </w:tc>
        <w:tc>
          <w:tcPr>
            <w:tcW w:w="4608" w:type="dxa"/>
            <w:gridSpan w:val="6"/>
          </w:tcPr>
          <w:p w:rsidR="00DF19D3" w:rsidRPr="00D00249" w:rsidRDefault="00DF19D3" w:rsidP="00DF19D3">
            <w:r w:rsidRPr="00D00249">
              <w:t>Объем капитальных вложений</w:t>
            </w:r>
          </w:p>
          <w:p w:rsidR="00DF19D3" w:rsidRPr="00D00249" w:rsidRDefault="00DF19D3" w:rsidP="00DF19D3">
            <w:r w:rsidRPr="00D00249">
              <w:t>(</w:t>
            </w:r>
            <w:proofErr w:type="spellStart"/>
            <w:r w:rsidRPr="00D00249">
              <w:t>тыс</w:t>
            </w:r>
            <w:proofErr w:type="gramStart"/>
            <w:r w:rsidRPr="00D00249">
              <w:t>.р</w:t>
            </w:r>
            <w:proofErr w:type="gramEnd"/>
            <w:r w:rsidRPr="00D00249">
              <w:t>уб</w:t>
            </w:r>
            <w:proofErr w:type="spellEnd"/>
            <w:r w:rsidRPr="00D00249">
              <w:t>)</w:t>
            </w:r>
          </w:p>
        </w:tc>
      </w:tr>
      <w:tr w:rsidR="00DF19D3" w:rsidRPr="00D00249" w:rsidTr="00DF19D3">
        <w:trPr>
          <w:jc w:val="center"/>
        </w:trPr>
        <w:tc>
          <w:tcPr>
            <w:tcW w:w="2840" w:type="dxa"/>
            <w:vMerge/>
          </w:tcPr>
          <w:p w:rsidR="00DF19D3" w:rsidRPr="00D00249" w:rsidRDefault="00DF19D3" w:rsidP="00DF19D3"/>
        </w:tc>
        <w:tc>
          <w:tcPr>
            <w:tcW w:w="1985" w:type="dxa"/>
            <w:vMerge/>
          </w:tcPr>
          <w:p w:rsidR="00DF19D3" w:rsidRPr="00D00249" w:rsidRDefault="00DF19D3" w:rsidP="00DF19D3"/>
        </w:tc>
        <w:tc>
          <w:tcPr>
            <w:tcW w:w="850" w:type="dxa"/>
            <w:vMerge/>
          </w:tcPr>
          <w:p w:rsidR="00DF19D3" w:rsidRPr="00D00249" w:rsidRDefault="00DF19D3" w:rsidP="00DF19D3"/>
        </w:tc>
        <w:tc>
          <w:tcPr>
            <w:tcW w:w="746" w:type="dxa"/>
          </w:tcPr>
          <w:p w:rsidR="00DF19D3" w:rsidRPr="00D00249" w:rsidRDefault="00DF19D3" w:rsidP="00DF19D3">
            <w:r w:rsidRPr="00D00249">
              <w:t>2016</w:t>
            </w:r>
          </w:p>
        </w:tc>
        <w:tc>
          <w:tcPr>
            <w:tcW w:w="770" w:type="dxa"/>
          </w:tcPr>
          <w:p w:rsidR="00DF19D3" w:rsidRPr="00D00249" w:rsidRDefault="00DF19D3" w:rsidP="00DF19D3">
            <w:r w:rsidRPr="00D00249">
              <w:t>2017</w:t>
            </w:r>
          </w:p>
        </w:tc>
        <w:tc>
          <w:tcPr>
            <w:tcW w:w="752" w:type="dxa"/>
          </w:tcPr>
          <w:p w:rsidR="00DF19D3" w:rsidRPr="00D00249" w:rsidRDefault="00DF19D3" w:rsidP="00DF19D3">
            <w:r w:rsidRPr="00D00249">
              <w:t>2018</w:t>
            </w:r>
          </w:p>
        </w:tc>
        <w:tc>
          <w:tcPr>
            <w:tcW w:w="802" w:type="dxa"/>
          </w:tcPr>
          <w:p w:rsidR="00DF19D3" w:rsidRPr="00D00249" w:rsidRDefault="00DF19D3" w:rsidP="00DF19D3">
            <w:r w:rsidRPr="00D00249">
              <w:t>2019</w:t>
            </w:r>
          </w:p>
        </w:tc>
        <w:tc>
          <w:tcPr>
            <w:tcW w:w="757" w:type="dxa"/>
          </w:tcPr>
          <w:p w:rsidR="00DF19D3" w:rsidRPr="00D00249" w:rsidRDefault="00DF19D3" w:rsidP="00DF19D3">
            <w:r w:rsidRPr="00D00249">
              <w:t>2020</w:t>
            </w:r>
          </w:p>
        </w:tc>
        <w:tc>
          <w:tcPr>
            <w:tcW w:w="781" w:type="dxa"/>
          </w:tcPr>
          <w:p w:rsidR="00DF19D3" w:rsidRPr="00D00249" w:rsidRDefault="00DF19D3" w:rsidP="00DF19D3">
            <w:r w:rsidRPr="00D00249">
              <w:t>2021-2026</w:t>
            </w:r>
          </w:p>
        </w:tc>
      </w:tr>
      <w:tr w:rsidR="00DF19D3" w:rsidRPr="00D00249" w:rsidTr="00DF19D3">
        <w:trPr>
          <w:jc w:val="center"/>
        </w:trPr>
        <w:tc>
          <w:tcPr>
            <w:tcW w:w="2840" w:type="dxa"/>
          </w:tcPr>
          <w:p w:rsidR="00DF19D3" w:rsidRPr="00D00249" w:rsidRDefault="00DF19D3" w:rsidP="00DF19D3">
            <w:r w:rsidRPr="00045EF0">
              <w:t>Развитие сетей газоснабжения</w:t>
            </w:r>
          </w:p>
        </w:tc>
        <w:tc>
          <w:tcPr>
            <w:tcW w:w="1985" w:type="dxa"/>
          </w:tcPr>
          <w:p w:rsidR="00DF19D3" w:rsidRDefault="00DF19D3" w:rsidP="00DF19D3">
            <w:pPr>
              <w:rPr>
                <w:bCs/>
                <w:sz w:val="20"/>
                <w:szCs w:val="20"/>
                <w:lang w:eastAsia="ru-RU"/>
              </w:rPr>
            </w:pPr>
            <w:r w:rsidRPr="00F31FFD">
              <w:rPr>
                <w:bCs/>
                <w:sz w:val="20"/>
                <w:szCs w:val="20"/>
                <w:lang w:eastAsia="ru-RU"/>
              </w:rPr>
              <w:t>Бюджет Республики Башкортостан</w:t>
            </w:r>
            <w:r>
              <w:rPr>
                <w:bCs/>
                <w:sz w:val="20"/>
                <w:szCs w:val="20"/>
                <w:lang w:eastAsia="ru-RU"/>
              </w:rPr>
              <w:t>,</w:t>
            </w:r>
          </w:p>
          <w:p w:rsidR="00DF19D3" w:rsidRPr="00D00249" w:rsidRDefault="00DF19D3" w:rsidP="00DF19D3">
            <w:r w:rsidRPr="00F31FFD">
              <w:rPr>
                <w:bCs/>
                <w:sz w:val="20"/>
                <w:szCs w:val="20"/>
                <w:lang w:eastAsia="ru-RU"/>
              </w:rPr>
              <w:t>Местный бюджет</w:t>
            </w:r>
          </w:p>
        </w:tc>
        <w:tc>
          <w:tcPr>
            <w:tcW w:w="850" w:type="dxa"/>
            <w:vAlign w:val="center"/>
          </w:tcPr>
          <w:p w:rsidR="00DF19D3" w:rsidRPr="00F31FFD" w:rsidRDefault="00DF19D3" w:rsidP="00DF19D3">
            <w:pPr>
              <w:jc w:val="center"/>
              <w:rPr>
                <w:b/>
                <w:bCs/>
                <w:sz w:val="20"/>
                <w:szCs w:val="20"/>
                <w:lang w:eastAsia="ru-RU"/>
              </w:rPr>
            </w:pPr>
            <w:r>
              <w:rPr>
                <w:b/>
                <w:bCs/>
                <w:sz w:val="20"/>
                <w:szCs w:val="20"/>
                <w:lang w:eastAsia="ru-RU"/>
              </w:rPr>
              <w:t>3850</w:t>
            </w:r>
          </w:p>
        </w:tc>
        <w:tc>
          <w:tcPr>
            <w:tcW w:w="746" w:type="dxa"/>
            <w:vAlign w:val="center"/>
          </w:tcPr>
          <w:p w:rsidR="00DF19D3" w:rsidRPr="00F31FFD" w:rsidRDefault="00DF19D3" w:rsidP="00DF19D3">
            <w:pPr>
              <w:jc w:val="center"/>
              <w:rPr>
                <w:b/>
                <w:bCs/>
                <w:sz w:val="20"/>
                <w:szCs w:val="20"/>
                <w:lang w:eastAsia="ru-RU"/>
              </w:rPr>
            </w:pPr>
            <w:r w:rsidRPr="00F31FFD">
              <w:rPr>
                <w:b/>
                <w:bCs/>
                <w:sz w:val="20"/>
                <w:szCs w:val="20"/>
                <w:lang w:eastAsia="ru-RU"/>
              </w:rPr>
              <w:t>-</w:t>
            </w:r>
          </w:p>
        </w:tc>
        <w:tc>
          <w:tcPr>
            <w:tcW w:w="770" w:type="dxa"/>
            <w:vAlign w:val="center"/>
          </w:tcPr>
          <w:p w:rsidR="00DF19D3" w:rsidRPr="00F31FFD" w:rsidRDefault="00DF19D3" w:rsidP="00DF19D3">
            <w:pPr>
              <w:jc w:val="center"/>
              <w:rPr>
                <w:b/>
                <w:bCs/>
                <w:sz w:val="20"/>
                <w:szCs w:val="20"/>
                <w:lang w:eastAsia="ru-RU"/>
              </w:rPr>
            </w:pPr>
            <w:r>
              <w:rPr>
                <w:b/>
                <w:bCs/>
                <w:sz w:val="20"/>
                <w:szCs w:val="20"/>
                <w:lang w:eastAsia="ru-RU"/>
              </w:rPr>
              <w:t>1550</w:t>
            </w:r>
          </w:p>
        </w:tc>
        <w:tc>
          <w:tcPr>
            <w:tcW w:w="752" w:type="dxa"/>
            <w:vAlign w:val="center"/>
          </w:tcPr>
          <w:p w:rsidR="00DF19D3" w:rsidRPr="00F31FFD" w:rsidRDefault="00DF19D3" w:rsidP="00DF19D3">
            <w:pPr>
              <w:jc w:val="center"/>
              <w:rPr>
                <w:b/>
                <w:bCs/>
                <w:sz w:val="20"/>
                <w:szCs w:val="20"/>
                <w:lang w:eastAsia="ru-RU"/>
              </w:rPr>
            </w:pPr>
            <w:r>
              <w:rPr>
                <w:b/>
                <w:bCs/>
                <w:sz w:val="20"/>
                <w:szCs w:val="20"/>
                <w:lang w:eastAsia="ru-RU"/>
              </w:rPr>
              <w:t>1600</w:t>
            </w:r>
          </w:p>
        </w:tc>
        <w:tc>
          <w:tcPr>
            <w:tcW w:w="802" w:type="dxa"/>
            <w:vAlign w:val="center"/>
          </w:tcPr>
          <w:p w:rsidR="00DF19D3" w:rsidRPr="00F31FFD" w:rsidRDefault="00DF19D3" w:rsidP="00DF19D3">
            <w:pPr>
              <w:jc w:val="center"/>
              <w:rPr>
                <w:b/>
                <w:bCs/>
                <w:sz w:val="20"/>
                <w:szCs w:val="20"/>
                <w:lang w:eastAsia="ru-RU"/>
              </w:rPr>
            </w:pPr>
            <w:r>
              <w:rPr>
                <w:b/>
                <w:bCs/>
                <w:sz w:val="20"/>
                <w:szCs w:val="20"/>
                <w:lang w:eastAsia="ru-RU"/>
              </w:rPr>
              <w:t>-</w:t>
            </w:r>
          </w:p>
        </w:tc>
        <w:tc>
          <w:tcPr>
            <w:tcW w:w="757" w:type="dxa"/>
            <w:vAlign w:val="center"/>
          </w:tcPr>
          <w:p w:rsidR="00DF19D3" w:rsidRPr="00F31FFD" w:rsidRDefault="00DF19D3" w:rsidP="00DF19D3">
            <w:pPr>
              <w:jc w:val="center"/>
              <w:rPr>
                <w:b/>
                <w:bCs/>
                <w:sz w:val="20"/>
                <w:szCs w:val="20"/>
                <w:lang w:eastAsia="ru-RU"/>
              </w:rPr>
            </w:pPr>
            <w:r w:rsidRPr="00F31FFD">
              <w:rPr>
                <w:b/>
                <w:bCs/>
                <w:sz w:val="20"/>
                <w:szCs w:val="20"/>
                <w:lang w:eastAsia="ru-RU"/>
              </w:rPr>
              <w:t>-</w:t>
            </w:r>
          </w:p>
        </w:tc>
        <w:tc>
          <w:tcPr>
            <w:tcW w:w="781" w:type="dxa"/>
            <w:vAlign w:val="center"/>
          </w:tcPr>
          <w:p w:rsidR="00DF19D3" w:rsidRPr="00F31FFD" w:rsidRDefault="00DF19D3" w:rsidP="00DF19D3">
            <w:pPr>
              <w:jc w:val="center"/>
              <w:rPr>
                <w:b/>
                <w:bCs/>
                <w:sz w:val="20"/>
                <w:szCs w:val="20"/>
                <w:lang w:eastAsia="ru-RU"/>
              </w:rPr>
            </w:pPr>
            <w:r>
              <w:rPr>
                <w:b/>
                <w:bCs/>
                <w:sz w:val="20"/>
                <w:szCs w:val="20"/>
                <w:lang w:eastAsia="ru-RU"/>
              </w:rPr>
              <w:t>700</w:t>
            </w:r>
          </w:p>
        </w:tc>
      </w:tr>
      <w:tr w:rsidR="00DF19D3" w:rsidRPr="00D00249" w:rsidTr="00DF19D3">
        <w:trPr>
          <w:jc w:val="center"/>
        </w:trPr>
        <w:tc>
          <w:tcPr>
            <w:tcW w:w="4825" w:type="dxa"/>
            <w:gridSpan w:val="2"/>
          </w:tcPr>
          <w:p w:rsidR="00DF19D3" w:rsidRPr="008678EA" w:rsidRDefault="00DF19D3" w:rsidP="00DF19D3">
            <w:pPr>
              <w:rPr>
                <w:bCs/>
                <w:lang w:eastAsia="ru-RU"/>
              </w:rPr>
            </w:pPr>
            <w:r w:rsidRPr="008678EA">
              <w:rPr>
                <w:bCs/>
                <w:lang w:eastAsia="ru-RU"/>
              </w:rPr>
              <w:t>Бюджет Республики Башкортостан:</w:t>
            </w:r>
          </w:p>
        </w:tc>
        <w:tc>
          <w:tcPr>
            <w:tcW w:w="850" w:type="dxa"/>
            <w:vAlign w:val="center"/>
          </w:tcPr>
          <w:p w:rsidR="00DF19D3" w:rsidRPr="00F31FFD" w:rsidRDefault="00DF19D3" w:rsidP="00DF19D3">
            <w:pPr>
              <w:jc w:val="center"/>
              <w:rPr>
                <w:b/>
                <w:bCs/>
                <w:sz w:val="20"/>
                <w:szCs w:val="20"/>
                <w:lang w:eastAsia="ru-RU"/>
              </w:rPr>
            </w:pPr>
            <w:r>
              <w:rPr>
                <w:b/>
                <w:bCs/>
                <w:sz w:val="20"/>
                <w:szCs w:val="20"/>
                <w:lang w:eastAsia="ru-RU"/>
              </w:rPr>
              <w:t>3600</w:t>
            </w:r>
          </w:p>
        </w:tc>
        <w:tc>
          <w:tcPr>
            <w:tcW w:w="746" w:type="dxa"/>
            <w:vAlign w:val="center"/>
          </w:tcPr>
          <w:p w:rsidR="00DF19D3" w:rsidRPr="00F31FFD" w:rsidRDefault="00DF19D3" w:rsidP="00DF19D3">
            <w:pPr>
              <w:jc w:val="center"/>
              <w:rPr>
                <w:bCs/>
                <w:sz w:val="20"/>
                <w:szCs w:val="20"/>
                <w:lang w:eastAsia="ru-RU"/>
              </w:rPr>
            </w:pPr>
            <w:r w:rsidRPr="00F31FFD">
              <w:rPr>
                <w:bCs/>
                <w:sz w:val="20"/>
                <w:szCs w:val="20"/>
                <w:lang w:eastAsia="ru-RU"/>
              </w:rPr>
              <w:t>-</w:t>
            </w:r>
          </w:p>
        </w:tc>
        <w:tc>
          <w:tcPr>
            <w:tcW w:w="770" w:type="dxa"/>
            <w:vAlign w:val="center"/>
          </w:tcPr>
          <w:p w:rsidR="00DF19D3" w:rsidRPr="00F31FFD" w:rsidRDefault="00DF19D3" w:rsidP="00DF19D3">
            <w:pPr>
              <w:jc w:val="center"/>
              <w:rPr>
                <w:bCs/>
                <w:sz w:val="20"/>
                <w:szCs w:val="20"/>
                <w:lang w:eastAsia="ru-RU"/>
              </w:rPr>
            </w:pPr>
            <w:r>
              <w:rPr>
                <w:bCs/>
                <w:sz w:val="20"/>
                <w:szCs w:val="20"/>
                <w:lang w:eastAsia="ru-RU"/>
              </w:rPr>
              <w:t>1500</w:t>
            </w:r>
          </w:p>
        </w:tc>
        <w:tc>
          <w:tcPr>
            <w:tcW w:w="752" w:type="dxa"/>
            <w:vAlign w:val="center"/>
          </w:tcPr>
          <w:p w:rsidR="00DF19D3" w:rsidRPr="00F31FFD" w:rsidRDefault="00DF19D3" w:rsidP="00DF19D3">
            <w:pPr>
              <w:jc w:val="center"/>
              <w:rPr>
                <w:sz w:val="20"/>
                <w:szCs w:val="20"/>
                <w:lang w:eastAsia="ru-RU"/>
              </w:rPr>
            </w:pPr>
            <w:r>
              <w:rPr>
                <w:sz w:val="20"/>
                <w:szCs w:val="20"/>
                <w:lang w:eastAsia="ru-RU"/>
              </w:rPr>
              <w:t>1500</w:t>
            </w:r>
          </w:p>
        </w:tc>
        <w:tc>
          <w:tcPr>
            <w:tcW w:w="802" w:type="dxa"/>
            <w:vAlign w:val="center"/>
          </w:tcPr>
          <w:p w:rsidR="00DF19D3" w:rsidRPr="00F31FFD" w:rsidRDefault="00DF19D3" w:rsidP="00DF19D3">
            <w:pPr>
              <w:jc w:val="center"/>
              <w:rPr>
                <w:sz w:val="20"/>
                <w:szCs w:val="20"/>
                <w:lang w:eastAsia="ru-RU"/>
              </w:rPr>
            </w:pPr>
            <w:r>
              <w:rPr>
                <w:sz w:val="20"/>
                <w:szCs w:val="20"/>
                <w:lang w:eastAsia="ru-RU"/>
              </w:rPr>
              <w:t>-</w:t>
            </w:r>
          </w:p>
        </w:tc>
        <w:tc>
          <w:tcPr>
            <w:tcW w:w="757" w:type="dxa"/>
            <w:vAlign w:val="center"/>
          </w:tcPr>
          <w:p w:rsidR="00DF19D3" w:rsidRPr="00F31FFD" w:rsidRDefault="00DF19D3" w:rsidP="00DF19D3">
            <w:pPr>
              <w:jc w:val="center"/>
              <w:rPr>
                <w:sz w:val="20"/>
                <w:szCs w:val="20"/>
                <w:lang w:eastAsia="ru-RU"/>
              </w:rPr>
            </w:pPr>
            <w:r w:rsidRPr="00F31FFD">
              <w:rPr>
                <w:sz w:val="20"/>
                <w:szCs w:val="20"/>
                <w:lang w:eastAsia="ru-RU"/>
              </w:rPr>
              <w:t>-</w:t>
            </w:r>
          </w:p>
        </w:tc>
        <w:tc>
          <w:tcPr>
            <w:tcW w:w="781" w:type="dxa"/>
            <w:vAlign w:val="center"/>
          </w:tcPr>
          <w:p w:rsidR="00DF19D3" w:rsidRPr="00F31FFD" w:rsidRDefault="00DF19D3" w:rsidP="00DF19D3">
            <w:pPr>
              <w:jc w:val="center"/>
              <w:rPr>
                <w:bCs/>
                <w:sz w:val="20"/>
                <w:szCs w:val="20"/>
                <w:lang w:eastAsia="ru-RU"/>
              </w:rPr>
            </w:pPr>
            <w:r>
              <w:rPr>
                <w:sz w:val="20"/>
                <w:szCs w:val="20"/>
                <w:lang w:eastAsia="ru-RU"/>
              </w:rPr>
              <w:t>600</w:t>
            </w:r>
          </w:p>
        </w:tc>
      </w:tr>
      <w:tr w:rsidR="00DF19D3" w:rsidRPr="00D00249" w:rsidTr="00DF19D3">
        <w:trPr>
          <w:jc w:val="center"/>
        </w:trPr>
        <w:tc>
          <w:tcPr>
            <w:tcW w:w="4825" w:type="dxa"/>
            <w:gridSpan w:val="2"/>
          </w:tcPr>
          <w:p w:rsidR="00DF19D3" w:rsidRPr="008678EA" w:rsidRDefault="00DF19D3" w:rsidP="00DF19D3">
            <w:pPr>
              <w:rPr>
                <w:bCs/>
                <w:lang w:eastAsia="ru-RU"/>
              </w:rPr>
            </w:pPr>
            <w:r w:rsidRPr="008678EA">
              <w:rPr>
                <w:bCs/>
                <w:color w:val="000000" w:themeColor="text1"/>
                <w:szCs w:val="20"/>
                <w:lang w:eastAsia="ru-RU"/>
              </w:rPr>
              <w:t>Местный бюджет:</w:t>
            </w:r>
          </w:p>
        </w:tc>
        <w:tc>
          <w:tcPr>
            <w:tcW w:w="850" w:type="dxa"/>
            <w:vAlign w:val="center"/>
          </w:tcPr>
          <w:p w:rsidR="00DF19D3" w:rsidRPr="00F31FFD" w:rsidRDefault="00DF19D3" w:rsidP="00DF19D3">
            <w:pPr>
              <w:jc w:val="center"/>
              <w:rPr>
                <w:b/>
                <w:bCs/>
                <w:sz w:val="20"/>
                <w:szCs w:val="20"/>
                <w:lang w:eastAsia="ru-RU"/>
              </w:rPr>
            </w:pPr>
            <w:r>
              <w:rPr>
                <w:b/>
                <w:bCs/>
                <w:sz w:val="20"/>
                <w:szCs w:val="20"/>
                <w:lang w:eastAsia="ru-RU"/>
              </w:rPr>
              <w:t>250</w:t>
            </w:r>
          </w:p>
        </w:tc>
        <w:tc>
          <w:tcPr>
            <w:tcW w:w="746" w:type="dxa"/>
            <w:vAlign w:val="center"/>
          </w:tcPr>
          <w:p w:rsidR="00DF19D3" w:rsidRPr="00F31FFD" w:rsidRDefault="00DF19D3" w:rsidP="00DF19D3">
            <w:pPr>
              <w:jc w:val="center"/>
              <w:rPr>
                <w:bCs/>
                <w:sz w:val="20"/>
                <w:szCs w:val="20"/>
                <w:lang w:eastAsia="ru-RU"/>
              </w:rPr>
            </w:pPr>
            <w:r w:rsidRPr="00F31FFD">
              <w:rPr>
                <w:bCs/>
                <w:sz w:val="20"/>
                <w:szCs w:val="20"/>
                <w:lang w:eastAsia="ru-RU"/>
              </w:rPr>
              <w:t>-</w:t>
            </w:r>
          </w:p>
        </w:tc>
        <w:tc>
          <w:tcPr>
            <w:tcW w:w="770" w:type="dxa"/>
            <w:vAlign w:val="center"/>
          </w:tcPr>
          <w:p w:rsidR="00DF19D3" w:rsidRPr="00F31FFD" w:rsidRDefault="00DF19D3" w:rsidP="00DF19D3">
            <w:pPr>
              <w:jc w:val="center"/>
              <w:rPr>
                <w:bCs/>
                <w:sz w:val="20"/>
                <w:szCs w:val="20"/>
                <w:lang w:eastAsia="ru-RU"/>
              </w:rPr>
            </w:pPr>
            <w:r>
              <w:rPr>
                <w:bCs/>
                <w:sz w:val="20"/>
                <w:szCs w:val="20"/>
                <w:lang w:eastAsia="ru-RU"/>
              </w:rPr>
              <w:t>50</w:t>
            </w:r>
          </w:p>
        </w:tc>
        <w:tc>
          <w:tcPr>
            <w:tcW w:w="752" w:type="dxa"/>
            <w:vAlign w:val="center"/>
          </w:tcPr>
          <w:p w:rsidR="00DF19D3" w:rsidRPr="00F31FFD" w:rsidRDefault="00DF19D3" w:rsidP="00DF19D3">
            <w:pPr>
              <w:jc w:val="center"/>
              <w:rPr>
                <w:bCs/>
                <w:sz w:val="20"/>
                <w:szCs w:val="20"/>
                <w:lang w:eastAsia="ru-RU"/>
              </w:rPr>
            </w:pPr>
            <w:r>
              <w:rPr>
                <w:bCs/>
                <w:sz w:val="20"/>
                <w:szCs w:val="20"/>
                <w:lang w:eastAsia="ru-RU"/>
              </w:rPr>
              <w:t>100</w:t>
            </w:r>
          </w:p>
        </w:tc>
        <w:tc>
          <w:tcPr>
            <w:tcW w:w="802" w:type="dxa"/>
            <w:vAlign w:val="center"/>
          </w:tcPr>
          <w:p w:rsidR="00DF19D3" w:rsidRPr="00F31FFD" w:rsidRDefault="00DF19D3" w:rsidP="00DF19D3">
            <w:pPr>
              <w:jc w:val="center"/>
              <w:rPr>
                <w:bCs/>
                <w:sz w:val="20"/>
                <w:szCs w:val="20"/>
                <w:lang w:eastAsia="ru-RU"/>
              </w:rPr>
            </w:pPr>
            <w:r>
              <w:rPr>
                <w:bCs/>
                <w:sz w:val="20"/>
                <w:szCs w:val="20"/>
                <w:lang w:eastAsia="ru-RU"/>
              </w:rPr>
              <w:t>-</w:t>
            </w:r>
          </w:p>
        </w:tc>
        <w:tc>
          <w:tcPr>
            <w:tcW w:w="757" w:type="dxa"/>
            <w:vAlign w:val="center"/>
          </w:tcPr>
          <w:p w:rsidR="00DF19D3" w:rsidRPr="00F31FFD" w:rsidRDefault="00DF19D3" w:rsidP="00DF19D3">
            <w:pPr>
              <w:jc w:val="center"/>
              <w:rPr>
                <w:bCs/>
                <w:sz w:val="20"/>
                <w:szCs w:val="20"/>
                <w:lang w:eastAsia="ru-RU"/>
              </w:rPr>
            </w:pPr>
            <w:r w:rsidRPr="00F31FFD">
              <w:rPr>
                <w:bCs/>
                <w:sz w:val="20"/>
                <w:szCs w:val="20"/>
                <w:lang w:eastAsia="ru-RU"/>
              </w:rPr>
              <w:t>-</w:t>
            </w:r>
          </w:p>
        </w:tc>
        <w:tc>
          <w:tcPr>
            <w:tcW w:w="781" w:type="dxa"/>
            <w:vAlign w:val="center"/>
          </w:tcPr>
          <w:p w:rsidR="00DF19D3" w:rsidRPr="00F31FFD" w:rsidRDefault="00DF19D3" w:rsidP="00DF19D3">
            <w:pPr>
              <w:jc w:val="center"/>
              <w:rPr>
                <w:bCs/>
                <w:sz w:val="20"/>
                <w:szCs w:val="20"/>
                <w:lang w:eastAsia="ru-RU"/>
              </w:rPr>
            </w:pPr>
            <w:r>
              <w:rPr>
                <w:bCs/>
                <w:sz w:val="20"/>
                <w:szCs w:val="20"/>
                <w:lang w:eastAsia="ru-RU"/>
              </w:rPr>
              <w:t>100</w:t>
            </w:r>
          </w:p>
        </w:tc>
      </w:tr>
    </w:tbl>
    <w:p w:rsidR="00DF19D3" w:rsidRDefault="00DF19D3" w:rsidP="00DF19D3">
      <w:pPr>
        <w:ind w:firstLine="851"/>
        <w:contextualSpacing/>
        <w:jc w:val="both"/>
        <w:rPr>
          <w:b/>
          <w:sz w:val="28"/>
          <w:szCs w:val="28"/>
        </w:rPr>
      </w:pPr>
    </w:p>
    <w:p w:rsidR="00DF19D3" w:rsidRDefault="00DF19D3" w:rsidP="00DF19D3">
      <w:pPr>
        <w:ind w:firstLine="851"/>
        <w:contextualSpacing/>
        <w:jc w:val="both"/>
        <w:rPr>
          <w:b/>
          <w:sz w:val="28"/>
          <w:szCs w:val="28"/>
        </w:rPr>
      </w:pPr>
    </w:p>
    <w:p w:rsidR="00DF19D3" w:rsidRDefault="00DF19D3" w:rsidP="00DF19D3">
      <w:pPr>
        <w:ind w:firstLine="851"/>
        <w:contextualSpacing/>
        <w:jc w:val="both"/>
        <w:rPr>
          <w:b/>
          <w:sz w:val="28"/>
          <w:szCs w:val="28"/>
        </w:rPr>
      </w:pPr>
      <w:r>
        <w:rPr>
          <w:b/>
          <w:sz w:val="28"/>
          <w:szCs w:val="28"/>
        </w:rPr>
        <w:t>5.5 П</w:t>
      </w:r>
      <w:r w:rsidRPr="00420E09">
        <w:rPr>
          <w:b/>
          <w:sz w:val="28"/>
          <w:szCs w:val="28"/>
        </w:rPr>
        <w:t>рограмма инвестиционных проектов в электроснабжении</w:t>
      </w:r>
    </w:p>
    <w:p w:rsidR="00DF19D3" w:rsidRDefault="00DF19D3" w:rsidP="00DF19D3">
      <w:pPr>
        <w:ind w:firstLine="851"/>
        <w:contextualSpacing/>
        <w:jc w:val="both"/>
        <w:rPr>
          <w:b/>
          <w:sz w:val="28"/>
          <w:szCs w:val="28"/>
        </w:rPr>
      </w:pPr>
    </w:p>
    <w:p w:rsidR="00DF19D3" w:rsidRPr="00261EB2" w:rsidRDefault="00DF19D3" w:rsidP="00DF19D3">
      <w:pPr>
        <w:ind w:firstLine="851"/>
        <w:jc w:val="both"/>
        <w:rPr>
          <w:sz w:val="28"/>
          <w:szCs w:val="28"/>
        </w:rPr>
      </w:pPr>
      <w:r w:rsidRPr="00261EB2">
        <w:rPr>
          <w:sz w:val="28"/>
          <w:szCs w:val="28"/>
        </w:rPr>
        <w:t xml:space="preserve">С учетом перспективы роста электропотребления села, электроснабжение проектируемой территории будет осуществляться от ПС 110/35/6 </w:t>
      </w:r>
      <w:proofErr w:type="spellStart"/>
      <w:r w:rsidRPr="00261EB2">
        <w:rPr>
          <w:sz w:val="28"/>
          <w:szCs w:val="28"/>
        </w:rPr>
        <w:t>кВ</w:t>
      </w:r>
      <w:proofErr w:type="spellEnd"/>
      <w:r w:rsidRPr="00261EB2">
        <w:rPr>
          <w:sz w:val="28"/>
          <w:szCs w:val="28"/>
        </w:rPr>
        <w:t xml:space="preserve"> «</w:t>
      </w:r>
      <w:proofErr w:type="spellStart"/>
      <w:r w:rsidRPr="00261EB2">
        <w:rPr>
          <w:sz w:val="28"/>
          <w:szCs w:val="28"/>
        </w:rPr>
        <w:t>Иглино</w:t>
      </w:r>
      <w:proofErr w:type="spellEnd"/>
      <w:r w:rsidRPr="00261EB2">
        <w:rPr>
          <w:sz w:val="28"/>
          <w:szCs w:val="28"/>
        </w:rPr>
        <w:t>».</w:t>
      </w:r>
    </w:p>
    <w:p w:rsidR="00DF19D3" w:rsidRPr="00261EB2" w:rsidRDefault="00DF19D3" w:rsidP="00DF19D3">
      <w:pPr>
        <w:ind w:firstLine="851"/>
        <w:jc w:val="both"/>
        <w:rPr>
          <w:sz w:val="28"/>
          <w:szCs w:val="28"/>
        </w:rPr>
      </w:pPr>
      <w:r w:rsidRPr="00261EB2">
        <w:rPr>
          <w:sz w:val="28"/>
          <w:szCs w:val="28"/>
        </w:rPr>
        <w:t xml:space="preserve">       Проектом предусматривается строительство распределительного пункта и трансформаторных </w:t>
      </w:r>
      <w:proofErr w:type="gramStart"/>
      <w:r w:rsidRPr="00261EB2">
        <w:rPr>
          <w:sz w:val="28"/>
          <w:szCs w:val="28"/>
        </w:rPr>
        <w:t>подстанций</w:t>
      </w:r>
      <w:proofErr w:type="gramEnd"/>
      <w:r w:rsidRPr="00261EB2">
        <w:rPr>
          <w:sz w:val="28"/>
          <w:szCs w:val="28"/>
        </w:rPr>
        <w:t xml:space="preserve"> расположенных в центре нагрузок.</w:t>
      </w:r>
    </w:p>
    <w:p w:rsidR="00DF19D3" w:rsidRDefault="00DF19D3" w:rsidP="00DF19D3">
      <w:pPr>
        <w:ind w:firstLine="851"/>
        <w:jc w:val="both"/>
        <w:rPr>
          <w:sz w:val="28"/>
          <w:szCs w:val="28"/>
        </w:rPr>
      </w:pPr>
      <w:r w:rsidRPr="00261EB2">
        <w:rPr>
          <w:sz w:val="28"/>
          <w:szCs w:val="28"/>
        </w:rPr>
        <w:t xml:space="preserve">       Количество проектируемых подстанций и </w:t>
      </w:r>
      <w:proofErr w:type="gramStart"/>
      <w:r w:rsidRPr="00261EB2">
        <w:rPr>
          <w:sz w:val="28"/>
          <w:szCs w:val="28"/>
        </w:rPr>
        <w:t>мощности</w:t>
      </w:r>
      <w:proofErr w:type="gramEnd"/>
      <w:r w:rsidRPr="00261EB2">
        <w:rPr>
          <w:sz w:val="28"/>
          <w:szCs w:val="28"/>
        </w:rPr>
        <w:t xml:space="preserve"> установленных на них трансформаторов определены, исходя из величин и территориального размещения электрических нагрузок и вариантных проработок.     </w:t>
      </w:r>
    </w:p>
    <w:p w:rsidR="00DF19D3" w:rsidRPr="00A200E6" w:rsidRDefault="00DF19D3" w:rsidP="00DF19D3">
      <w:pPr>
        <w:ind w:firstLine="851"/>
        <w:jc w:val="both"/>
        <w:rPr>
          <w:sz w:val="28"/>
          <w:szCs w:val="28"/>
        </w:rPr>
      </w:pPr>
      <w:r w:rsidRPr="00A200E6">
        <w:rPr>
          <w:sz w:val="28"/>
          <w:szCs w:val="28"/>
        </w:rPr>
        <w:t>Электрические нагрузки определены в соответствии с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по укрупненным показателям электропотребления для сельских поселений, предусматривающим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теплоснабжения.</w:t>
      </w:r>
    </w:p>
    <w:p w:rsidR="00DF19D3" w:rsidRPr="00A200E6" w:rsidRDefault="00DF19D3" w:rsidP="00DF19D3">
      <w:pPr>
        <w:ind w:firstLine="851"/>
        <w:jc w:val="both"/>
        <w:rPr>
          <w:sz w:val="28"/>
          <w:szCs w:val="28"/>
        </w:rPr>
      </w:pPr>
      <w:r w:rsidRPr="00A200E6">
        <w:rPr>
          <w:sz w:val="28"/>
          <w:szCs w:val="28"/>
        </w:rPr>
        <w:t xml:space="preserve">На расчетный срок электропотребление сельского поселения Акбердинский сельсовет составит: 1,350 тыс. кВт ч/год на 1 чел. х 6878 чел.= 9285,3 </w:t>
      </w:r>
      <w:proofErr w:type="spellStart"/>
      <w:r w:rsidRPr="00A200E6">
        <w:rPr>
          <w:sz w:val="28"/>
          <w:szCs w:val="28"/>
        </w:rPr>
        <w:t>тыс</w:t>
      </w:r>
      <w:proofErr w:type="gramStart"/>
      <w:r w:rsidRPr="00A200E6">
        <w:rPr>
          <w:sz w:val="28"/>
          <w:szCs w:val="28"/>
        </w:rPr>
        <w:t>.к</w:t>
      </w:r>
      <w:proofErr w:type="gramEnd"/>
      <w:r w:rsidRPr="00A200E6">
        <w:rPr>
          <w:sz w:val="28"/>
          <w:szCs w:val="28"/>
        </w:rPr>
        <w:t>Вт</w:t>
      </w:r>
      <w:proofErr w:type="spellEnd"/>
      <w:r w:rsidRPr="00A200E6">
        <w:rPr>
          <w:sz w:val="28"/>
          <w:szCs w:val="28"/>
        </w:rPr>
        <w:t>.</w:t>
      </w:r>
    </w:p>
    <w:p w:rsidR="00DF19D3" w:rsidRPr="00A200E6" w:rsidRDefault="00DF19D3" w:rsidP="00DF19D3">
      <w:pPr>
        <w:ind w:firstLine="851"/>
        <w:jc w:val="both"/>
        <w:rPr>
          <w:sz w:val="28"/>
          <w:szCs w:val="28"/>
        </w:rPr>
      </w:pPr>
      <w:r w:rsidRPr="00A200E6">
        <w:rPr>
          <w:sz w:val="28"/>
          <w:szCs w:val="28"/>
        </w:rPr>
        <w:lastRenderedPageBreak/>
        <w:t xml:space="preserve">Расчеты мощности перспективного потребления, ожидаемые </w:t>
      </w:r>
      <w:proofErr w:type="spellStart"/>
      <w:proofErr w:type="gramStart"/>
      <w:r w:rsidRPr="00A200E6">
        <w:rPr>
          <w:sz w:val="28"/>
          <w:szCs w:val="28"/>
        </w:rPr>
        <w:t>электриче-ские</w:t>
      </w:r>
      <w:proofErr w:type="spellEnd"/>
      <w:proofErr w:type="gramEnd"/>
      <w:r w:rsidRPr="00A200E6">
        <w:rPr>
          <w:sz w:val="28"/>
          <w:szCs w:val="28"/>
        </w:rPr>
        <w:t xml:space="preserve"> нагрузки и их распределение выполняются в следующей стадии </w:t>
      </w:r>
      <w:proofErr w:type="spellStart"/>
      <w:r w:rsidRPr="00A200E6">
        <w:rPr>
          <w:sz w:val="28"/>
          <w:szCs w:val="28"/>
        </w:rPr>
        <w:t>проектиро-вания</w:t>
      </w:r>
      <w:proofErr w:type="spellEnd"/>
      <w:r w:rsidRPr="00A200E6">
        <w:rPr>
          <w:sz w:val="28"/>
          <w:szCs w:val="28"/>
        </w:rPr>
        <w:t>.</w:t>
      </w:r>
    </w:p>
    <w:p w:rsidR="00DF19D3" w:rsidRPr="00A200E6" w:rsidRDefault="00DF19D3" w:rsidP="00DF19D3">
      <w:pPr>
        <w:ind w:firstLine="851"/>
        <w:jc w:val="both"/>
        <w:rPr>
          <w:sz w:val="28"/>
          <w:szCs w:val="28"/>
        </w:rPr>
      </w:pPr>
      <w:r w:rsidRPr="00A200E6">
        <w:rPr>
          <w:sz w:val="28"/>
          <w:szCs w:val="28"/>
        </w:rPr>
        <w:t xml:space="preserve">Наружные питающие сети предусмотрены </w:t>
      </w:r>
      <w:proofErr w:type="gramStart"/>
      <w:r w:rsidRPr="00A200E6">
        <w:rPr>
          <w:sz w:val="28"/>
          <w:szCs w:val="28"/>
        </w:rPr>
        <w:t>воздушными</w:t>
      </w:r>
      <w:proofErr w:type="gramEnd"/>
      <w:r w:rsidRPr="00A200E6">
        <w:rPr>
          <w:sz w:val="28"/>
          <w:szCs w:val="28"/>
        </w:rPr>
        <w:t xml:space="preserve"> на железобетон-</w:t>
      </w:r>
      <w:proofErr w:type="spellStart"/>
      <w:r w:rsidRPr="00A200E6">
        <w:rPr>
          <w:sz w:val="28"/>
          <w:szCs w:val="28"/>
        </w:rPr>
        <w:t>ных</w:t>
      </w:r>
      <w:proofErr w:type="spellEnd"/>
      <w:r w:rsidRPr="00A200E6">
        <w:rPr>
          <w:sz w:val="28"/>
          <w:szCs w:val="28"/>
        </w:rPr>
        <w:t xml:space="preserve"> опорах с использованием самонесущих изолированных проводов СИП 2А. </w:t>
      </w:r>
    </w:p>
    <w:p w:rsidR="00DF19D3" w:rsidRPr="00A200E6" w:rsidRDefault="00DF19D3" w:rsidP="00DF19D3">
      <w:pPr>
        <w:ind w:firstLine="851"/>
        <w:jc w:val="both"/>
        <w:rPr>
          <w:sz w:val="28"/>
          <w:szCs w:val="28"/>
        </w:rPr>
      </w:pPr>
      <w:r w:rsidRPr="00A200E6">
        <w:rPr>
          <w:sz w:val="28"/>
          <w:szCs w:val="28"/>
        </w:rPr>
        <w:t>Проектом  предлагается на расчетный срок при необходимости произвести реконструкцию существующих трансформаторных подстанций.</w:t>
      </w:r>
    </w:p>
    <w:p w:rsidR="00DF19D3" w:rsidRPr="00A200E6" w:rsidRDefault="00DF19D3" w:rsidP="00DF19D3">
      <w:pPr>
        <w:ind w:firstLine="851"/>
        <w:jc w:val="both"/>
        <w:rPr>
          <w:sz w:val="28"/>
          <w:szCs w:val="28"/>
        </w:rPr>
      </w:pPr>
      <w:proofErr w:type="spellStart"/>
      <w:r w:rsidRPr="00A200E6">
        <w:rPr>
          <w:sz w:val="28"/>
          <w:szCs w:val="28"/>
        </w:rPr>
        <w:t>Молниезащита</w:t>
      </w:r>
      <w:proofErr w:type="spellEnd"/>
      <w:r w:rsidRPr="00A200E6">
        <w:rPr>
          <w:sz w:val="28"/>
          <w:szCs w:val="28"/>
        </w:rPr>
        <w:t xml:space="preserve"> жилых, общественных и производственных зданий должна обеспечить безопасность населения и пожарную безопасность.</w:t>
      </w:r>
    </w:p>
    <w:p w:rsidR="00DF19D3" w:rsidRPr="00A200E6" w:rsidRDefault="00DF19D3" w:rsidP="00DF19D3">
      <w:pPr>
        <w:ind w:firstLine="851"/>
        <w:jc w:val="both"/>
        <w:rPr>
          <w:sz w:val="28"/>
          <w:szCs w:val="28"/>
        </w:rPr>
      </w:pPr>
      <w:r w:rsidRPr="00A200E6">
        <w:rPr>
          <w:sz w:val="28"/>
          <w:szCs w:val="28"/>
        </w:rPr>
        <w:t xml:space="preserve">Здания и сооружения, расположенные в жилом районе, должны иметь устройства </w:t>
      </w:r>
      <w:proofErr w:type="spellStart"/>
      <w:r w:rsidRPr="00A200E6">
        <w:rPr>
          <w:sz w:val="28"/>
          <w:szCs w:val="28"/>
        </w:rPr>
        <w:t>молниезащиты</w:t>
      </w:r>
      <w:proofErr w:type="spellEnd"/>
      <w:r w:rsidRPr="00A200E6">
        <w:rPr>
          <w:sz w:val="28"/>
          <w:szCs w:val="28"/>
        </w:rPr>
        <w:t>, соответствующие III категории.</w:t>
      </w:r>
    </w:p>
    <w:p w:rsidR="00DF19D3" w:rsidRPr="00261EB2" w:rsidRDefault="00DF19D3" w:rsidP="00DF19D3">
      <w:pPr>
        <w:ind w:firstLine="851"/>
        <w:jc w:val="both"/>
        <w:rPr>
          <w:sz w:val="28"/>
          <w:szCs w:val="28"/>
        </w:rPr>
      </w:pPr>
      <w:r w:rsidRPr="00A200E6">
        <w:rPr>
          <w:sz w:val="28"/>
          <w:szCs w:val="28"/>
        </w:rPr>
        <w:t xml:space="preserve">Способ защиты, а также перечень зданий и сооружений, подлежащих </w:t>
      </w:r>
      <w:proofErr w:type="gramStart"/>
      <w:r w:rsidRPr="00A200E6">
        <w:rPr>
          <w:sz w:val="28"/>
          <w:szCs w:val="28"/>
        </w:rPr>
        <w:t>за-щите</w:t>
      </w:r>
      <w:proofErr w:type="gramEnd"/>
      <w:r w:rsidRPr="00A200E6">
        <w:rPr>
          <w:sz w:val="28"/>
          <w:szCs w:val="28"/>
        </w:rPr>
        <w:t xml:space="preserve"> от прямых ударов молнии, следует определять в соответствии с РД34.21.122-87 «Инструкция по устройств</w:t>
      </w:r>
      <w:r>
        <w:rPr>
          <w:sz w:val="28"/>
          <w:szCs w:val="28"/>
        </w:rPr>
        <w:t xml:space="preserve">у </w:t>
      </w:r>
      <w:proofErr w:type="spellStart"/>
      <w:r>
        <w:rPr>
          <w:sz w:val="28"/>
          <w:szCs w:val="28"/>
        </w:rPr>
        <w:t>молниезащиты</w:t>
      </w:r>
      <w:proofErr w:type="spellEnd"/>
      <w:r>
        <w:rPr>
          <w:sz w:val="28"/>
          <w:szCs w:val="28"/>
        </w:rPr>
        <w:t xml:space="preserve"> зданий и сооруже</w:t>
      </w:r>
      <w:r w:rsidRPr="00A200E6">
        <w:rPr>
          <w:sz w:val="28"/>
          <w:szCs w:val="28"/>
        </w:rPr>
        <w:t>ний».</w:t>
      </w:r>
    </w:p>
    <w:p w:rsidR="00DF19D3" w:rsidRPr="00D00249" w:rsidRDefault="00DF19D3" w:rsidP="00DF19D3">
      <w:pPr>
        <w:ind w:firstLine="851"/>
        <w:contextualSpacing/>
        <w:jc w:val="right"/>
        <w:rPr>
          <w:sz w:val="28"/>
          <w:szCs w:val="28"/>
        </w:rPr>
      </w:pPr>
      <w:r>
        <w:rPr>
          <w:sz w:val="28"/>
          <w:szCs w:val="28"/>
        </w:rPr>
        <w:t>Таблица 5.5.1</w:t>
      </w:r>
    </w:p>
    <w:tbl>
      <w:tblPr>
        <w:tblStyle w:val="ad"/>
        <w:tblW w:w="10283" w:type="dxa"/>
        <w:jc w:val="center"/>
        <w:tblInd w:w="-943" w:type="dxa"/>
        <w:tblLayout w:type="fixed"/>
        <w:tblLook w:val="04A0" w:firstRow="1" w:lastRow="0" w:firstColumn="1" w:lastColumn="0" w:noHBand="0" w:noVBand="1"/>
      </w:tblPr>
      <w:tblGrid>
        <w:gridCol w:w="2717"/>
        <w:gridCol w:w="1985"/>
        <w:gridCol w:w="973"/>
        <w:gridCol w:w="746"/>
        <w:gridCol w:w="770"/>
        <w:gridCol w:w="752"/>
        <w:gridCol w:w="802"/>
        <w:gridCol w:w="757"/>
        <w:gridCol w:w="781"/>
      </w:tblGrid>
      <w:tr w:rsidR="00DF19D3" w:rsidRPr="00D00249" w:rsidTr="00DF19D3">
        <w:trPr>
          <w:jc w:val="center"/>
        </w:trPr>
        <w:tc>
          <w:tcPr>
            <w:tcW w:w="2717" w:type="dxa"/>
            <w:vMerge w:val="restart"/>
          </w:tcPr>
          <w:p w:rsidR="00DF19D3" w:rsidRPr="00D00249" w:rsidRDefault="00DF19D3" w:rsidP="00DF19D3">
            <w:r w:rsidRPr="00D00249">
              <w:t>Мероприятия</w:t>
            </w:r>
          </w:p>
        </w:tc>
        <w:tc>
          <w:tcPr>
            <w:tcW w:w="1985" w:type="dxa"/>
            <w:vMerge w:val="restart"/>
          </w:tcPr>
          <w:p w:rsidR="00DF19D3" w:rsidRPr="00D00249" w:rsidRDefault="00DF19D3" w:rsidP="00DF19D3">
            <w:r w:rsidRPr="00D00249">
              <w:t>Источники финансирования</w:t>
            </w:r>
          </w:p>
        </w:tc>
        <w:tc>
          <w:tcPr>
            <w:tcW w:w="973" w:type="dxa"/>
            <w:vMerge w:val="restart"/>
          </w:tcPr>
          <w:p w:rsidR="00DF19D3" w:rsidRPr="00D00249" w:rsidRDefault="00DF19D3" w:rsidP="00DF19D3">
            <w:r w:rsidRPr="00D00249">
              <w:t>Итого</w:t>
            </w:r>
          </w:p>
          <w:p w:rsidR="00DF19D3" w:rsidRPr="00D00249" w:rsidRDefault="00DF19D3" w:rsidP="00DF19D3">
            <w:r w:rsidRPr="00D00249">
              <w:t xml:space="preserve">(тыс. </w:t>
            </w:r>
            <w:proofErr w:type="spellStart"/>
            <w:r w:rsidRPr="00D00249">
              <w:t>руб</w:t>
            </w:r>
            <w:proofErr w:type="spellEnd"/>
            <w:r w:rsidRPr="00D00249">
              <w:t>)</w:t>
            </w:r>
          </w:p>
        </w:tc>
        <w:tc>
          <w:tcPr>
            <w:tcW w:w="4608" w:type="dxa"/>
            <w:gridSpan w:val="6"/>
          </w:tcPr>
          <w:p w:rsidR="00DF19D3" w:rsidRPr="00D00249" w:rsidRDefault="00DF19D3" w:rsidP="00DF19D3">
            <w:r w:rsidRPr="00D00249">
              <w:t>Объем капитальных вложений</w:t>
            </w:r>
          </w:p>
          <w:p w:rsidR="00DF19D3" w:rsidRPr="00D00249" w:rsidRDefault="00DF19D3" w:rsidP="00DF19D3">
            <w:r w:rsidRPr="00D00249">
              <w:t>(</w:t>
            </w:r>
            <w:proofErr w:type="spellStart"/>
            <w:r w:rsidRPr="00D00249">
              <w:t>тыс</w:t>
            </w:r>
            <w:proofErr w:type="gramStart"/>
            <w:r w:rsidRPr="00D00249">
              <w:t>.р</w:t>
            </w:r>
            <w:proofErr w:type="gramEnd"/>
            <w:r w:rsidRPr="00D00249">
              <w:t>уб</w:t>
            </w:r>
            <w:proofErr w:type="spellEnd"/>
            <w:r w:rsidRPr="00D00249">
              <w:t>)</w:t>
            </w:r>
          </w:p>
        </w:tc>
      </w:tr>
      <w:tr w:rsidR="00DF19D3" w:rsidRPr="00D00249" w:rsidTr="00DF19D3">
        <w:trPr>
          <w:jc w:val="center"/>
        </w:trPr>
        <w:tc>
          <w:tcPr>
            <w:tcW w:w="2717" w:type="dxa"/>
            <w:vMerge/>
          </w:tcPr>
          <w:p w:rsidR="00DF19D3" w:rsidRPr="00D00249" w:rsidRDefault="00DF19D3" w:rsidP="00DF19D3"/>
        </w:tc>
        <w:tc>
          <w:tcPr>
            <w:tcW w:w="1985" w:type="dxa"/>
            <w:vMerge/>
          </w:tcPr>
          <w:p w:rsidR="00DF19D3" w:rsidRPr="00D00249" w:rsidRDefault="00DF19D3" w:rsidP="00DF19D3"/>
        </w:tc>
        <w:tc>
          <w:tcPr>
            <w:tcW w:w="973" w:type="dxa"/>
            <w:vMerge/>
          </w:tcPr>
          <w:p w:rsidR="00DF19D3" w:rsidRPr="00D00249" w:rsidRDefault="00DF19D3" w:rsidP="00DF19D3"/>
        </w:tc>
        <w:tc>
          <w:tcPr>
            <w:tcW w:w="746" w:type="dxa"/>
          </w:tcPr>
          <w:p w:rsidR="00DF19D3" w:rsidRPr="00D00249" w:rsidRDefault="00DF19D3" w:rsidP="00DF19D3">
            <w:r w:rsidRPr="00D00249">
              <w:t>2016</w:t>
            </w:r>
          </w:p>
        </w:tc>
        <w:tc>
          <w:tcPr>
            <w:tcW w:w="770" w:type="dxa"/>
          </w:tcPr>
          <w:p w:rsidR="00DF19D3" w:rsidRPr="00D00249" w:rsidRDefault="00DF19D3" w:rsidP="00DF19D3">
            <w:r w:rsidRPr="00D00249">
              <w:t>2017</w:t>
            </w:r>
          </w:p>
        </w:tc>
        <w:tc>
          <w:tcPr>
            <w:tcW w:w="752" w:type="dxa"/>
          </w:tcPr>
          <w:p w:rsidR="00DF19D3" w:rsidRPr="00D00249" w:rsidRDefault="00DF19D3" w:rsidP="00DF19D3">
            <w:r w:rsidRPr="00D00249">
              <w:t>2018</w:t>
            </w:r>
          </w:p>
        </w:tc>
        <w:tc>
          <w:tcPr>
            <w:tcW w:w="802" w:type="dxa"/>
          </w:tcPr>
          <w:p w:rsidR="00DF19D3" w:rsidRPr="00D00249" w:rsidRDefault="00DF19D3" w:rsidP="00DF19D3">
            <w:r w:rsidRPr="00D00249">
              <w:t>2019</w:t>
            </w:r>
          </w:p>
        </w:tc>
        <w:tc>
          <w:tcPr>
            <w:tcW w:w="757" w:type="dxa"/>
          </w:tcPr>
          <w:p w:rsidR="00DF19D3" w:rsidRPr="00D00249" w:rsidRDefault="00DF19D3" w:rsidP="00DF19D3">
            <w:r w:rsidRPr="00D00249">
              <w:t>2020</w:t>
            </w:r>
          </w:p>
        </w:tc>
        <w:tc>
          <w:tcPr>
            <w:tcW w:w="781" w:type="dxa"/>
          </w:tcPr>
          <w:p w:rsidR="00DF19D3" w:rsidRPr="00D00249" w:rsidRDefault="00DF19D3" w:rsidP="00DF19D3">
            <w:r w:rsidRPr="00D00249">
              <w:t>2021-2026</w:t>
            </w:r>
          </w:p>
        </w:tc>
      </w:tr>
      <w:tr w:rsidR="00DF19D3" w:rsidRPr="00D00249" w:rsidTr="00DF19D3">
        <w:trPr>
          <w:jc w:val="center"/>
        </w:trPr>
        <w:tc>
          <w:tcPr>
            <w:tcW w:w="2717" w:type="dxa"/>
          </w:tcPr>
          <w:p w:rsidR="00DF19D3" w:rsidRPr="008678EA" w:rsidRDefault="00DF19D3" w:rsidP="00DF19D3">
            <w:r w:rsidRPr="00045EF0">
              <w:rPr>
                <w:bCs/>
              </w:rPr>
              <w:t>Развитие сетей электроснабжения</w:t>
            </w:r>
          </w:p>
        </w:tc>
        <w:tc>
          <w:tcPr>
            <w:tcW w:w="1985" w:type="dxa"/>
          </w:tcPr>
          <w:p w:rsidR="00DF19D3" w:rsidRPr="008678EA" w:rsidRDefault="00DF19D3" w:rsidP="00DF19D3">
            <w:r w:rsidRPr="008678EA">
              <w:rPr>
                <w:bCs/>
                <w:lang w:eastAsia="ru-RU"/>
              </w:rPr>
              <w:t>Бюджет Республики Башкорто</w:t>
            </w:r>
            <w:r>
              <w:rPr>
                <w:bCs/>
                <w:lang w:eastAsia="ru-RU"/>
              </w:rPr>
              <w:t>стан, средства местного бюджета</w:t>
            </w:r>
          </w:p>
        </w:tc>
        <w:tc>
          <w:tcPr>
            <w:tcW w:w="973" w:type="dxa"/>
            <w:vAlign w:val="center"/>
          </w:tcPr>
          <w:p w:rsidR="00DF19D3" w:rsidRPr="00F31FFD" w:rsidRDefault="00DF19D3" w:rsidP="00DF19D3">
            <w:pPr>
              <w:rPr>
                <w:b/>
                <w:bCs/>
                <w:szCs w:val="20"/>
                <w:lang w:eastAsia="ru-RU"/>
              </w:rPr>
            </w:pPr>
            <w:r>
              <w:rPr>
                <w:b/>
                <w:bCs/>
                <w:szCs w:val="20"/>
                <w:lang w:eastAsia="ru-RU"/>
              </w:rPr>
              <w:t>15065</w:t>
            </w:r>
          </w:p>
        </w:tc>
        <w:tc>
          <w:tcPr>
            <w:tcW w:w="746" w:type="dxa"/>
            <w:vAlign w:val="center"/>
          </w:tcPr>
          <w:p w:rsidR="00DF19D3" w:rsidRPr="00F31FFD" w:rsidRDefault="00DF19D3" w:rsidP="00DF19D3">
            <w:pPr>
              <w:jc w:val="center"/>
              <w:rPr>
                <w:b/>
                <w:bCs/>
                <w:color w:val="00B050"/>
                <w:sz w:val="20"/>
                <w:szCs w:val="20"/>
                <w:lang w:eastAsia="ru-RU"/>
              </w:rPr>
            </w:pPr>
            <w:r>
              <w:rPr>
                <w:b/>
                <w:bCs/>
                <w:sz w:val="20"/>
                <w:szCs w:val="20"/>
                <w:lang w:eastAsia="ru-RU"/>
              </w:rPr>
              <w:t>2030</w:t>
            </w:r>
          </w:p>
        </w:tc>
        <w:tc>
          <w:tcPr>
            <w:tcW w:w="770" w:type="dxa"/>
            <w:vAlign w:val="center"/>
          </w:tcPr>
          <w:p w:rsidR="00DF19D3" w:rsidRPr="00F31FFD" w:rsidRDefault="00DF19D3" w:rsidP="00DF19D3">
            <w:pPr>
              <w:jc w:val="center"/>
              <w:rPr>
                <w:b/>
                <w:bCs/>
                <w:color w:val="00B050"/>
                <w:sz w:val="20"/>
                <w:szCs w:val="20"/>
                <w:lang w:eastAsia="ru-RU"/>
              </w:rPr>
            </w:pPr>
            <w:r>
              <w:rPr>
                <w:b/>
                <w:bCs/>
                <w:sz w:val="20"/>
                <w:szCs w:val="20"/>
                <w:lang w:eastAsia="ru-RU"/>
              </w:rPr>
              <w:t>3145</w:t>
            </w:r>
          </w:p>
        </w:tc>
        <w:tc>
          <w:tcPr>
            <w:tcW w:w="752" w:type="dxa"/>
            <w:vAlign w:val="center"/>
          </w:tcPr>
          <w:p w:rsidR="00DF19D3" w:rsidRPr="00F31FFD" w:rsidRDefault="00DF19D3" w:rsidP="00DF19D3">
            <w:pPr>
              <w:jc w:val="center"/>
              <w:rPr>
                <w:b/>
                <w:bCs/>
                <w:color w:val="00B050"/>
                <w:sz w:val="20"/>
                <w:szCs w:val="20"/>
                <w:lang w:eastAsia="ru-RU"/>
              </w:rPr>
            </w:pPr>
            <w:r>
              <w:rPr>
                <w:b/>
                <w:bCs/>
                <w:sz w:val="20"/>
                <w:szCs w:val="20"/>
                <w:lang w:eastAsia="ru-RU"/>
              </w:rPr>
              <w:t>1775</w:t>
            </w:r>
          </w:p>
        </w:tc>
        <w:tc>
          <w:tcPr>
            <w:tcW w:w="802" w:type="dxa"/>
            <w:vAlign w:val="center"/>
          </w:tcPr>
          <w:p w:rsidR="00DF19D3" w:rsidRPr="00F31FFD" w:rsidRDefault="00DF19D3" w:rsidP="00DF19D3">
            <w:pPr>
              <w:jc w:val="center"/>
              <w:rPr>
                <w:b/>
                <w:bCs/>
                <w:color w:val="00B050"/>
                <w:sz w:val="20"/>
                <w:szCs w:val="20"/>
                <w:lang w:eastAsia="ru-RU"/>
              </w:rPr>
            </w:pPr>
            <w:r>
              <w:rPr>
                <w:b/>
                <w:bCs/>
                <w:sz w:val="20"/>
                <w:szCs w:val="20"/>
                <w:lang w:eastAsia="ru-RU"/>
              </w:rPr>
              <w:t>1840</w:t>
            </w:r>
          </w:p>
        </w:tc>
        <w:tc>
          <w:tcPr>
            <w:tcW w:w="757" w:type="dxa"/>
            <w:vAlign w:val="center"/>
          </w:tcPr>
          <w:p w:rsidR="00DF19D3" w:rsidRPr="00F31FFD" w:rsidRDefault="00DF19D3" w:rsidP="00DF19D3">
            <w:pPr>
              <w:jc w:val="center"/>
              <w:rPr>
                <w:rFonts w:cstheme="minorBidi"/>
                <w:b/>
                <w:bCs/>
                <w:color w:val="00B050"/>
                <w:sz w:val="20"/>
                <w:szCs w:val="20"/>
                <w:lang w:eastAsia="ru-RU"/>
              </w:rPr>
            </w:pPr>
            <w:r>
              <w:rPr>
                <w:b/>
                <w:bCs/>
                <w:sz w:val="20"/>
                <w:szCs w:val="20"/>
                <w:lang w:eastAsia="ru-RU"/>
              </w:rPr>
              <w:t>1165</w:t>
            </w:r>
          </w:p>
        </w:tc>
        <w:tc>
          <w:tcPr>
            <w:tcW w:w="781" w:type="dxa"/>
            <w:vAlign w:val="center"/>
          </w:tcPr>
          <w:p w:rsidR="00DF19D3" w:rsidRPr="00F31FFD" w:rsidRDefault="00DF19D3" w:rsidP="00DF19D3">
            <w:pPr>
              <w:jc w:val="center"/>
              <w:rPr>
                <w:rFonts w:cstheme="minorBidi"/>
                <w:b/>
                <w:bCs/>
                <w:color w:val="00B050"/>
                <w:sz w:val="20"/>
                <w:szCs w:val="20"/>
                <w:lang w:eastAsia="ru-RU"/>
              </w:rPr>
            </w:pPr>
            <w:r>
              <w:rPr>
                <w:b/>
                <w:bCs/>
                <w:sz w:val="20"/>
                <w:szCs w:val="20"/>
                <w:lang w:eastAsia="ru-RU"/>
              </w:rPr>
              <w:t>7508</w:t>
            </w:r>
          </w:p>
        </w:tc>
      </w:tr>
      <w:tr w:rsidR="00DF19D3" w:rsidRPr="00D00249" w:rsidTr="00DF19D3">
        <w:trPr>
          <w:jc w:val="center"/>
        </w:trPr>
        <w:tc>
          <w:tcPr>
            <w:tcW w:w="4702" w:type="dxa"/>
            <w:gridSpan w:val="2"/>
          </w:tcPr>
          <w:p w:rsidR="00DF19D3" w:rsidRPr="008678EA" w:rsidRDefault="00DF19D3" w:rsidP="00DF19D3">
            <w:pPr>
              <w:rPr>
                <w:bCs/>
                <w:lang w:eastAsia="ru-RU"/>
              </w:rPr>
            </w:pPr>
            <w:r w:rsidRPr="008678EA">
              <w:rPr>
                <w:bCs/>
                <w:lang w:eastAsia="ru-RU"/>
              </w:rPr>
              <w:t>Бюджет Республики Башкортостан:</w:t>
            </w:r>
          </w:p>
        </w:tc>
        <w:tc>
          <w:tcPr>
            <w:tcW w:w="973" w:type="dxa"/>
            <w:vAlign w:val="center"/>
          </w:tcPr>
          <w:p w:rsidR="00DF19D3" w:rsidRPr="00F31FFD" w:rsidRDefault="00DF19D3" w:rsidP="00DF19D3">
            <w:pPr>
              <w:jc w:val="center"/>
              <w:rPr>
                <w:b/>
                <w:bCs/>
                <w:sz w:val="20"/>
                <w:szCs w:val="20"/>
                <w:lang w:eastAsia="ru-RU"/>
              </w:rPr>
            </w:pPr>
            <w:r>
              <w:rPr>
                <w:b/>
                <w:bCs/>
                <w:sz w:val="20"/>
                <w:szCs w:val="20"/>
                <w:lang w:eastAsia="ru-RU"/>
              </w:rPr>
              <w:t>13730</w:t>
            </w:r>
          </w:p>
        </w:tc>
        <w:tc>
          <w:tcPr>
            <w:tcW w:w="746" w:type="dxa"/>
            <w:vAlign w:val="center"/>
          </w:tcPr>
          <w:p w:rsidR="00DF19D3" w:rsidRPr="00F31FFD" w:rsidRDefault="00DF19D3" w:rsidP="00DF19D3">
            <w:pPr>
              <w:jc w:val="center"/>
              <w:rPr>
                <w:b/>
                <w:bCs/>
                <w:color w:val="00B050"/>
                <w:sz w:val="20"/>
                <w:szCs w:val="20"/>
                <w:lang w:eastAsia="ru-RU"/>
              </w:rPr>
            </w:pPr>
            <w:r>
              <w:rPr>
                <w:b/>
                <w:bCs/>
                <w:sz w:val="20"/>
                <w:szCs w:val="20"/>
                <w:lang w:eastAsia="ru-RU"/>
              </w:rPr>
              <w:t>1850</w:t>
            </w:r>
          </w:p>
        </w:tc>
        <w:tc>
          <w:tcPr>
            <w:tcW w:w="770" w:type="dxa"/>
            <w:vAlign w:val="center"/>
          </w:tcPr>
          <w:p w:rsidR="00DF19D3" w:rsidRPr="00F31FFD" w:rsidRDefault="00DF19D3" w:rsidP="00DF19D3">
            <w:pPr>
              <w:jc w:val="center"/>
              <w:rPr>
                <w:b/>
                <w:bCs/>
                <w:color w:val="00B050"/>
                <w:sz w:val="20"/>
                <w:szCs w:val="20"/>
                <w:lang w:eastAsia="ru-RU"/>
              </w:rPr>
            </w:pPr>
            <w:r>
              <w:rPr>
                <w:b/>
                <w:bCs/>
                <w:sz w:val="20"/>
                <w:szCs w:val="20"/>
                <w:lang w:eastAsia="ru-RU"/>
              </w:rPr>
              <w:t>3000</w:t>
            </w:r>
          </w:p>
        </w:tc>
        <w:tc>
          <w:tcPr>
            <w:tcW w:w="752" w:type="dxa"/>
            <w:vAlign w:val="center"/>
          </w:tcPr>
          <w:p w:rsidR="00DF19D3" w:rsidRPr="00F31FFD" w:rsidRDefault="00DF19D3" w:rsidP="00DF19D3">
            <w:pPr>
              <w:jc w:val="center"/>
              <w:rPr>
                <w:b/>
                <w:bCs/>
                <w:color w:val="00B050"/>
                <w:sz w:val="20"/>
                <w:szCs w:val="20"/>
                <w:lang w:eastAsia="ru-RU"/>
              </w:rPr>
            </w:pPr>
            <w:r>
              <w:rPr>
                <w:b/>
                <w:bCs/>
                <w:sz w:val="20"/>
                <w:szCs w:val="20"/>
                <w:lang w:eastAsia="ru-RU"/>
              </w:rPr>
              <w:t>1600</w:t>
            </w:r>
          </w:p>
        </w:tc>
        <w:tc>
          <w:tcPr>
            <w:tcW w:w="802" w:type="dxa"/>
            <w:vAlign w:val="center"/>
          </w:tcPr>
          <w:p w:rsidR="00DF19D3" w:rsidRPr="00F31FFD" w:rsidRDefault="00DF19D3" w:rsidP="00DF19D3">
            <w:pPr>
              <w:jc w:val="center"/>
              <w:rPr>
                <w:b/>
                <w:bCs/>
                <w:color w:val="00B050"/>
                <w:sz w:val="20"/>
                <w:szCs w:val="20"/>
                <w:lang w:eastAsia="ru-RU"/>
              </w:rPr>
            </w:pPr>
            <w:r>
              <w:rPr>
                <w:b/>
                <w:bCs/>
                <w:sz w:val="20"/>
                <w:szCs w:val="20"/>
                <w:lang w:eastAsia="ru-RU"/>
              </w:rPr>
              <w:t>1650</w:t>
            </w:r>
          </w:p>
        </w:tc>
        <w:tc>
          <w:tcPr>
            <w:tcW w:w="757" w:type="dxa"/>
            <w:vAlign w:val="center"/>
          </w:tcPr>
          <w:p w:rsidR="00DF19D3" w:rsidRPr="00F31FFD" w:rsidRDefault="00DF19D3" w:rsidP="00DF19D3">
            <w:pPr>
              <w:jc w:val="center"/>
              <w:rPr>
                <w:rFonts w:cstheme="minorBidi"/>
                <w:b/>
                <w:bCs/>
                <w:color w:val="00B050"/>
                <w:sz w:val="20"/>
                <w:szCs w:val="20"/>
                <w:lang w:eastAsia="ru-RU"/>
              </w:rPr>
            </w:pPr>
            <w:r>
              <w:rPr>
                <w:b/>
                <w:bCs/>
                <w:sz w:val="20"/>
                <w:szCs w:val="20"/>
                <w:lang w:eastAsia="ru-RU"/>
              </w:rPr>
              <w:t>1070</w:t>
            </w:r>
          </w:p>
        </w:tc>
        <w:tc>
          <w:tcPr>
            <w:tcW w:w="781" w:type="dxa"/>
            <w:vAlign w:val="center"/>
          </w:tcPr>
          <w:p w:rsidR="00DF19D3" w:rsidRPr="00F31FFD" w:rsidRDefault="00DF19D3" w:rsidP="00DF19D3">
            <w:pPr>
              <w:jc w:val="center"/>
              <w:rPr>
                <w:rFonts w:cstheme="minorBidi"/>
                <w:b/>
                <w:bCs/>
                <w:color w:val="00B050"/>
                <w:sz w:val="20"/>
                <w:szCs w:val="20"/>
                <w:lang w:eastAsia="ru-RU"/>
              </w:rPr>
            </w:pPr>
            <w:r>
              <w:rPr>
                <w:b/>
                <w:bCs/>
                <w:sz w:val="20"/>
                <w:szCs w:val="20"/>
                <w:lang w:eastAsia="ru-RU"/>
              </w:rPr>
              <w:t>6958</w:t>
            </w:r>
          </w:p>
        </w:tc>
      </w:tr>
      <w:tr w:rsidR="00DF19D3" w:rsidRPr="00D00249" w:rsidTr="00DF19D3">
        <w:trPr>
          <w:jc w:val="center"/>
        </w:trPr>
        <w:tc>
          <w:tcPr>
            <w:tcW w:w="4702" w:type="dxa"/>
            <w:gridSpan w:val="2"/>
          </w:tcPr>
          <w:p w:rsidR="00DF19D3" w:rsidRPr="008678EA" w:rsidRDefault="00DF19D3" w:rsidP="00DF19D3">
            <w:pPr>
              <w:rPr>
                <w:bCs/>
                <w:lang w:eastAsia="ru-RU"/>
              </w:rPr>
            </w:pPr>
            <w:r w:rsidRPr="008678EA">
              <w:rPr>
                <w:bCs/>
                <w:color w:val="000000" w:themeColor="text1"/>
                <w:szCs w:val="20"/>
                <w:lang w:eastAsia="ru-RU"/>
              </w:rPr>
              <w:t>Местный бюджет:</w:t>
            </w:r>
          </w:p>
        </w:tc>
        <w:tc>
          <w:tcPr>
            <w:tcW w:w="973" w:type="dxa"/>
            <w:vAlign w:val="center"/>
          </w:tcPr>
          <w:p w:rsidR="00DF19D3" w:rsidRPr="00F31FFD" w:rsidRDefault="00DF19D3" w:rsidP="00DF19D3">
            <w:pPr>
              <w:jc w:val="center"/>
              <w:rPr>
                <w:b/>
                <w:bCs/>
                <w:sz w:val="20"/>
                <w:szCs w:val="20"/>
                <w:lang w:eastAsia="ru-RU"/>
              </w:rPr>
            </w:pPr>
            <w:r>
              <w:rPr>
                <w:b/>
                <w:bCs/>
                <w:sz w:val="20"/>
                <w:szCs w:val="20"/>
                <w:lang w:eastAsia="ru-RU"/>
              </w:rPr>
              <w:t>1335</w:t>
            </w:r>
          </w:p>
        </w:tc>
        <w:tc>
          <w:tcPr>
            <w:tcW w:w="746" w:type="dxa"/>
            <w:vAlign w:val="center"/>
          </w:tcPr>
          <w:p w:rsidR="00DF19D3" w:rsidRPr="00F31FFD" w:rsidRDefault="00DF19D3" w:rsidP="00DF19D3">
            <w:pPr>
              <w:jc w:val="center"/>
              <w:rPr>
                <w:b/>
                <w:bCs/>
                <w:sz w:val="20"/>
                <w:szCs w:val="20"/>
                <w:lang w:eastAsia="ru-RU"/>
              </w:rPr>
            </w:pPr>
            <w:r>
              <w:rPr>
                <w:b/>
                <w:bCs/>
                <w:sz w:val="20"/>
                <w:szCs w:val="20"/>
                <w:lang w:eastAsia="ru-RU"/>
              </w:rPr>
              <w:t>180</w:t>
            </w:r>
          </w:p>
        </w:tc>
        <w:tc>
          <w:tcPr>
            <w:tcW w:w="770" w:type="dxa"/>
            <w:vAlign w:val="center"/>
          </w:tcPr>
          <w:p w:rsidR="00DF19D3" w:rsidRPr="00F31FFD" w:rsidRDefault="00DF19D3" w:rsidP="00DF19D3">
            <w:pPr>
              <w:jc w:val="center"/>
              <w:rPr>
                <w:b/>
                <w:bCs/>
                <w:color w:val="00B050"/>
                <w:sz w:val="20"/>
                <w:szCs w:val="20"/>
                <w:lang w:eastAsia="ru-RU"/>
              </w:rPr>
            </w:pPr>
            <w:r>
              <w:rPr>
                <w:b/>
                <w:bCs/>
                <w:sz w:val="20"/>
                <w:szCs w:val="20"/>
                <w:lang w:eastAsia="ru-RU"/>
              </w:rPr>
              <w:t>145</w:t>
            </w:r>
          </w:p>
        </w:tc>
        <w:tc>
          <w:tcPr>
            <w:tcW w:w="752" w:type="dxa"/>
            <w:vAlign w:val="center"/>
          </w:tcPr>
          <w:p w:rsidR="00DF19D3" w:rsidRPr="00F31FFD" w:rsidRDefault="00DF19D3" w:rsidP="00DF19D3">
            <w:pPr>
              <w:jc w:val="center"/>
              <w:rPr>
                <w:b/>
                <w:bCs/>
                <w:color w:val="00B050"/>
                <w:sz w:val="20"/>
                <w:szCs w:val="20"/>
                <w:lang w:eastAsia="ru-RU"/>
              </w:rPr>
            </w:pPr>
            <w:r>
              <w:rPr>
                <w:b/>
                <w:bCs/>
                <w:sz w:val="20"/>
                <w:szCs w:val="20"/>
                <w:lang w:eastAsia="ru-RU"/>
              </w:rPr>
              <w:t>175</w:t>
            </w:r>
          </w:p>
        </w:tc>
        <w:tc>
          <w:tcPr>
            <w:tcW w:w="802" w:type="dxa"/>
            <w:vAlign w:val="center"/>
          </w:tcPr>
          <w:p w:rsidR="00DF19D3" w:rsidRPr="00F31FFD" w:rsidRDefault="00DF19D3" w:rsidP="00DF19D3">
            <w:pPr>
              <w:jc w:val="center"/>
              <w:rPr>
                <w:b/>
                <w:bCs/>
                <w:color w:val="00B050"/>
                <w:sz w:val="20"/>
                <w:szCs w:val="20"/>
                <w:lang w:eastAsia="ru-RU"/>
              </w:rPr>
            </w:pPr>
            <w:r>
              <w:rPr>
                <w:b/>
                <w:bCs/>
                <w:sz w:val="20"/>
                <w:szCs w:val="20"/>
                <w:lang w:eastAsia="ru-RU"/>
              </w:rPr>
              <w:t>190</w:t>
            </w:r>
          </w:p>
        </w:tc>
        <w:tc>
          <w:tcPr>
            <w:tcW w:w="757" w:type="dxa"/>
            <w:vAlign w:val="center"/>
          </w:tcPr>
          <w:p w:rsidR="00DF19D3" w:rsidRPr="00F31FFD" w:rsidRDefault="00DF19D3" w:rsidP="00DF19D3">
            <w:pPr>
              <w:jc w:val="center"/>
              <w:rPr>
                <w:rFonts w:cstheme="minorBidi"/>
                <w:b/>
                <w:bCs/>
                <w:color w:val="00B050"/>
                <w:sz w:val="20"/>
                <w:szCs w:val="20"/>
                <w:lang w:eastAsia="ru-RU"/>
              </w:rPr>
            </w:pPr>
            <w:r>
              <w:rPr>
                <w:b/>
                <w:bCs/>
                <w:sz w:val="20"/>
                <w:szCs w:val="20"/>
                <w:lang w:eastAsia="ru-RU"/>
              </w:rPr>
              <w:t>95</w:t>
            </w:r>
          </w:p>
        </w:tc>
        <w:tc>
          <w:tcPr>
            <w:tcW w:w="781" w:type="dxa"/>
            <w:vAlign w:val="center"/>
          </w:tcPr>
          <w:p w:rsidR="00DF19D3" w:rsidRPr="00F31FFD" w:rsidRDefault="00DF19D3" w:rsidP="00DF19D3">
            <w:pPr>
              <w:jc w:val="center"/>
              <w:rPr>
                <w:rFonts w:cstheme="minorBidi"/>
                <w:b/>
                <w:bCs/>
                <w:color w:val="00B050"/>
                <w:sz w:val="20"/>
                <w:szCs w:val="20"/>
                <w:lang w:eastAsia="ru-RU"/>
              </w:rPr>
            </w:pPr>
            <w:r>
              <w:rPr>
                <w:b/>
                <w:bCs/>
                <w:sz w:val="20"/>
                <w:szCs w:val="20"/>
                <w:lang w:eastAsia="ru-RU"/>
              </w:rPr>
              <w:t>550</w:t>
            </w:r>
          </w:p>
        </w:tc>
      </w:tr>
    </w:tbl>
    <w:p w:rsidR="00DF19D3" w:rsidRDefault="00DF19D3" w:rsidP="00DF19D3">
      <w:pPr>
        <w:ind w:firstLine="851"/>
        <w:contextualSpacing/>
        <w:jc w:val="both"/>
        <w:rPr>
          <w:b/>
          <w:sz w:val="28"/>
          <w:szCs w:val="28"/>
        </w:rPr>
      </w:pPr>
    </w:p>
    <w:p w:rsidR="00DF19D3" w:rsidRDefault="00DF19D3" w:rsidP="00DF19D3">
      <w:pPr>
        <w:ind w:firstLine="851"/>
        <w:contextualSpacing/>
        <w:jc w:val="both"/>
        <w:rPr>
          <w:b/>
          <w:sz w:val="28"/>
          <w:szCs w:val="28"/>
        </w:rPr>
      </w:pPr>
      <w:r>
        <w:rPr>
          <w:b/>
          <w:sz w:val="28"/>
          <w:szCs w:val="28"/>
        </w:rPr>
        <w:t>5.6 П</w:t>
      </w:r>
      <w:r w:rsidRPr="00420E09">
        <w:rPr>
          <w:b/>
          <w:sz w:val="28"/>
          <w:szCs w:val="28"/>
        </w:rPr>
        <w:t>рограмма инвестиционных проектов в захоронении (утилизации) ТБО</w:t>
      </w:r>
    </w:p>
    <w:p w:rsidR="00DF19D3" w:rsidRPr="00A200E6" w:rsidRDefault="00DF19D3" w:rsidP="00DF19D3">
      <w:pPr>
        <w:ind w:firstLine="851"/>
        <w:contextualSpacing/>
        <w:jc w:val="both"/>
        <w:rPr>
          <w:sz w:val="28"/>
          <w:szCs w:val="28"/>
        </w:rPr>
      </w:pPr>
      <w:r w:rsidRPr="00A200E6">
        <w:rPr>
          <w:sz w:val="28"/>
          <w:szCs w:val="28"/>
        </w:rPr>
        <w:t>На основании Инвестиционного плана развития сельского поселения Акбердинский сельсовет муниципального района Иглинский район</w:t>
      </w:r>
      <w:r>
        <w:rPr>
          <w:sz w:val="28"/>
          <w:szCs w:val="28"/>
        </w:rPr>
        <w:t xml:space="preserve"> на 2016-2030 гг.</w:t>
      </w:r>
      <w:r w:rsidRPr="00A200E6">
        <w:rPr>
          <w:sz w:val="28"/>
          <w:szCs w:val="28"/>
        </w:rPr>
        <w:t xml:space="preserve"> перспективным планом развития является организация мусороперегрузочной станции северо-восточней д. </w:t>
      </w:r>
      <w:proofErr w:type="spellStart"/>
      <w:r w:rsidRPr="00A200E6">
        <w:rPr>
          <w:sz w:val="28"/>
          <w:szCs w:val="28"/>
        </w:rPr>
        <w:t>Карамалы</w:t>
      </w:r>
      <w:proofErr w:type="spellEnd"/>
      <w:r w:rsidRPr="00A200E6">
        <w:rPr>
          <w:sz w:val="28"/>
          <w:szCs w:val="28"/>
        </w:rPr>
        <w:t xml:space="preserve"> с отбором вторсырья, прессованием и доставкой отходов на муниципальный полигон ТКО вблизи с. </w:t>
      </w:r>
      <w:proofErr w:type="spellStart"/>
      <w:r w:rsidRPr="00A200E6">
        <w:rPr>
          <w:sz w:val="28"/>
          <w:szCs w:val="28"/>
        </w:rPr>
        <w:t>Ауструм</w:t>
      </w:r>
      <w:proofErr w:type="spellEnd"/>
      <w:r w:rsidRPr="00A200E6">
        <w:rPr>
          <w:sz w:val="28"/>
          <w:szCs w:val="28"/>
        </w:rPr>
        <w:t xml:space="preserve"> Иглинского района.</w:t>
      </w:r>
    </w:p>
    <w:p w:rsidR="00DF19D3" w:rsidRPr="00A200E6" w:rsidRDefault="00DF19D3" w:rsidP="00DF19D3">
      <w:pPr>
        <w:ind w:firstLine="851"/>
        <w:contextualSpacing/>
        <w:jc w:val="both"/>
        <w:rPr>
          <w:sz w:val="28"/>
          <w:szCs w:val="28"/>
        </w:rPr>
      </w:pPr>
      <w:r w:rsidRPr="00A200E6">
        <w:rPr>
          <w:sz w:val="28"/>
          <w:szCs w:val="28"/>
        </w:rPr>
        <w:t>В перспективе планируется организация специализированной мусороперегрузочной  станции (МПС) на территории сельского поселения. Процесс обработки ТКО с использованием МПС подразумевает:</w:t>
      </w:r>
    </w:p>
    <w:p w:rsidR="00DF19D3" w:rsidRPr="00A200E6" w:rsidRDefault="00DF19D3" w:rsidP="00DF19D3">
      <w:pPr>
        <w:ind w:firstLine="851"/>
        <w:contextualSpacing/>
        <w:jc w:val="both"/>
        <w:rPr>
          <w:sz w:val="28"/>
          <w:szCs w:val="28"/>
        </w:rPr>
      </w:pPr>
      <w:r w:rsidRPr="00A200E6">
        <w:rPr>
          <w:sz w:val="28"/>
          <w:szCs w:val="28"/>
        </w:rPr>
        <w:t>- сбор ТКО в местах накопления и их транспортировка на мусороперегрузочные станции;</w:t>
      </w:r>
    </w:p>
    <w:p w:rsidR="00DF19D3" w:rsidRPr="00A200E6" w:rsidRDefault="00DF19D3" w:rsidP="00DF19D3">
      <w:pPr>
        <w:ind w:firstLine="851"/>
        <w:contextualSpacing/>
        <w:jc w:val="both"/>
        <w:rPr>
          <w:sz w:val="28"/>
          <w:szCs w:val="28"/>
        </w:rPr>
      </w:pPr>
      <w:r w:rsidRPr="00A200E6">
        <w:rPr>
          <w:sz w:val="28"/>
          <w:szCs w:val="28"/>
        </w:rPr>
        <w:t>- перегрузка и прессование ТКО в большие контейнеры в целях сокращения объема отходов;</w:t>
      </w:r>
    </w:p>
    <w:p w:rsidR="00DF19D3" w:rsidRPr="00A200E6" w:rsidRDefault="00DF19D3" w:rsidP="00DF19D3">
      <w:pPr>
        <w:ind w:firstLine="851"/>
        <w:contextualSpacing/>
        <w:jc w:val="both"/>
        <w:rPr>
          <w:sz w:val="28"/>
          <w:szCs w:val="28"/>
        </w:rPr>
      </w:pPr>
      <w:r w:rsidRPr="00A200E6">
        <w:rPr>
          <w:sz w:val="28"/>
          <w:szCs w:val="28"/>
        </w:rPr>
        <w:t>- дальнейшая перевозка уплотненных ТКО к местам их сортировки, дальнейшей переработки или захоронения.</w:t>
      </w:r>
    </w:p>
    <w:p w:rsidR="00DF19D3" w:rsidRPr="00A200E6" w:rsidRDefault="00DF19D3" w:rsidP="00DF19D3">
      <w:pPr>
        <w:ind w:firstLine="851"/>
        <w:contextualSpacing/>
        <w:jc w:val="both"/>
        <w:rPr>
          <w:sz w:val="28"/>
          <w:szCs w:val="28"/>
        </w:rPr>
      </w:pPr>
      <w:r w:rsidRPr="00A200E6">
        <w:rPr>
          <w:sz w:val="28"/>
          <w:szCs w:val="28"/>
        </w:rPr>
        <w:t>Преимущества использования МПС:</w:t>
      </w:r>
    </w:p>
    <w:p w:rsidR="00DF19D3" w:rsidRPr="00A200E6" w:rsidRDefault="00DF19D3" w:rsidP="00DF19D3">
      <w:pPr>
        <w:ind w:firstLine="851"/>
        <w:contextualSpacing/>
        <w:jc w:val="both"/>
        <w:rPr>
          <w:sz w:val="28"/>
          <w:szCs w:val="28"/>
        </w:rPr>
      </w:pPr>
      <w:r w:rsidRPr="00A200E6">
        <w:rPr>
          <w:sz w:val="28"/>
          <w:szCs w:val="28"/>
        </w:rPr>
        <w:t>- существенное снижение расходов на транспортировку ТКО;</w:t>
      </w:r>
    </w:p>
    <w:p w:rsidR="00DF19D3" w:rsidRPr="00A200E6" w:rsidRDefault="00DF19D3" w:rsidP="00DF19D3">
      <w:pPr>
        <w:ind w:firstLine="851"/>
        <w:contextualSpacing/>
        <w:jc w:val="both"/>
        <w:rPr>
          <w:sz w:val="28"/>
          <w:szCs w:val="28"/>
        </w:rPr>
      </w:pPr>
      <w:r w:rsidRPr="00A200E6">
        <w:rPr>
          <w:sz w:val="28"/>
          <w:szCs w:val="28"/>
        </w:rPr>
        <w:t xml:space="preserve">- более эффективное использование </w:t>
      </w:r>
      <w:proofErr w:type="spellStart"/>
      <w:r w:rsidRPr="00A200E6">
        <w:rPr>
          <w:sz w:val="28"/>
          <w:szCs w:val="28"/>
        </w:rPr>
        <w:t>мусоровывозящей</w:t>
      </w:r>
      <w:proofErr w:type="spellEnd"/>
      <w:r w:rsidRPr="00A200E6">
        <w:rPr>
          <w:sz w:val="28"/>
          <w:szCs w:val="28"/>
        </w:rPr>
        <w:t xml:space="preserve"> техники;</w:t>
      </w:r>
    </w:p>
    <w:p w:rsidR="00DF19D3" w:rsidRPr="00A200E6" w:rsidRDefault="00DF19D3" w:rsidP="00DF19D3">
      <w:pPr>
        <w:ind w:firstLine="851"/>
        <w:contextualSpacing/>
        <w:jc w:val="both"/>
        <w:rPr>
          <w:sz w:val="28"/>
          <w:szCs w:val="28"/>
        </w:rPr>
      </w:pPr>
      <w:r w:rsidRPr="00A200E6">
        <w:rPr>
          <w:sz w:val="28"/>
          <w:szCs w:val="28"/>
        </w:rPr>
        <w:t xml:space="preserve">- прямое снижение затрат на содержание парка </w:t>
      </w:r>
      <w:proofErr w:type="spellStart"/>
      <w:r w:rsidRPr="00A200E6">
        <w:rPr>
          <w:sz w:val="28"/>
          <w:szCs w:val="28"/>
        </w:rPr>
        <w:t>автоспецтехники</w:t>
      </w:r>
      <w:proofErr w:type="spellEnd"/>
      <w:r w:rsidRPr="00A200E6">
        <w:rPr>
          <w:sz w:val="28"/>
          <w:szCs w:val="28"/>
        </w:rPr>
        <w:t>;</w:t>
      </w:r>
    </w:p>
    <w:p w:rsidR="00DF19D3" w:rsidRPr="00A200E6" w:rsidRDefault="00DF19D3" w:rsidP="00DF19D3">
      <w:pPr>
        <w:ind w:firstLine="851"/>
        <w:contextualSpacing/>
        <w:jc w:val="both"/>
        <w:rPr>
          <w:sz w:val="28"/>
          <w:szCs w:val="28"/>
        </w:rPr>
      </w:pPr>
      <w:r w:rsidRPr="00A200E6">
        <w:rPr>
          <w:sz w:val="28"/>
          <w:szCs w:val="28"/>
        </w:rPr>
        <w:lastRenderedPageBreak/>
        <w:t>- снижение расходов на оплату труда;</w:t>
      </w:r>
    </w:p>
    <w:p w:rsidR="00DF19D3" w:rsidRPr="00A200E6" w:rsidRDefault="00DF19D3" w:rsidP="00DF19D3">
      <w:pPr>
        <w:ind w:firstLine="851"/>
        <w:contextualSpacing/>
        <w:jc w:val="both"/>
        <w:rPr>
          <w:sz w:val="28"/>
          <w:szCs w:val="28"/>
        </w:rPr>
      </w:pPr>
      <w:r w:rsidRPr="00A200E6">
        <w:rPr>
          <w:sz w:val="28"/>
          <w:szCs w:val="28"/>
        </w:rPr>
        <w:t>- увеличение срока службы автопарка;</w:t>
      </w:r>
    </w:p>
    <w:p w:rsidR="00DF19D3" w:rsidRPr="00A200E6" w:rsidRDefault="00DF19D3" w:rsidP="00DF19D3">
      <w:pPr>
        <w:ind w:firstLine="851"/>
        <w:contextualSpacing/>
        <w:jc w:val="both"/>
        <w:rPr>
          <w:sz w:val="28"/>
          <w:szCs w:val="28"/>
        </w:rPr>
      </w:pPr>
      <w:r w:rsidRPr="00A200E6">
        <w:rPr>
          <w:sz w:val="28"/>
          <w:szCs w:val="28"/>
        </w:rPr>
        <w:t xml:space="preserve">- </w:t>
      </w:r>
      <w:r>
        <w:rPr>
          <w:sz w:val="28"/>
          <w:szCs w:val="28"/>
        </w:rPr>
        <w:t>с</w:t>
      </w:r>
      <w:r w:rsidRPr="00A200E6">
        <w:rPr>
          <w:sz w:val="28"/>
          <w:szCs w:val="28"/>
        </w:rPr>
        <w:t>нижение нагрузки на экологию за счет снижения вредных выбросов;</w:t>
      </w:r>
    </w:p>
    <w:p w:rsidR="00DF19D3" w:rsidRPr="00A200E6" w:rsidRDefault="00DF19D3" w:rsidP="00DF19D3">
      <w:pPr>
        <w:ind w:firstLine="851"/>
        <w:contextualSpacing/>
        <w:jc w:val="both"/>
        <w:rPr>
          <w:sz w:val="28"/>
          <w:szCs w:val="28"/>
        </w:rPr>
      </w:pPr>
      <w:r w:rsidRPr="00A200E6">
        <w:rPr>
          <w:sz w:val="28"/>
          <w:szCs w:val="28"/>
        </w:rPr>
        <w:t xml:space="preserve">- увеличение срока службы полигонов за счет предварительного  прессования </w:t>
      </w:r>
      <w:proofErr w:type="spellStart"/>
      <w:r w:rsidRPr="00A200E6">
        <w:rPr>
          <w:sz w:val="28"/>
          <w:szCs w:val="28"/>
        </w:rPr>
        <w:t>поступаемых</w:t>
      </w:r>
      <w:proofErr w:type="spellEnd"/>
      <w:r w:rsidRPr="00A200E6">
        <w:rPr>
          <w:sz w:val="28"/>
          <w:szCs w:val="28"/>
        </w:rPr>
        <w:t xml:space="preserve"> ТКО.</w:t>
      </w:r>
    </w:p>
    <w:p w:rsidR="00DF19D3" w:rsidRPr="00A200E6" w:rsidRDefault="00DF19D3" w:rsidP="00DF19D3">
      <w:pPr>
        <w:ind w:firstLine="851"/>
        <w:contextualSpacing/>
        <w:jc w:val="both"/>
        <w:rPr>
          <w:sz w:val="28"/>
          <w:szCs w:val="28"/>
        </w:rPr>
      </w:pPr>
      <w:r w:rsidRPr="00A200E6">
        <w:rPr>
          <w:sz w:val="28"/>
          <w:szCs w:val="28"/>
        </w:rPr>
        <w:t>Места размещения МПС предлагаютс</w:t>
      </w:r>
      <w:r>
        <w:rPr>
          <w:sz w:val="28"/>
          <w:szCs w:val="28"/>
        </w:rPr>
        <w:t>я преимущественно вблизи админи</w:t>
      </w:r>
      <w:r w:rsidRPr="00A200E6">
        <w:rPr>
          <w:sz w:val="28"/>
          <w:szCs w:val="28"/>
        </w:rPr>
        <w:t>стративных центров и наиболее крупных населенных пунктах сельского поселения Акбердинский сельсовет и уточняются на следующих стадиях проектирования.</w:t>
      </w:r>
    </w:p>
    <w:p w:rsidR="00DF19D3" w:rsidRPr="00A200E6" w:rsidRDefault="00DF19D3" w:rsidP="00DF19D3">
      <w:pPr>
        <w:ind w:firstLine="851"/>
        <w:contextualSpacing/>
        <w:jc w:val="both"/>
        <w:rPr>
          <w:sz w:val="28"/>
          <w:szCs w:val="28"/>
        </w:rPr>
      </w:pPr>
      <w:r w:rsidRPr="00A200E6">
        <w:rPr>
          <w:sz w:val="28"/>
          <w:szCs w:val="28"/>
        </w:rPr>
        <w:t>В соответствии с СанПиН 2.2.1/2.1.1.1200-03 санитарно-защитная зона свалки твердых коммунальных отходов составляет 1000 м. Свалки размещены с нарушением санитарных норм и подлежат ликвидации до 2020г, территория свалок – рекультивации.</w:t>
      </w:r>
    </w:p>
    <w:p w:rsidR="00DF19D3" w:rsidRPr="00A200E6" w:rsidRDefault="00DF19D3" w:rsidP="00DF19D3">
      <w:pPr>
        <w:ind w:firstLine="851"/>
        <w:contextualSpacing/>
        <w:jc w:val="both"/>
        <w:rPr>
          <w:sz w:val="28"/>
          <w:szCs w:val="28"/>
        </w:rPr>
      </w:pPr>
      <w:r w:rsidRPr="00A200E6">
        <w:rPr>
          <w:sz w:val="28"/>
          <w:szCs w:val="28"/>
        </w:rPr>
        <w:t xml:space="preserve">Закрытие полигона осуществляется после отсыпки его на проектную отметку, установленную заданием. Последний слой отходов перед закрытием полигона засыпается слоем грунта с учетом дальнейшей рекультивации. </w:t>
      </w:r>
    </w:p>
    <w:p w:rsidR="00DF19D3" w:rsidRPr="00A200E6" w:rsidRDefault="00DF19D3" w:rsidP="00DF19D3">
      <w:pPr>
        <w:ind w:firstLine="851"/>
        <w:contextualSpacing/>
        <w:jc w:val="both"/>
        <w:rPr>
          <w:sz w:val="28"/>
          <w:szCs w:val="28"/>
        </w:rPr>
      </w:pPr>
      <w:r w:rsidRPr="00A200E6">
        <w:rPr>
          <w:sz w:val="28"/>
          <w:szCs w:val="28"/>
        </w:rPr>
        <w:t>Рекультивация закрытых полигонов – комплекс работ, направленных на восстановление продуктивности и народнохозяйственной ценности восстанавливаемых территорий, а также на улучшение окружающей среды. Рекультивация проводится по окончании стабилизации закрытых полигонов - процесса упрочнения свалочного грунта, достижения им постоянного устойчивого состояния. Рекультивация полигонов выполняется в два этапа: технический и биологический. Технический этап включает в себя исследования свалочного тела и его воздействия на окружающую природную среду, подготовку территории полигона к последующему целевому использованию. Биологический этап осуществляется вслед за техническим этапом и включает комплекс агротехнических и фитомелиоративных мероприятий, направленных на восстановление нарушенных земель. Вопрос о капитальном строительстве на закрытых полигонах без вывоза свалочного грунта решается после проведения соответствующих исследований. Актуальной проблемой является проблема размещения твердых коммунальных отходов (ТКО), которые с каждым годом увеличиваются в связи с поступлением на рынок сбыта упакованной продукции. Отходы вывозятся на свалки, которые эксплуатируются без соответствующего проекта систем инженерных сооруж</w:t>
      </w:r>
      <w:r>
        <w:rPr>
          <w:sz w:val="28"/>
          <w:szCs w:val="28"/>
        </w:rPr>
        <w:t>ений и не соответствующих приро</w:t>
      </w:r>
      <w:r w:rsidRPr="00A200E6">
        <w:rPr>
          <w:sz w:val="28"/>
          <w:szCs w:val="28"/>
        </w:rPr>
        <w:t xml:space="preserve">доохранным и санитарным требованиям. Негативное влияние свалок ТКО на окружающую среду обусловлено, прежде всего, образованием газа в результате биологического распада органических отходов, состоящего из метана и углекислого газа. В результате возникает опасность воздействия на воздушный бассейн (удушающие и токсические </w:t>
      </w:r>
      <w:proofErr w:type="gramStart"/>
      <w:r w:rsidRPr="00A200E6">
        <w:rPr>
          <w:sz w:val="28"/>
          <w:szCs w:val="28"/>
        </w:rPr>
        <w:t>запахи</w:t>
      </w:r>
      <w:proofErr w:type="gramEnd"/>
      <w:r w:rsidRPr="00A200E6">
        <w:rPr>
          <w:sz w:val="28"/>
          <w:szCs w:val="28"/>
        </w:rPr>
        <w:t xml:space="preserve"> и пожары) и водный бассейн (загрязнение дренажных вод).</w:t>
      </w:r>
    </w:p>
    <w:p w:rsidR="00DF19D3" w:rsidRPr="00A200E6" w:rsidRDefault="00DF19D3" w:rsidP="00DF19D3">
      <w:pPr>
        <w:ind w:firstLine="851"/>
        <w:contextualSpacing/>
        <w:jc w:val="both"/>
        <w:rPr>
          <w:sz w:val="28"/>
          <w:szCs w:val="28"/>
        </w:rPr>
      </w:pPr>
      <w:r w:rsidRPr="00A200E6">
        <w:rPr>
          <w:sz w:val="28"/>
          <w:szCs w:val="28"/>
        </w:rPr>
        <w:t>Стихийные свалки образуются в местах вблизи жилых массивов, в оврагах, в поймах рек с высоким стоянием грунтовых вод с последующим выносом сильно загрязненных дренажных вод в водные объекты. Загрязненные подземные и поверхностные воды в окрестностях таких свалок представляют опасность не только для питьевого водоснабжения, но и для технического водоснабжения в садоводствах и сельском хозяйстве.</w:t>
      </w:r>
    </w:p>
    <w:p w:rsidR="00DF19D3" w:rsidRPr="00A200E6" w:rsidRDefault="00DF19D3" w:rsidP="00DF19D3">
      <w:pPr>
        <w:ind w:firstLine="851"/>
        <w:contextualSpacing/>
        <w:jc w:val="both"/>
        <w:rPr>
          <w:sz w:val="28"/>
          <w:szCs w:val="28"/>
        </w:rPr>
      </w:pPr>
      <w:r w:rsidRPr="00A200E6">
        <w:rPr>
          <w:sz w:val="28"/>
          <w:szCs w:val="28"/>
        </w:rPr>
        <w:t>Скотомогильников на территории СП Акбердинский сельсовет не имеется.</w:t>
      </w:r>
    </w:p>
    <w:p w:rsidR="00DF19D3" w:rsidRPr="00A200E6" w:rsidRDefault="00DF19D3" w:rsidP="00DF19D3">
      <w:pPr>
        <w:ind w:firstLine="851"/>
        <w:contextualSpacing/>
        <w:jc w:val="both"/>
        <w:rPr>
          <w:sz w:val="28"/>
          <w:szCs w:val="28"/>
        </w:rPr>
      </w:pPr>
      <w:proofErr w:type="gramStart"/>
      <w:r w:rsidRPr="00A200E6">
        <w:rPr>
          <w:sz w:val="28"/>
          <w:szCs w:val="28"/>
        </w:rPr>
        <w:lastRenderedPageBreak/>
        <w:t>Ликвидация неиспользуемых скотомо</w:t>
      </w:r>
      <w:r>
        <w:rPr>
          <w:sz w:val="28"/>
          <w:szCs w:val="28"/>
        </w:rPr>
        <w:t>гильников осуществляется посред</w:t>
      </w:r>
      <w:r w:rsidRPr="00A200E6">
        <w:rPr>
          <w:sz w:val="28"/>
          <w:szCs w:val="28"/>
        </w:rPr>
        <w:t xml:space="preserve">ством засыпки их биотермических ям грунтом, взятым с территории ликвидируемых скотомогильников, с последующим ее разравниванием, прикатыванием и профилактической дезинфекцией поверхностного слоя почвы в соответствии с Правилами проведения дезинфекции и </w:t>
      </w:r>
      <w:proofErr w:type="spellStart"/>
      <w:r w:rsidRPr="00A200E6">
        <w:rPr>
          <w:sz w:val="28"/>
          <w:szCs w:val="28"/>
        </w:rPr>
        <w:t>дезинвазии</w:t>
      </w:r>
      <w:proofErr w:type="spellEnd"/>
      <w:r w:rsidRPr="00A200E6">
        <w:rPr>
          <w:sz w:val="28"/>
          <w:szCs w:val="28"/>
        </w:rPr>
        <w:t xml:space="preserve"> объектов государственного ветеринарного надзора, утвержденными Министерством сельского хозяйства Российской Федерации 15 июля 2002 года N 13-5-2/0525.</w:t>
      </w:r>
      <w:proofErr w:type="gramEnd"/>
    </w:p>
    <w:p w:rsidR="00DF19D3" w:rsidRPr="00A200E6" w:rsidRDefault="00DF19D3" w:rsidP="00DF19D3">
      <w:pPr>
        <w:ind w:firstLine="851"/>
        <w:contextualSpacing/>
        <w:jc w:val="both"/>
        <w:rPr>
          <w:sz w:val="28"/>
          <w:szCs w:val="28"/>
        </w:rPr>
      </w:pPr>
      <w:r w:rsidRPr="00A200E6">
        <w:rPr>
          <w:sz w:val="28"/>
          <w:szCs w:val="28"/>
        </w:rPr>
        <w:t xml:space="preserve">Мероприятия по улучшению санитарно-эпидемиологических условий территории сельского поселения Акбердинский сельсовет: </w:t>
      </w:r>
    </w:p>
    <w:p w:rsidR="00DF19D3" w:rsidRPr="00A200E6" w:rsidRDefault="00DF19D3" w:rsidP="00DF19D3">
      <w:pPr>
        <w:ind w:firstLine="851"/>
        <w:contextualSpacing/>
        <w:jc w:val="both"/>
        <w:rPr>
          <w:sz w:val="28"/>
          <w:szCs w:val="28"/>
        </w:rPr>
      </w:pPr>
      <w:r w:rsidRPr="00A200E6">
        <w:rPr>
          <w:sz w:val="28"/>
          <w:szCs w:val="28"/>
        </w:rPr>
        <w:t></w:t>
      </w:r>
      <w:r w:rsidRPr="00A200E6">
        <w:rPr>
          <w:sz w:val="28"/>
          <w:szCs w:val="28"/>
        </w:rPr>
        <w:tab/>
        <w:t>организация планово-регулярной системы сбора и вывоза твердых коммунальных отходов специализированным транспортом на полигон ТКО;</w:t>
      </w:r>
    </w:p>
    <w:p w:rsidR="00DF19D3" w:rsidRPr="00A200E6" w:rsidRDefault="00DF19D3" w:rsidP="00DF19D3">
      <w:pPr>
        <w:ind w:firstLine="851"/>
        <w:contextualSpacing/>
        <w:jc w:val="both"/>
        <w:rPr>
          <w:sz w:val="28"/>
          <w:szCs w:val="28"/>
        </w:rPr>
      </w:pPr>
      <w:r w:rsidRPr="00A200E6">
        <w:rPr>
          <w:sz w:val="28"/>
          <w:szCs w:val="28"/>
        </w:rPr>
        <w:t></w:t>
      </w:r>
      <w:r w:rsidRPr="00A200E6">
        <w:rPr>
          <w:sz w:val="28"/>
          <w:szCs w:val="28"/>
        </w:rPr>
        <w:tab/>
        <w:t xml:space="preserve">ликвидация несанкционированных свалок с последующим проведением рекультивации территории, расчистка  </w:t>
      </w:r>
      <w:proofErr w:type="gramStart"/>
      <w:r w:rsidRPr="00A200E6">
        <w:rPr>
          <w:sz w:val="28"/>
          <w:szCs w:val="28"/>
        </w:rPr>
        <w:t>захламленных</w:t>
      </w:r>
      <w:proofErr w:type="gramEnd"/>
      <w:r w:rsidRPr="00A200E6">
        <w:rPr>
          <w:sz w:val="28"/>
          <w:szCs w:val="28"/>
        </w:rPr>
        <w:t xml:space="preserve"> участков территории;</w:t>
      </w:r>
    </w:p>
    <w:p w:rsidR="00DF19D3" w:rsidRPr="00A200E6" w:rsidRDefault="00DF19D3" w:rsidP="00DF19D3">
      <w:pPr>
        <w:ind w:firstLine="851"/>
        <w:contextualSpacing/>
        <w:jc w:val="both"/>
        <w:rPr>
          <w:sz w:val="28"/>
          <w:szCs w:val="28"/>
        </w:rPr>
      </w:pPr>
      <w:r w:rsidRPr="00A200E6">
        <w:rPr>
          <w:sz w:val="28"/>
          <w:szCs w:val="28"/>
        </w:rPr>
        <w:t></w:t>
      </w:r>
      <w:r w:rsidRPr="00A200E6">
        <w:rPr>
          <w:sz w:val="28"/>
          <w:szCs w:val="28"/>
        </w:rPr>
        <w:tab/>
        <w:t>организация оборудованных контейнерных площадок для селективного сбора отходов.</w:t>
      </w:r>
    </w:p>
    <w:p w:rsidR="00DF19D3" w:rsidRPr="00A200E6" w:rsidRDefault="00DF19D3" w:rsidP="00DF19D3">
      <w:pPr>
        <w:ind w:firstLine="851"/>
        <w:contextualSpacing/>
        <w:jc w:val="both"/>
        <w:rPr>
          <w:sz w:val="28"/>
          <w:szCs w:val="28"/>
        </w:rPr>
      </w:pPr>
      <w:r w:rsidRPr="00A200E6">
        <w:rPr>
          <w:sz w:val="28"/>
          <w:szCs w:val="28"/>
        </w:rPr>
        <w:t>Отходы,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зданий промышленных предприятий, вывозят автотранспортом строительных организаций на специально выделенные участки. Некоторые виды строительных отходов можно использовать для засыпки оврагов в качестве инертного материала. Не утилизируемые отходы промышленных предприятий вывозят транспортом этих предприятий на полигон промышленных отходов для их обезвреживания и захоронения.</w:t>
      </w:r>
    </w:p>
    <w:p w:rsidR="00DF19D3" w:rsidRDefault="00DF19D3" w:rsidP="00DF19D3">
      <w:pPr>
        <w:ind w:firstLine="851"/>
        <w:contextualSpacing/>
        <w:jc w:val="both"/>
        <w:rPr>
          <w:sz w:val="28"/>
          <w:szCs w:val="28"/>
        </w:rPr>
      </w:pPr>
      <w:r w:rsidRPr="00A200E6">
        <w:rPr>
          <w:sz w:val="28"/>
          <w:szCs w:val="28"/>
        </w:rPr>
        <w:t>Жидкие отходы из выгребов вывозятся ассенизационным вакуумным транспортом на сливную станцию, расположенную на территории очистных со-</w:t>
      </w:r>
      <w:proofErr w:type="spellStart"/>
      <w:r w:rsidRPr="00A200E6">
        <w:rPr>
          <w:sz w:val="28"/>
          <w:szCs w:val="28"/>
        </w:rPr>
        <w:t>оружений</w:t>
      </w:r>
      <w:proofErr w:type="spellEnd"/>
      <w:r w:rsidRPr="00A200E6">
        <w:rPr>
          <w:sz w:val="28"/>
          <w:szCs w:val="28"/>
        </w:rPr>
        <w:t xml:space="preserve"> бытовой канализации </w:t>
      </w:r>
      <w:proofErr w:type="gramStart"/>
      <w:r w:rsidRPr="00A200E6">
        <w:rPr>
          <w:sz w:val="28"/>
          <w:szCs w:val="28"/>
        </w:rPr>
        <w:t>с</w:t>
      </w:r>
      <w:proofErr w:type="gramEnd"/>
      <w:r w:rsidRPr="00A200E6">
        <w:rPr>
          <w:sz w:val="28"/>
          <w:szCs w:val="28"/>
        </w:rPr>
        <w:t xml:space="preserve"> дальнейшей </w:t>
      </w:r>
      <w:proofErr w:type="spellStart"/>
      <w:r w:rsidRPr="00A200E6">
        <w:rPr>
          <w:sz w:val="28"/>
          <w:szCs w:val="28"/>
        </w:rPr>
        <w:t>биоочисткой</w:t>
      </w:r>
      <w:proofErr w:type="spellEnd"/>
      <w:r w:rsidRPr="00A200E6">
        <w:rPr>
          <w:sz w:val="28"/>
          <w:szCs w:val="28"/>
        </w:rPr>
        <w:t xml:space="preserve"> на них.</w:t>
      </w:r>
    </w:p>
    <w:p w:rsidR="00DF19D3" w:rsidRDefault="00DF19D3" w:rsidP="00DF19D3">
      <w:pPr>
        <w:ind w:firstLine="851"/>
        <w:contextualSpacing/>
        <w:jc w:val="both"/>
        <w:rPr>
          <w:sz w:val="28"/>
          <w:szCs w:val="28"/>
        </w:rPr>
      </w:pPr>
    </w:p>
    <w:p w:rsidR="00DF19D3" w:rsidRPr="00D00249" w:rsidRDefault="00DF19D3" w:rsidP="00DF19D3">
      <w:pPr>
        <w:ind w:firstLine="851"/>
        <w:contextualSpacing/>
        <w:jc w:val="right"/>
        <w:rPr>
          <w:sz w:val="28"/>
          <w:szCs w:val="28"/>
        </w:rPr>
      </w:pPr>
      <w:r>
        <w:rPr>
          <w:sz w:val="28"/>
          <w:szCs w:val="28"/>
        </w:rPr>
        <w:t>Таблица 5.5.1</w:t>
      </w:r>
    </w:p>
    <w:tbl>
      <w:tblPr>
        <w:tblStyle w:val="ad"/>
        <w:tblW w:w="10283" w:type="dxa"/>
        <w:jc w:val="center"/>
        <w:tblInd w:w="-943" w:type="dxa"/>
        <w:tblLayout w:type="fixed"/>
        <w:tblLook w:val="04A0" w:firstRow="1" w:lastRow="0" w:firstColumn="1" w:lastColumn="0" w:noHBand="0" w:noVBand="1"/>
      </w:tblPr>
      <w:tblGrid>
        <w:gridCol w:w="2717"/>
        <w:gridCol w:w="1985"/>
        <w:gridCol w:w="973"/>
        <w:gridCol w:w="746"/>
        <w:gridCol w:w="770"/>
        <w:gridCol w:w="752"/>
        <w:gridCol w:w="802"/>
        <w:gridCol w:w="757"/>
        <w:gridCol w:w="781"/>
      </w:tblGrid>
      <w:tr w:rsidR="00DF19D3" w:rsidRPr="00D00249" w:rsidTr="00DF19D3">
        <w:trPr>
          <w:jc w:val="center"/>
        </w:trPr>
        <w:tc>
          <w:tcPr>
            <w:tcW w:w="2717" w:type="dxa"/>
            <w:vMerge w:val="restart"/>
          </w:tcPr>
          <w:p w:rsidR="00DF19D3" w:rsidRPr="00D00249" w:rsidRDefault="00DF19D3" w:rsidP="00DF19D3">
            <w:r w:rsidRPr="00D00249">
              <w:t>Мероприятия</w:t>
            </w:r>
          </w:p>
        </w:tc>
        <w:tc>
          <w:tcPr>
            <w:tcW w:w="1985" w:type="dxa"/>
            <w:vMerge w:val="restart"/>
          </w:tcPr>
          <w:p w:rsidR="00DF19D3" w:rsidRPr="00D00249" w:rsidRDefault="00DF19D3" w:rsidP="00DF19D3">
            <w:r w:rsidRPr="00D00249">
              <w:t>Источники финансирования</w:t>
            </w:r>
          </w:p>
        </w:tc>
        <w:tc>
          <w:tcPr>
            <w:tcW w:w="973" w:type="dxa"/>
            <w:vMerge w:val="restart"/>
          </w:tcPr>
          <w:p w:rsidR="00DF19D3" w:rsidRPr="00D00249" w:rsidRDefault="00DF19D3" w:rsidP="00DF19D3">
            <w:r w:rsidRPr="00D00249">
              <w:t>Итого</w:t>
            </w:r>
          </w:p>
          <w:p w:rsidR="00DF19D3" w:rsidRPr="00D00249" w:rsidRDefault="00DF19D3" w:rsidP="00DF19D3">
            <w:r w:rsidRPr="00D00249">
              <w:t xml:space="preserve">(тыс. </w:t>
            </w:r>
            <w:proofErr w:type="spellStart"/>
            <w:r w:rsidRPr="00D00249">
              <w:t>руб</w:t>
            </w:r>
            <w:proofErr w:type="spellEnd"/>
            <w:r w:rsidRPr="00D00249">
              <w:t>)</w:t>
            </w:r>
          </w:p>
        </w:tc>
        <w:tc>
          <w:tcPr>
            <w:tcW w:w="4608" w:type="dxa"/>
            <w:gridSpan w:val="6"/>
          </w:tcPr>
          <w:p w:rsidR="00DF19D3" w:rsidRPr="00D00249" w:rsidRDefault="00DF19D3" w:rsidP="00DF19D3">
            <w:r w:rsidRPr="00D00249">
              <w:t>Объем капитальных вложений</w:t>
            </w:r>
          </w:p>
          <w:p w:rsidR="00DF19D3" w:rsidRPr="00D00249" w:rsidRDefault="00DF19D3" w:rsidP="00DF19D3">
            <w:r w:rsidRPr="00D00249">
              <w:t>(</w:t>
            </w:r>
            <w:proofErr w:type="spellStart"/>
            <w:r w:rsidRPr="00D00249">
              <w:t>тыс</w:t>
            </w:r>
            <w:proofErr w:type="gramStart"/>
            <w:r w:rsidRPr="00D00249">
              <w:t>.р</w:t>
            </w:r>
            <w:proofErr w:type="gramEnd"/>
            <w:r w:rsidRPr="00D00249">
              <w:t>уб</w:t>
            </w:r>
            <w:proofErr w:type="spellEnd"/>
            <w:r w:rsidRPr="00D00249">
              <w:t>)</w:t>
            </w:r>
          </w:p>
        </w:tc>
      </w:tr>
      <w:tr w:rsidR="00DF19D3" w:rsidRPr="00D00249" w:rsidTr="00DF19D3">
        <w:trPr>
          <w:jc w:val="center"/>
        </w:trPr>
        <w:tc>
          <w:tcPr>
            <w:tcW w:w="2717" w:type="dxa"/>
            <w:vMerge/>
          </w:tcPr>
          <w:p w:rsidR="00DF19D3" w:rsidRPr="00D00249" w:rsidRDefault="00DF19D3" w:rsidP="00DF19D3"/>
        </w:tc>
        <w:tc>
          <w:tcPr>
            <w:tcW w:w="1985" w:type="dxa"/>
            <w:vMerge/>
          </w:tcPr>
          <w:p w:rsidR="00DF19D3" w:rsidRPr="00D00249" w:rsidRDefault="00DF19D3" w:rsidP="00DF19D3"/>
        </w:tc>
        <w:tc>
          <w:tcPr>
            <w:tcW w:w="973" w:type="dxa"/>
            <w:vMerge/>
          </w:tcPr>
          <w:p w:rsidR="00DF19D3" w:rsidRPr="00D00249" w:rsidRDefault="00DF19D3" w:rsidP="00DF19D3"/>
        </w:tc>
        <w:tc>
          <w:tcPr>
            <w:tcW w:w="746" w:type="dxa"/>
          </w:tcPr>
          <w:p w:rsidR="00DF19D3" w:rsidRPr="00D00249" w:rsidRDefault="00DF19D3" w:rsidP="00DF19D3">
            <w:r w:rsidRPr="00D00249">
              <w:t>2016</w:t>
            </w:r>
          </w:p>
        </w:tc>
        <w:tc>
          <w:tcPr>
            <w:tcW w:w="770" w:type="dxa"/>
          </w:tcPr>
          <w:p w:rsidR="00DF19D3" w:rsidRPr="00D00249" w:rsidRDefault="00DF19D3" w:rsidP="00DF19D3">
            <w:r w:rsidRPr="00D00249">
              <w:t>2017</w:t>
            </w:r>
          </w:p>
        </w:tc>
        <w:tc>
          <w:tcPr>
            <w:tcW w:w="752" w:type="dxa"/>
          </w:tcPr>
          <w:p w:rsidR="00DF19D3" w:rsidRPr="00D00249" w:rsidRDefault="00DF19D3" w:rsidP="00DF19D3">
            <w:r w:rsidRPr="00D00249">
              <w:t>2018</w:t>
            </w:r>
          </w:p>
        </w:tc>
        <w:tc>
          <w:tcPr>
            <w:tcW w:w="802" w:type="dxa"/>
          </w:tcPr>
          <w:p w:rsidR="00DF19D3" w:rsidRPr="00D00249" w:rsidRDefault="00DF19D3" w:rsidP="00DF19D3">
            <w:r w:rsidRPr="00D00249">
              <w:t>2019</w:t>
            </w:r>
          </w:p>
        </w:tc>
        <w:tc>
          <w:tcPr>
            <w:tcW w:w="757" w:type="dxa"/>
          </w:tcPr>
          <w:p w:rsidR="00DF19D3" w:rsidRPr="00D00249" w:rsidRDefault="00DF19D3" w:rsidP="00DF19D3">
            <w:r w:rsidRPr="00D00249">
              <w:t>2020</w:t>
            </w:r>
          </w:p>
        </w:tc>
        <w:tc>
          <w:tcPr>
            <w:tcW w:w="781" w:type="dxa"/>
          </w:tcPr>
          <w:p w:rsidR="00DF19D3" w:rsidRPr="00D00249" w:rsidRDefault="00DF19D3" w:rsidP="00DF19D3">
            <w:r w:rsidRPr="00D00249">
              <w:t>2021-2026</w:t>
            </w:r>
          </w:p>
        </w:tc>
      </w:tr>
      <w:tr w:rsidR="00DF19D3" w:rsidRPr="00D00249" w:rsidTr="00DF19D3">
        <w:trPr>
          <w:jc w:val="center"/>
        </w:trPr>
        <w:tc>
          <w:tcPr>
            <w:tcW w:w="2717" w:type="dxa"/>
          </w:tcPr>
          <w:p w:rsidR="00DF19D3" w:rsidRPr="008678EA" w:rsidRDefault="00DF19D3" w:rsidP="00DF19D3">
            <w:r w:rsidRPr="00F31FFD">
              <w:rPr>
                <w:b/>
                <w:color w:val="000000"/>
                <w:sz w:val="20"/>
                <w:szCs w:val="20"/>
                <w:lang w:eastAsia="ru-RU"/>
              </w:rPr>
              <w:t>Ликвидация несанкционированных свалок н</w:t>
            </w:r>
            <w:r>
              <w:rPr>
                <w:b/>
                <w:color w:val="000000"/>
                <w:sz w:val="20"/>
                <w:szCs w:val="20"/>
                <w:lang w:eastAsia="ru-RU"/>
              </w:rPr>
              <w:t>а территории населенного пункта</w:t>
            </w:r>
          </w:p>
        </w:tc>
        <w:tc>
          <w:tcPr>
            <w:tcW w:w="1985" w:type="dxa"/>
          </w:tcPr>
          <w:p w:rsidR="00DF19D3" w:rsidRPr="008678EA" w:rsidRDefault="00DF19D3" w:rsidP="00DF19D3">
            <w:r w:rsidRPr="008678EA">
              <w:rPr>
                <w:bCs/>
                <w:lang w:eastAsia="ru-RU"/>
              </w:rPr>
              <w:t>Бюджет Республики Башкорто</w:t>
            </w:r>
            <w:r>
              <w:rPr>
                <w:bCs/>
                <w:lang w:eastAsia="ru-RU"/>
              </w:rPr>
              <w:t>стан, средства местного бюджета</w:t>
            </w:r>
          </w:p>
        </w:tc>
        <w:tc>
          <w:tcPr>
            <w:tcW w:w="973" w:type="dxa"/>
            <w:vAlign w:val="center"/>
          </w:tcPr>
          <w:p w:rsidR="00DF19D3" w:rsidRPr="00F31FFD" w:rsidRDefault="00DF19D3" w:rsidP="00DF19D3">
            <w:pPr>
              <w:jc w:val="center"/>
              <w:rPr>
                <w:rFonts w:cstheme="minorBidi"/>
                <w:b/>
                <w:bCs/>
                <w:lang w:eastAsia="ru-RU"/>
              </w:rPr>
            </w:pPr>
            <w:r>
              <w:rPr>
                <w:rFonts w:cstheme="minorBidi"/>
                <w:b/>
                <w:bCs/>
                <w:lang w:eastAsia="ru-RU"/>
              </w:rPr>
              <w:t>1100</w:t>
            </w:r>
          </w:p>
        </w:tc>
        <w:tc>
          <w:tcPr>
            <w:tcW w:w="746" w:type="dxa"/>
            <w:vAlign w:val="center"/>
          </w:tcPr>
          <w:p w:rsidR="00DF19D3" w:rsidRPr="00F31FFD" w:rsidRDefault="00DF19D3" w:rsidP="00DF19D3">
            <w:pPr>
              <w:jc w:val="center"/>
              <w:rPr>
                <w:rFonts w:cstheme="minorBidi"/>
                <w:b/>
                <w:bCs/>
                <w:lang w:eastAsia="ru-RU"/>
              </w:rPr>
            </w:pPr>
            <w:r>
              <w:rPr>
                <w:rFonts w:cstheme="minorBidi"/>
                <w:b/>
                <w:bCs/>
                <w:lang w:eastAsia="ru-RU"/>
              </w:rPr>
              <w:t>-</w:t>
            </w:r>
          </w:p>
        </w:tc>
        <w:tc>
          <w:tcPr>
            <w:tcW w:w="770" w:type="dxa"/>
            <w:vAlign w:val="center"/>
          </w:tcPr>
          <w:p w:rsidR="00DF19D3" w:rsidRPr="00F31FFD" w:rsidRDefault="00DF19D3" w:rsidP="00DF19D3">
            <w:pPr>
              <w:jc w:val="center"/>
              <w:rPr>
                <w:rFonts w:cstheme="minorBidi"/>
                <w:b/>
                <w:bCs/>
                <w:lang w:eastAsia="ru-RU"/>
              </w:rPr>
            </w:pPr>
            <w:r>
              <w:rPr>
                <w:rFonts w:cstheme="minorBidi"/>
                <w:b/>
                <w:bCs/>
                <w:lang w:eastAsia="ru-RU"/>
              </w:rPr>
              <w:t>500</w:t>
            </w:r>
          </w:p>
        </w:tc>
        <w:tc>
          <w:tcPr>
            <w:tcW w:w="752" w:type="dxa"/>
            <w:vAlign w:val="center"/>
          </w:tcPr>
          <w:p w:rsidR="00DF19D3" w:rsidRPr="00F31FFD" w:rsidRDefault="00DF19D3" w:rsidP="00DF19D3">
            <w:pPr>
              <w:jc w:val="center"/>
              <w:rPr>
                <w:rFonts w:cstheme="minorBidi"/>
                <w:b/>
                <w:bCs/>
                <w:lang w:eastAsia="ru-RU"/>
              </w:rPr>
            </w:pPr>
            <w:r>
              <w:rPr>
                <w:rFonts w:cstheme="minorBidi"/>
                <w:b/>
                <w:bCs/>
                <w:lang w:eastAsia="ru-RU"/>
              </w:rPr>
              <w:t>300</w:t>
            </w:r>
          </w:p>
        </w:tc>
        <w:tc>
          <w:tcPr>
            <w:tcW w:w="802" w:type="dxa"/>
            <w:vAlign w:val="center"/>
          </w:tcPr>
          <w:p w:rsidR="00DF19D3" w:rsidRPr="00F31FFD" w:rsidRDefault="00DF19D3" w:rsidP="00DF19D3">
            <w:pPr>
              <w:jc w:val="center"/>
              <w:rPr>
                <w:rFonts w:cstheme="minorBidi"/>
                <w:b/>
                <w:bCs/>
                <w:lang w:eastAsia="ru-RU"/>
              </w:rPr>
            </w:pPr>
            <w:r>
              <w:rPr>
                <w:rFonts w:cstheme="minorBidi"/>
                <w:b/>
                <w:bCs/>
                <w:lang w:eastAsia="ru-RU"/>
              </w:rPr>
              <w:t>300</w:t>
            </w:r>
          </w:p>
        </w:tc>
        <w:tc>
          <w:tcPr>
            <w:tcW w:w="757" w:type="dxa"/>
            <w:vAlign w:val="center"/>
          </w:tcPr>
          <w:p w:rsidR="00DF19D3" w:rsidRPr="00F31FFD" w:rsidRDefault="00DF19D3" w:rsidP="00DF19D3">
            <w:pPr>
              <w:jc w:val="center"/>
              <w:rPr>
                <w:rFonts w:cstheme="minorBidi"/>
                <w:b/>
                <w:bCs/>
                <w:lang w:eastAsia="ru-RU"/>
              </w:rPr>
            </w:pPr>
            <w:r w:rsidRPr="00F31FFD">
              <w:rPr>
                <w:rFonts w:cstheme="minorBidi"/>
                <w:b/>
                <w:bCs/>
                <w:lang w:eastAsia="ru-RU"/>
              </w:rPr>
              <w:t>-</w:t>
            </w:r>
          </w:p>
        </w:tc>
        <w:tc>
          <w:tcPr>
            <w:tcW w:w="781" w:type="dxa"/>
            <w:vAlign w:val="center"/>
          </w:tcPr>
          <w:p w:rsidR="00DF19D3" w:rsidRPr="00F31FFD" w:rsidRDefault="00DF19D3" w:rsidP="00DF19D3">
            <w:pPr>
              <w:jc w:val="center"/>
              <w:rPr>
                <w:rFonts w:cstheme="minorBidi"/>
                <w:b/>
                <w:bCs/>
                <w:lang w:eastAsia="ru-RU"/>
              </w:rPr>
            </w:pPr>
            <w:r w:rsidRPr="00F31FFD">
              <w:rPr>
                <w:rFonts w:cstheme="minorBidi"/>
                <w:b/>
                <w:bCs/>
                <w:lang w:eastAsia="ru-RU"/>
              </w:rPr>
              <w:t>-</w:t>
            </w:r>
          </w:p>
        </w:tc>
      </w:tr>
      <w:tr w:rsidR="00DF19D3" w:rsidRPr="00D00249" w:rsidTr="00DF19D3">
        <w:trPr>
          <w:jc w:val="center"/>
        </w:trPr>
        <w:tc>
          <w:tcPr>
            <w:tcW w:w="4702" w:type="dxa"/>
            <w:gridSpan w:val="2"/>
          </w:tcPr>
          <w:p w:rsidR="00DF19D3" w:rsidRPr="008678EA" w:rsidRDefault="00DF19D3" w:rsidP="00DF19D3">
            <w:pPr>
              <w:rPr>
                <w:bCs/>
                <w:lang w:eastAsia="ru-RU"/>
              </w:rPr>
            </w:pPr>
            <w:r w:rsidRPr="008678EA">
              <w:rPr>
                <w:bCs/>
                <w:lang w:eastAsia="ru-RU"/>
              </w:rPr>
              <w:t>Бюджет Республики Башкортостан:</w:t>
            </w:r>
          </w:p>
        </w:tc>
        <w:tc>
          <w:tcPr>
            <w:tcW w:w="973" w:type="dxa"/>
            <w:vAlign w:val="center"/>
          </w:tcPr>
          <w:p w:rsidR="00DF19D3" w:rsidRPr="00F31FFD" w:rsidRDefault="00DF19D3" w:rsidP="00DF19D3">
            <w:pPr>
              <w:jc w:val="center"/>
              <w:rPr>
                <w:rFonts w:cstheme="minorBidi"/>
                <w:b/>
                <w:bCs/>
                <w:lang w:eastAsia="ru-RU"/>
              </w:rPr>
            </w:pPr>
            <w:r>
              <w:rPr>
                <w:rFonts w:cstheme="minorBidi"/>
                <w:b/>
                <w:bCs/>
                <w:lang w:eastAsia="ru-RU"/>
              </w:rPr>
              <w:t>980</w:t>
            </w:r>
          </w:p>
        </w:tc>
        <w:tc>
          <w:tcPr>
            <w:tcW w:w="746" w:type="dxa"/>
            <w:vAlign w:val="center"/>
          </w:tcPr>
          <w:p w:rsidR="00DF19D3" w:rsidRPr="00F31FFD" w:rsidRDefault="00DF19D3" w:rsidP="00DF19D3">
            <w:pPr>
              <w:jc w:val="center"/>
              <w:rPr>
                <w:rFonts w:cstheme="minorBidi"/>
                <w:b/>
                <w:bCs/>
                <w:lang w:eastAsia="ru-RU"/>
              </w:rPr>
            </w:pPr>
            <w:r>
              <w:rPr>
                <w:rFonts w:cstheme="minorBidi"/>
                <w:b/>
                <w:bCs/>
                <w:lang w:eastAsia="ru-RU"/>
              </w:rPr>
              <w:t>-</w:t>
            </w:r>
          </w:p>
        </w:tc>
        <w:tc>
          <w:tcPr>
            <w:tcW w:w="770" w:type="dxa"/>
            <w:vAlign w:val="center"/>
          </w:tcPr>
          <w:p w:rsidR="00DF19D3" w:rsidRPr="00F31FFD" w:rsidRDefault="00DF19D3" w:rsidP="00DF19D3">
            <w:pPr>
              <w:jc w:val="center"/>
              <w:rPr>
                <w:rFonts w:cstheme="minorBidi"/>
                <w:b/>
                <w:bCs/>
                <w:lang w:eastAsia="ru-RU"/>
              </w:rPr>
            </w:pPr>
            <w:r>
              <w:rPr>
                <w:rFonts w:cstheme="minorBidi"/>
                <w:b/>
                <w:bCs/>
                <w:lang w:eastAsia="ru-RU"/>
              </w:rPr>
              <w:t>480</w:t>
            </w:r>
          </w:p>
        </w:tc>
        <w:tc>
          <w:tcPr>
            <w:tcW w:w="752" w:type="dxa"/>
            <w:vAlign w:val="center"/>
          </w:tcPr>
          <w:p w:rsidR="00DF19D3" w:rsidRPr="00F31FFD" w:rsidRDefault="00DF19D3" w:rsidP="00DF19D3">
            <w:pPr>
              <w:jc w:val="center"/>
              <w:rPr>
                <w:rFonts w:cstheme="minorBidi"/>
                <w:b/>
                <w:bCs/>
                <w:lang w:eastAsia="ru-RU"/>
              </w:rPr>
            </w:pPr>
            <w:r>
              <w:rPr>
                <w:rFonts w:cstheme="minorBidi"/>
                <w:b/>
                <w:bCs/>
                <w:lang w:eastAsia="ru-RU"/>
              </w:rPr>
              <w:t>250</w:t>
            </w:r>
          </w:p>
        </w:tc>
        <w:tc>
          <w:tcPr>
            <w:tcW w:w="802" w:type="dxa"/>
            <w:vAlign w:val="center"/>
          </w:tcPr>
          <w:p w:rsidR="00DF19D3" w:rsidRPr="00F31FFD" w:rsidRDefault="00DF19D3" w:rsidP="00DF19D3">
            <w:pPr>
              <w:jc w:val="center"/>
              <w:rPr>
                <w:rFonts w:cstheme="minorBidi"/>
                <w:b/>
                <w:bCs/>
                <w:lang w:eastAsia="ru-RU"/>
              </w:rPr>
            </w:pPr>
            <w:r>
              <w:rPr>
                <w:rFonts w:cstheme="minorBidi"/>
                <w:b/>
                <w:bCs/>
                <w:lang w:eastAsia="ru-RU"/>
              </w:rPr>
              <w:t>250</w:t>
            </w:r>
          </w:p>
        </w:tc>
        <w:tc>
          <w:tcPr>
            <w:tcW w:w="757" w:type="dxa"/>
            <w:vAlign w:val="center"/>
          </w:tcPr>
          <w:p w:rsidR="00DF19D3" w:rsidRPr="00F31FFD" w:rsidRDefault="00DF19D3" w:rsidP="00DF19D3">
            <w:pPr>
              <w:jc w:val="center"/>
              <w:rPr>
                <w:rFonts w:cstheme="minorBidi"/>
                <w:b/>
                <w:bCs/>
                <w:lang w:eastAsia="ru-RU"/>
              </w:rPr>
            </w:pPr>
            <w:r>
              <w:rPr>
                <w:rFonts w:cstheme="minorBidi"/>
                <w:b/>
                <w:bCs/>
                <w:lang w:eastAsia="ru-RU"/>
              </w:rPr>
              <w:t>-</w:t>
            </w:r>
          </w:p>
        </w:tc>
        <w:tc>
          <w:tcPr>
            <w:tcW w:w="781" w:type="dxa"/>
            <w:vAlign w:val="center"/>
          </w:tcPr>
          <w:p w:rsidR="00DF19D3" w:rsidRPr="00F31FFD" w:rsidRDefault="00DF19D3" w:rsidP="00DF19D3">
            <w:pPr>
              <w:jc w:val="center"/>
              <w:rPr>
                <w:rFonts w:cstheme="minorBidi"/>
                <w:b/>
                <w:bCs/>
                <w:lang w:eastAsia="ru-RU"/>
              </w:rPr>
            </w:pPr>
            <w:r w:rsidRPr="00F31FFD">
              <w:rPr>
                <w:rFonts w:cstheme="minorBidi"/>
                <w:b/>
                <w:bCs/>
                <w:lang w:eastAsia="ru-RU"/>
              </w:rPr>
              <w:t>-</w:t>
            </w:r>
          </w:p>
        </w:tc>
      </w:tr>
      <w:tr w:rsidR="00DF19D3" w:rsidRPr="00D00249" w:rsidTr="00DF19D3">
        <w:trPr>
          <w:jc w:val="center"/>
        </w:trPr>
        <w:tc>
          <w:tcPr>
            <w:tcW w:w="4702" w:type="dxa"/>
            <w:gridSpan w:val="2"/>
          </w:tcPr>
          <w:p w:rsidR="00DF19D3" w:rsidRPr="008678EA" w:rsidRDefault="00DF19D3" w:rsidP="00DF19D3">
            <w:pPr>
              <w:rPr>
                <w:bCs/>
                <w:lang w:eastAsia="ru-RU"/>
              </w:rPr>
            </w:pPr>
            <w:r w:rsidRPr="008678EA">
              <w:rPr>
                <w:bCs/>
                <w:color w:val="000000" w:themeColor="text1"/>
                <w:szCs w:val="20"/>
                <w:lang w:eastAsia="ru-RU"/>
              </w:rPr>
              <w:t>Местный бюджет:</w:t>
            </w:r>
          </w:p>
        </w:tc>
        <w:tc>
          <w:tcPr>
            <w:tcW w:w="973" w:type="dxa"/>
            <w:vAlign w:val="center"/>
          </w:tcPr>
          <w:p w:rsidR="00DF19D3" w:rsidRPr="00F31FFD" w:rsidRDefault="00DF19D3" w:rsidP="00DF19D3">
            <w:pPr>
              <w:jc w:val="center"/>
              <w:rPr>
                <w:rFonts w:cstheme="minorBidi"/>
                <w:b/>
                <w:bCs/>
                <w:lang w:eastAsia="ru-RU"/>
              </w:rPr>
            </w:pPr>
            <w:r>
              <w:rPr>
                <w:rFonts w:cstheme="minorBidi"/>
                <w:b/>
                <w:bCs/>
                <w:lang w:eastAsia="ru-RU"/>
              </w:rPr>
              <w:t>120</w:t>
            </w:r>
          </w:p>
        </w:tc>
        <w:tc>
          <w:tcPr>
            <w:tcW w:w="746" w:type="dxa"/>
            <w:vAlign w:val="center"/>
          </w:tcPr>
          <w:p w:rsidR="00DF19D3" w:rsidRPr="00F31FFD" w:rsidRDefault="00DF19D3" w:rsidP="00DF19D3">
            <w:pPr>
              <w:jc w:val="center"/>
              <w:rPr>
                <w:rFonts w:cstheme="minorBidi"/>
                <w:b/>
                <w:bCs/>
                <w:lang w:eastAsia="ru-RU"/>
              </w:rPr>
            </w:pPr>
            <w:r>
              <w:rPr>
                <w:rFonts w:cstheme="minorBidi"/>
                <w:b/>
                <w:bCs/>
                <w:lang w:eastAsia="ru-RU"/>
              </w:rPr>
              <w:t>-</w:t>
            </w:r>
          </w:p>
        </w:tc>
        <w:tc>
          <w:tcPr>
            <w:tcW w:w="770" w:type="dxa"/>
            <w:vAlign w:val="center"/>
          </w:tcPr>
          <w:p w:rsidR="00DF19D3" w:rsidRPr="00F31FFD" w:rsidRDefault="00DF19D3" w:rsidP="00DF19D3">
            <w:pPr>
              <w:jc w:val="center"/>
              <w:rPr>
                <w:rFonts w:cstheme="minorBidi"/>
                <w:b/>
                <w:bCs/>
                <w:lang w:eastAsia="ru-RU"/>
              </w:rPr>
            </w:pPr>
            <w:r>
              <w:rPr>
                <w:rFonts w:cstheme="minorBidi"/>
                <w:b/>
                <w:bCs/>
                <w:lang w:eastAsia="ru-RU"/>
              </w:rPr>
              <w:t>20</w:t>
            </w:r>
          </w:p>
        </w:tc>
        <w:tc>
          <w:tcPr>
            <w:tcW w:w="752" w:type="dxa"/>
            <w:vAlign w:val="center"/>
          </w:tcPr>
          <w:p w:rsidR="00DF19D3" w:rsidRPr="00F31FFD" w:rsidRDefault="00DF19D3" w:rsidP="00DF19D3">
            <w:pPr>
              <w:jc w:val="center"/>
              <w:rPr>
                <w:rFonts w:cstheme="minorBidi"/>
                <w:b/>
                <w:bCs/>
                <w:lang w:eastAsia="ru-RU"/>
              </w:rPr>
            </w:pPr>
            <w:r>
              <w:rPr>
                <w:rFonts w:cstheme="minorBidi"/>
                <w:b/>
                <w:bCs/>
                <w:lang w:eastAsia="ru-RU"/>
              </w:rPr>
              <w:t>50</w:t>
            </w:r>
          </w:p>
        </w:tc>
        <w:tc>
          <w:tcPr>
            <w:tcW w:w="802" w:type="dxa"/>
            <w:vAlign w:val="center"/>
          </w:tcPr>
          <w:p w:rsidR="00DF19D3" w:rsidRPr="00F31FFD" w:rsidRDefault="00DF19D3" w:rsidP="00DF19D3">
            <w:pPr>
              <w:jc w:val="center"/>
              <w:rPr>
                <w:rFonts w:cstheme="minorBidi"/>
                <w:b/>
                <w:bCs/>
                <w:lang w:eastAsia="ru-RU"/>
              </w:rPr>
            </w:pPr>
            <w:r>
              <w:rPr>
                <w:rFonts w:cstheme="minorBidi"/>
                <w:b/>
                <w:bCs/>
                <w:lang w:eastAsia="ru-RU"/>
              </w:rPr>
              <w:t>50</w:t>
            </w:r>
          </w:p>
        </w:tc>
        <w:tc>
          <w:tcPr>
            <w:tcW w:w="757" w:type="dxa"/>
            <w:vAlign w:val="center"/>
          </w:tcPr>
          <w:p w:rsidR="00DF19D3" w:rsidRPr="00F31FFD" w:rsidRDefault="00DF19D3" w:rsidP="00DF19D3">
            <w:pPr>
              <w:jc w:val="center"/>
              <w:rPr>
                <w:rFonts w:cstheme="minorBidi"/>
                <w:b/>
                <w:bCs/>
                <w:lang w:eastAsia="ru-RU"/>
              </w:rPr>
            </w:pPr>
            <w:r>
              <w:rPr>
                <w:rFonts w:cstheme="minorBidi"/>
                <w:b/>
                <w:bCs/>
                <w:lang w:eastAsia="ru-RU"/>
              </w:rPr>
              <w:t>-</w:t>
            </w:r>
          </w:p>
        </w:tc>
        <w:tc>
          <w:tcPr>
            <w:tcW w:w="781" w:type="dxa"/>
            <w:vAlign w:val="center"/>
          </w:tcPr>
          <w:p w:rsidR="00DF19D3" w:rsidRPr="00F31FFD" w:rsidRDefault="00DF19D3" w:rsidP="00DF19D3">
            <w:pPr>
              <w:jc w:val="center"/>
              <w:rPr>
                <w:rFonts w:cstheme="minorBidi"/>
                <w:b/>
                <w:bCs/>
                <w:lang w:eastAsia="ru-RU"/>
              </w:rPr>
            </w:pPr>
            <w:r w:rsidRPr="00F31FFD">
              <w:rPr>
                <w:rFonts w:cstheme="minorBidi"/>
                <w:b/>
                <w:bCs/>
                <w:lang w:eastAsia="ru-RU"/>
              </w:rPr>
              <w:t>-</w:t>
            </w:r>
          </w:p>
        </w:tc>
      </w:tr>
    </w:tbl>
    <w:p w:rsidR="00DF19D3" w:rsidRDefault="00DF19D3" w:rsidP="00DF19D3">
      <w:pPr>
        <w:ind w:firstLine="851"/>
        <w:contextualSpacing/>
        <w:jc w:val="both"/>
        <w:rPr>
          <w:b/>
          <w:sz w:val="28"/>
          <w:szCs w:val="28"/>
        </w:rPr>
      </w:pPr>
    </w:p>
    <w:p w:rsidR="00DF19D3" w:rsidRDefault="00DF19D3" w:rsidP="00DF19D3">
      <w:pPr>
        <w:ind w:firstLine="851"/>
        <w:contextualSpacing/>
        <w:jc w:val="both"/>
        <w:rPr>
          <w:b/>
          <w:sz w:val="28"/>
          <w:szCs w:val="28"/>
        </w:rPr>
      </w:pPr>
      <w:r>
        <w:rPr>
          <w:b/>
          <w:sz w:val="28"/>
          <w:szCs w:val="28"/>
        </w:rPr>
        <w:t>5.8 П</w:t>
      </w:r>
      <w:r w:rsidRPr="00A7492D">
        <w:rPr>
          <w:b/>
          <w:sz w:val="28"/>
          <w:szCs w:val="28"/>
        </w:rPr>
        <w:t>рограмма реализации энергосберегающих мероприятий в многоквартирных домах, бюджетных организациях, городском освещении</w:t>
      </w:r>
    </w:p>
    <w:p w:rsidR="00DF19D3" w:rsidRDefault="00DF19D3" w:rsidP="00DF19D3">
      <w:pPr>
        <w:ind w:firstLine="851"/>
        <w:contextualSpacing/>
        <w:jc w:val="both"/>
        <w:rPr>
          <w:b/>
          <w:sz w:val="28"/>
          <w:szCs w:val="28"/>
        </w:rPr>
      </w:pPr>
    </w:p>
    <w:p w:rsidR="00DF19D3" w:rsidRPr="00E47FD5" w:rsidRDefault="00DF19D3" w:rsidP="00DF19D3">
      <w:pPr>
        <w:ind w:firstLine="851"/>
        <w:contextualSpacing/>
        <w:jc w:val="both"/>
        <w:rPr>
          <w:b/>
          <w:sz w:val="28"/>
        </w:rPr>
      </w:pPr>
      <w:r w:rsidRPr="00E47FD5">
        <w:rPr>
          <w:b/>
          <w:sz w:val="28"/>
        </w:rPr>
        <w:t>5.8.1 Перечень обязательных мероприятий по энергосбережению и повышению энергетической эффективности</w:t>
      </w:r>
    </w:p>
    <w:p w:rsidR="00DF19D3" w:rsidRPr="00DE2F1E" w:rsidRDefault="00DF19D3" w:rsidP="00DF19D3">
      <w:pPr>
        <w:ind w:firstLine="851"/>
        <w:contextualSpacing/>
        <w:jc w:val="right"/>
        <w:rPr>
          <w:sz w:val="28"/>
        </w:rPr>
      </w:pPr>
      <w:r w:rsidRPr="00DE2F1E">
        <w:rPr>
          <w:sz w:val="28"/>
        </w:rPr>
        <w:t xml:space="preserve">  Таблица </w:t>
      </w:r>
      <w:r>
        <w:rPr>
          <w:sz w:val="28"/>
        </w:rPr>
        <w:t>5</w:t>
      </w:r>
      <w:r w:rsidRPr="00DE2F1E">
        <w:rPr>
          <w:sz w:val="28"/>
        </w:rPr>
        <w:t>.</w:t>
      </w:r>
      <w:r>
        <w:rPr>
          <w:sz w:val="28"/>
        </w:rPr>
        <w:t>8.</w:t>
      </w:r>
      <w:r w:rsidRPr="00DE2F1E">
        <w:rPr>
          <w:sz w:val="28"/>
        </w:rPr>
        <w:t>1</w:t>
      </w:r>
    </w:p>
    <w:tbl>
      <w:tblPr>
        <w:tblStyle w:val="10"/>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
        <w:gridCol w:w="5825"/>
        <w:gridCol w:w="4219"/>
      </w:tblGrid>
      <w:tr w:rsidR="00DF19D3" w:rsidRPr="00DE2F1E" w:rsidTr="00DF19D3">
        <w:trPr>
          <w:trHeight w:val="1140"/>
        </w:trPr>
        <w:tc>
          <w:tcPr>
            <w:tcW w:w="6129" w:type="dxa"/>
            <w:gridSpan w:val="2"/>
            <w:shd w:val="clear" w:color="auto" w:fill="00B050"/>
            <w:vAlign w:val="center"/>
          </w:tcPr>
          <w:p w:rsidR="00DF19D3" w:rsidRPr="00DE2F1E" w:rsidRDefault="00DF19D3" w:rsidP="00DF19D3">
            <w:pPr>
              <w:ind w:firstLine="851"/>
              <w:contextualSpacing/>
              <w:jc w:val="both"/>
              <w:rPr>
                <w:b/>
                <w:bCs/>
                <w:color w:val="000000"/>
              </w:rPr>
            </w:pPr>
            <w:r w:rsidRPr="00DE2F1E">
              <w:rPr>
                <w:b/>
                <w:bCs/>
                <w:color w:val="000000"/>
              </w:rPr>
              <w:lastRenderedPageBreak/>
              <w:t>Перечень обязательных мероприятий по энергосбережению и повышению энергетической эффективности</w:t>
            </w:r>
          </w:p>
        </w:tc>
        <w:tc>
          <w:tcPr>
            <w:tcW w:w="4219" w:type="dxa"/>
            <w:shd w:val="clear" w:color="auto" w:fill="00B050"/>
          </w:tcPr>
          <w:p w:rsidR="00DF19D3" w:rsidRPr="00DE2F1E" w:rsidRDefault="00DF19D3" w:rsidP="00DF19D3">
            <w:pPr>
              <w:ind w:firstLine="851"/>
              <w:contextualSpacing/>
              <w:jc w:val="both"/>
              <w:rPr>
                <w:b/>
                <w:bCs/>
                <w:color w:val="000000"/>
              </w:rPr>
            </w:pPr>
            <w:r w:rsidRPr="00DE2F1E">
              <w:rPr>
                <w:b/>
                <w:bCs/>
                <w:color w:val="000000"/>
              </w:rPr>
              <w:t>Сроки проведения обязательных мероприятий по энергосбережению и повышению энергетической эффективности</w:t>
            </w:r>
          </w:p>
        </w:tc>
      </w:tr>
      <w:tr w:rsidR="00DF19D3" w:rsidRPr="00DE2F1E" w:rsidTr="00DF19D3">
        <w:trPr>
          <w:trHeight w:val="270"/>
        </w:trPr>
        <w:tc>
          <w:tcPr>
            <w:tcW w:w="10348" w:type="dxa"/>
            <w:gridSpan w:val="3"/>
            <w:shd w:val="clear" w:color="auto" w:fill="00B050"/>
          </w:tcPr>
          <w:p w:rsidR="00DF19D3" w:rsidRPr="00DE2F1E" w:rsidRDefault="00DF19D3" w:rsidP="00DF19D3">
            <w:pPr>
              <w:ind w:firstLine="851"/>
              <w:contextualSpacing/>
              <w:jc w:val="both"/>
              <w:rPr>
                <w:b/>
                <w:bCs/>
                <w:color w:val="000000"/>
              </w:rPr>
            </w:pPr>
            <w:r w:rsidRPr="00DE2F1E">
              <w:rPr>
                <w:b/>
                <w:bCs/>
              </w:rPr>
              <w:t>В СИСТЕМЕ ТЕПЛОСНАБЖЕНИЯ</w:t>
            </w:r>
          </w:p>
        </w:tc>
      </w:tr>
      <w:tr w:rsidR="00DF19D3" w:rsidRPr="00DE2F1E" w:rsidTr="00DF19D3">
        <w:trPr>
          <w:trHeight w:val="264"/>
        </w:trPr>
        <w:tc>
          <w:tcPr>
            <w:tcW w:w="10348" w:type="dxa"/>
            <w:gridSpan w:val="3"/>
            <w:shd w:val="clear" w:color="auto" w:fill="92D050"/>
            <w:vAlign w:val="center"/>
          </w:tcPr>
          <w:p w:rsidR="00DF19D3" w:rsidRPr="00DE2F1E" w:rsidRDefault="00DF19D3" w:rsidP="00DF19D3">
            <w:pPr>
              <w:numPr>
                <w:ilvl w:val="0"/>
                <w:numId w:val="15"/>
              </w:numPr>
              <w:suppressAutoHyphens w:val="0"/>
              <w:ind w:left="0" w:firstLine="851"/>
              <w:contextualSpacing/>
              <w:jc w:val="both"/>
              <w:rPr>
                <w:b/>
                <w:bCs/>
                <w:color w:val="000000"/>
              </w:rPr>
            </w:pPr>
            <w:r w:rsidRPr="00DE2F1E">
              <w:rPr>
                <w:b/>
                <w:bCs/>
                <w:color w:val="000000"/>
              </w:rPr>
              <w:t>В сфере выработки тепловой энергии:</w:t>
            </w:r>
          </w:p>
        </w:tc>
      </w:tr>
      <w:tr w:rsidR="00DF19D3" w:rsidRPr="00DE2F1E" w:rsidTr="00DF19D3">
        <w:trPr>
          <w:trHeight w:val="243"/>
        </w:trPr>
        <w:tc>
          <w:tcPr>
            <w:tcW w:w="304" w:type="dxa"/>
          </w:tcPr>
          <w:p w:rsidR="00DF19D3" w:rsidRPr="00DE2F1E" w:rsidRDefault="00DF19D3" w:rsidP="00DF19D3">
            <w:pPr>
              <w:ind w:firstLine="851"/>
              <w:contextualSpacing/>
              <w:jc w:val="both"/>
              <w:rPr>
                <w:color w:val="000000"/>
              </w:rPr>
            </w:pPr>
            <w:r w:rsidRPr="00DE2F1E">
              <w:rPr>
                <w:color w:val="000000"/>
              </w:rPr>
              <w:t>1.</w:t>
            </w:r>
          </w:p>
        </w:tc>
        <w:tc>
          <w:tcPr>
            <w:tcW w:w="5825" w:type="dxa"/>
          </w:tcPr>
          <w:p w:rsidR="00DF19D3" w:rsidRPr="00DE2F1E" w:rsidRDefault="00DF19D3" w:rsidP="00DF19D3">
            <w:pPr>
              <w:ind w:firstLine="851"/>
              <w:contextualSpacing/>
              <w:jc w:val="both"/>
              <w:rPr>
                <w:color w:val="000000"/>
              </w:rPr>
            </w:pPr>
            <w:r w:rsidRPr="00DE2F1E">
              <w:rPr>
                <w:color w:val="000000"/>
              </w:rPr>
              <w:t>регулирование режимов горения теплосилового оборудования;</w:t>
            </w:r>
          </w:p>
        </w:tc>
        <w:tc>
          <w:tcPr>
            <w:tcW w:w="4219" w:type="dxa"/>
            <w:vMerge w:val="restart"/>
            <w:vAlign w:val="center"/>
          </w:tcPr>
          <w:p w:rsidR="00DF19D3" w:rsidRPr="00DE2F1E" w:rsidRDefault="00DF19D3" w:rsidP="00DF19D3">
            <w:pPr>
              <w:ind w:firstLine="851"/>
              <w:contextualSpacing/>
              <w:jc w:val="both"/>
              <w:rPr>
                <w:color w:val="000000"/>
              </w:rPr>
            </w:pPr>
            <w:r w:rsidRPr="00DE2F1E">
              <w:rPr>
                <w:color w:val="000000"/>
              </w:rPr>
              <w:t>Постоянно</w:t>
            </w:r>
          </w:p>
        </w:tc>
      </w:tr>
      <w:tr w:rsidR="00DF19D3" w:rsidRPr="00DE2F1E" w:rsidTr="00DF19D3">
        <w:trPr>
          <w:trHeight w:val="410"/>
        </w:trPr>
        <w:tc>
          <w:tcPr>
            <w:tcW w:w="304" w:type="dxa"/>
          </w:tcPr>
          <w:p w:rsidR="00DF19D3" w:rsidRPr="00DE2F1E" w:rsidRDefault="00DF19D3" w:rsidP="00DF19D3">
            <w:pPr>
              <w:ind w:firstLine="851"/>
              <w:contextualSpacing/>
              <w:jc w:val="both"/>
              <w:rPr>
                <w:color w:val="000000"/>
              </w:rPr>
            </w:pPr>
            <w:r w:rsidRPr="00DE2F1E">
              <w:rPr>
                <w:color w:val="000000"/>
              </w:rPr>
              <w:t>2.</w:t>
            </w:r>
          </w:p>
        </w:tc>
        <w:tc>
          <w:tcPr>
            <w:tcW w:w="5825" w:type="dxa"/>
          </w:tcPr>
          <w:p w:rsidR="00DF19D3" w:rsidRPr="00DE2F1E" w:rsidRDefault="00DF19D3" w:rsidP="00DF19D3">
            <w:pPr>
              <w:ind w:firstLine="851"/>
              <w:contextualSpacing/>
              <w:jc w:val="both"/>
              <w:rPr>
                <w:color w:val="000000"/>
              </w:rPr>
            </w:pPr>
            <w:r w:rsidRPr="00DE2F1E">
              <w:rPr>
                <w:color w:val="000000"/>
              </w:rPr>
              <w:t>использование современного санитарно-технического оборудования и запорной арматуры;</w:t>
            </w:r>
          </w:p>
        </w:tc>
        <w:tc>
          <w:tcPr>
            <w:tcW w:w="4219" w:type="dxa"/>
            <w:vMerge/>
            <w:vAlign w:val="center"/>
          </w:tcPr>
          <w:p w:rsidR="00DF19D3" w:rsidRPr="00DE2F1E" w:rsidRDefault="00DF19D3" w:rsidP="00DF19D3">
            <w:pPr>
              <w:ind w:firstLine="851"/>
              <w:contextualSpacing/>
              <w:jc w:val="both"/>
              <w:rPr>
                <w:color w:val="000000"/>
              </w:rPr>
            </w:pPr>
          </w:p>
        </w:tc>
      </w:tr>
      <w:tr w:rsidR="00DF19D3" w:rsidRPr="00DE2F1E" w:rsidTr="00DF19D3">
        <w:trPr>
          <w:trHeight w:val="264"/>
        </w:trPr>
        <w:tc>
          <w:tcPr>
            <w:tcW w:w="304" w:type="dxa"/>
          </w:tcPr>
          <w:p w:rsidR="00DF19D3" w:rsidRPr="00DE2F1E" w:rsidRDefault="00DF19D3" w:rsidP="00DF19D3">
            <w:pPr>
              <w:ind w:firstLine="851"/>
              <w:contextualSpacing/>
              <w:jc w:val="both"/>
              <w:rPr>
                <w:color w:val="000000"/>
              </w:rPr>
            </w:pPr>
            <w:r w:rsidRPr="00DE2F1E">
              <w:rPr>
                <w:color w:val="000000"/>
              </w:rPr>
              <w:t>3.</w:t>
            </w:r>
          </w:p>
        </w:tc>
        <w:tc>
          <w:tcPr>
            <w:tcW w:w="5825" w:type="dxa"/>
          </w:tcPr>
          <w:p w:rsidR="00DF19D3" w:rsidRPr="00DE2F1E" w:rsidRDefault="00DF19D3" w:rsidP="00DF19D3">
            <w:pPr>
              <w:ind w:firstLine="851"/>
              <w:contextualSpacing/>
              <w:jc w:val="both"/>
              <w:rPr>
                <w:color w:val="000000"/>
              </w:rPr>
            </w:pPr>
            <w:r w:rsidRPr="00DE2F1E">
              <w:rPr>
                <w:color w:val="000000"/>
              </w:rPr>
              <w:t>гидромеханическая очистка котельного оборудования</w:t>
            </w:r>
          </w:p>
        </w:tc>
        <w:tc>
          <w:tcPr>
            <w:tcW w:w="4219" w:type="dxa"/>
            <w:vMerge/>
            <w:vAlign w:val="center"/>
          </w:tcPr>
          <w:p w:rsidR="00DF19D3" w:rsidRPr="00DE2F1E" w:rsidRDefault="00DF19D3" w:rsidP="00DF19D3">
            <w:pPr>
              <w:ind w:firstLine="851"/>
              <w:contextualSpacing/>
              <w:jc w:val="both"/>
              <w:rPr>
                <w:color w:val="000000"/>
              </w:rPr>
            </w:pPr>
          </w:p>
        </w:tc>
      </w:tr>
      <w:tr w:rsidR="00DF19D3" w:rsidRPr="00DE2F1E" w:rsidTr="00DF19D3">
        <w:trPr>
          <w:trHeight w:val="675"/>
        </w:trPr>
        <w:tc>
          <w:tcPr>
            <w:tcW w:w="304" w:type="dxa"/>
          </w:tcPr>
          <w:p w:rsidR="00DF19D3" w:rsidRPr="00DE2F1E" w:rsidRDefault="00DF19D3" w:rsidP="00DF19D3">
            <w:pPr>
              <w:ind w:firstLine="851"/>
              <w:contextualSpacing/>
              <w:jc w:val="both"/>
              <w:rPr>
                <w:color w:val="000000"/>
              </w:rPr>
            </w:pPr>
            <w:r w:rsidRPr="00DE2F1E">
              <w:rPr>
                <w:color w:val="000000"/>
              </w:rPr>
              <w:t>4</w:t>
            </w:r>
          </w:p>
        </w:tc>
        <w:tc>
          <w:tcPr>
            <w:tcW w:w="5825" w:type="dxa"/>
          </w:tcPr>
          <w:p w:rsidR="00DF19D3" w:rsidRPr="00DE2F1E" w:rsidRDefault="00DF19D3" w:rsidP="00DF19D3">
            <w:pPr>
              <w:ind w:firstLine="851"/>
              <w:contextualSpacing/>
              <w:jc w:val="both"/>
              <w:rPr>
                <w:color w:val="000000"/>
              </w:rPr>
            </w:pPr>
            <w:r w:rsidRPr="00DE2F1E">
              <w:rPr>
                <w:color w:val="000000"/>
              </w:rPr>
              <w:t xml:space="preserve">снижение расходов электрической энергии на собственные и хозяйственные нужды путем применения </w:t>
            </w:r>
            <w:proofErr w:type="spellStart"/>
            <w:r w:rsidRPr="00DE2F1E">
              <w:rPr>
                <w:color w:val="000000"/>
              </w:rPr>
              <w:t>энергоэффективного</w:t>
            </w:r>
            <w:proofErr w:type="spellEnd"/>
            <w:r w:rsidRPr="00DE2F1E">
              <w:rPr>
                <w:color w:val="000000"/>
              </w:rPr>
              <w:t xml:space="preserve"> оборудования, в том числе на освещение;</w:t>
            </w:r>
          </w:p>
        </w:tc>
        <w:tc>
          <w:tcPr>
            <w:tcW w:w="4219" w:type="dxa"/>
            <w:vAlign w:val="center"/>
          </w:tcPr>
          <w:p w:rsidR="00DF19D3" w:rsidRPr="00DE2F1E" w:rsidRDefault="00DF19D3" w:rsidP="00DF19D3">
            <w:pPr>
              <w:ind w:firstLine="851"/>
              <w:contextualSpacing/>
              <w:jc w:val="both"/>
              <w:rPr>
                <w:color w:val="000000"/>
              </w:rPr>
            </w:pPr>
            <w:r w:rsidRPr="00DE2F1E">
              <w:rPr>
                <w:color w:val="000000"/>
              </w:rPr>
              <w:t>монтаж энергосберегающих ламп</w:t>
            </w:r>
          </w:p>
        </w:tc>
      </w:tr>
      <w:tr w:rsidR="00DF19D3" w:rsidRPr="00DE2F1E" w:rsidTr="00DF19D3">
        <w:trPr>
          <w:trHeight w:val="264"/>
        </w:trPr>
        <w:tc>
          <w:tcPr>
            <w:tcW w:w="304" w:type="dxa"/>
          </w:tcPr>
          <w:p w:rsidR="00DF19D3" w:rsidRPr="00DE2F1E" w:rsidRDefault="00DF19D3" w:rsidP="00DF19D3">
            <w:pPr>
              <w:ind w:firstLine="851"/>
              <w:contextualSpacing/>
              <w:jc w:val="both"/>
              <w:rPr>
                <w:color w:val="000000"/>
              </w:rPr>
            </w:pPr>
            <w:r w:rsidRPr="00DE2F1E">
              <w:rPr>
                <w:color w:val="000000"/>
              </w:rPr>
              <w:t>5</w:t>
            </w:r>
          </w:p>
        </w:tc>
        <w:tc>
          <w:tcPr>
            <w:tcW w:w="5825" w:type="dxa"/>
          </w:tcPr>
          <w:p w:rsidR="00DF19D3" w:rsidRPr="00DE2F1E" w:rsidRDefault="00DF19D3" w:rsidP="00DF19D3">
            <w:pPr>
              <w:ind w:firstLine="851"/>
              <w:contextualSpacing/>
              <w:jc w:val="both"/>
              <w:rPr>
                <w:color w:val="000000"/>
              </w:rPr>
            </w:pPr>
            <w:r w:rsidRPr="00DE2F1E">
              <w:rPr>
                <w:color w:val="000000"/>
              </w:rPr>
              <w:t>теплоизоляция производственных зданий и сооружений;</w:t>
            </w:r>
          </w:p>
        </w:tc>
        <w:tc>
          <w:tcPr>
            <w:tcW w:w="4219" w:type="dxa"/>
          </w:tcPr>
          <w:p w:rsidR="00DF19D3" w:rsidRPr="00DE2F1E" w:rsidRDefault="00DF19D3" w:rsidP="00DF19D3">
            <w:pPr>
              <w:ind w:firstLine="851"/>
              <w:contextualSpacing/>
              <w:jc w:val="both"/>
              <w:rPr>
                <w:color w:val="000000"/>
              </w:rPr>
            </w:pPr>
            <w:r w:rsidRPr="00DE2F1E">
              <w:rPr>
                <w:color w:val="000000"/>
              </w:rPr>
              <w:t>Постоянно</w:t>
            </w:r>
          </w:p>
        </w:tc>
      </w:tr>
      <w:tr w:rsidR="00DF19D3" w:rsidRPr="00DE2F1E" w:rsidTr="00DF19D3">
        <w:trPr>
          <w:trHeight w:val="335"/>
        </w:trPr>
        <w:tc>
          <w:tcPr>
            <w:tcW w:w="304" w:type="dxa"/>
          </w:tcPr>
          <w:p w:rsidR="00DF19D3" w:rsidRPr="00DE2F1E" w:rsidRDefault="00DF19D3" w:rsidP="00DF19D3">
            <w:pPr>
              <w:ind w:firstLine="851"/>
              <w:contextualSpacing/>
              <w:jc w:val="both"/>
              <w:rPr>
                <w:color w:val="000000"/>
              </w:rPr>
            </w:pPr>
            <w:r w:rsidRPr="00DE2F1E">
              <w:rPr>
                <w:color w:val="000000"/>
              </w:rPr>
              <w:t>6</w:t>
            </w:r>
          </w:p>
        </w:tc>
        <w:tc>
          <w:tcPr>
            <w:tcW w:w="5825" w:type="dxa"/>
          </w:tcPr>
          <w:p w:rsidR="00DF19D3" w:rsidRPr="00DE2F1E" w:rsidRDefault="00DF19D3" w:rsidP="00DF19D3">
            <w:pPr>
              <w:ind w:firstLine="851"/>
              <w:contextualSpacing/>
              <w:jc w:val="both"/>
              <w:rPr>
                <w:color w:val="000000"/>
              </w:rPr>
            </w:pPr>
            <w:r w:rsidRPr="00DE2F1E">
              <w:rPr>
                <w:color w:val="000000"/>
              </w:rPr>
              <w:t>проведение энергетических обследований.</w:t>
            </w:r>
          </w:p>
        </w:tc>
        <w:tc>
          <w:tcPr>
            <w:tcW w:w="4219" w:type="dxa"/>
          </w:tcPr>
          <w:p w:rsidR="00DF19D3" w:rsidRPr="00DE2F1E" w:rsidRDefault="00DF19D3" w:rsidP="00DF19D3">
            <w:pPr>
              <w:ind w:firstLine="851"/>
              <w:contextualSpacing/>
              <w:jc w:val="both"/>
              <w:rPr>
                <w:color w:val="000000"/>
              </w:rPr>
            </w:pPr>
            <w:proofErr w:type="spellStart"/>
            <w:r w:rsidRPr="00DE2F1E">
              <w:rPr>
                <w:color w:val="000000"/>
              </w:rPr>
              <w:t>Энергоаудит</w:t>
            </w:r>
            <w:proofErr w:type="spellEnd"/>
          </w:p>
        </w:tc>
      </w:tr>
      <w:tr w:rsidR="00DF19D3" w:rsidRPr="00DE2F1E" w:rsidTr="00DF19D3">
        <w:trPr>
          <w:trHeight w:val="270"/>
        </w:trPr>
        <w:tc>
          <w:tcPr>
            <w:tcW w:w="10348" w:type="dxa"/>
            <w:gridSpan w:val="3"/>
            <w:shd w:val="clear" w:color="auto" w:fill="92D050"/>
            <w:vAlign w:val="center"/>
          </w:tcPr>
          <w:p w:rsidR="00DF19D3" w:rsidRPr="00DE2F1E" w:rsidRDefault="00DF19D3" w:rsidP="00DF19D3">
            <w:pPr>
              <w:numPr>
                <w:ilvl w:val="0"/>
                <w:numId w:val="15"/>
              </w:numPr>
              <w:suppressAutoHyphens w:val="0"/>
              <w:ind w:left="0" w:firstLine="851"/>
              <w:contextualSpacing/>
              <w:jc w:val="both"/>
              <w:rPr>
                <w:b/>
                <w:bCs/>
                <w:color w:val="000000"/>
              </w:rPr>
            </w:pPr>
            <w:r w:rsidRPr="00DE2F1E">
              <w:rPr>
                <w:b/>
                <w:bCs/>
                <w:color w:val="000000"/>
              </w:rPr>
              <w:t>В сфере передачи (транспортировки) тепловой энергии и теплоснабжения:</w:t>
            </w:r>
          </w:p>
        </w:tc>
      </w:tr>
      <w:tr w:rsidR="00DF19D3" w:rsidRPr="00DE2F1E" w:rsidTr="00DF19D3">
        <w:trPr>
          <w:trHeight w:val="264"/>
        </w:trPr>
        <w:tc>
          <w:tcPr>
            <w:tcW w:w="304" w:type="dxa"/>
          </w:tcPr>
          <w:p w:rsidR="00DF19D3" w:rsidRPr="00DE2F1E" w:rsidRDefault="00DF19D3" w:rsidP="00DF19D3">
            <w:pPr>
              <w:ind w:firstLine="851"/>
              <w:contextualSpacing/>
              <w:jc w:val="both"/>
              <w:rPr>
                <w:color w:val="000000"/>
              </w:rPr>
            </w:pPr>
            <w:r w:rsidRPr="00DE2F1E">
              <w:rPr>
                <w:color w:val="000000"/>
              </w:rPr>
              <w:t>1.</w:t>
            </w:r>
          </w:p>
        </w:tc>
        <w:tc>
          <w:tcPr>
            <w:tcW w:w="5825" w:type="dxa"/>
          </w:tcPr>
          <w:p w:rsidR="00DF19D3" w:rsidRPr="00DE2F1E" w:rsidRDefault="00DF19D3" w:rsidP="00DF19D3">
            <w:pPr>
              <w:ind w:firstLine="851"/>
              <w:contextualSpacing/>
              <w:jc w:val="both"/>
              <w:rPr>
                <w:color w:val="000000"/>
              </w:rPr>
            </w:pPr>
            <w:r w:rsidRPr="00DE2F1E">
              <w:rPr>
                <w:color w:val="000000"/>
              </w:rPr>
              <w:t>диагностика и мониторинг состояния тепловых сетей;</w:t>
            </w:r>
          </w:p>
        </w:tc>
        <w:tc>
          <w:tcPr>
            <w:tcW w:w="4219" w:type="dxa"/>
            <w:vAlign w:val="center"/>
          </w:tcPr>
          <w:p w:rsidR="00DF19D3" w:rsidRPr="00DE2F1E" w:rsidRDefault="00DF19D3" w:rsidP="00DF19D3">
            <w:pPr>
              <w:ind w:firstLine="851"/>
              <w:contextualSpacing/>
              <w:jc w:val="both"/>
              <w:rPr>
                <w:color w:val="000000"/>
              </w:rPr>
            </w:pPr>
            <w:r w:rsidRPr="00DE2F1E">
              <w:rPr>
                <w:color w:val="000000"/>
              </w:rPr>
              <w:t>Постоянно</w:t>
            </w:r>
          </w:p>
        </w:tc>
      </w:tr>
      <w:tr w:rsidR="00DF19D3" w:rsidRPr="00DE2F1E" w:rsidTr="00DF19D3">
        <w:trPr>
          <w:trHeight w:val="900"/>
        </w:trPr>
        <w:tc>
          <w:tcPr>
            <w:tcW w:w="304" w:type="dxa"/>
          </w:tcPr>
          <w:p w:rsidR="00DF19D3" w:rsidRPr="00DE2F1E" w:rsidRDefault="00DF19D3" w:rsidP="00DF19D3">
            <w:pPr>
              <w:ind w:firstLine="851"/>
              <w:contextualSpacing/>
              <w:jc w:val="both"/>
              <w:rPr>
                <w:color w:val="000000"/>
              </w:rPr>
            </w:pPr>
            <w:r w:rsidRPr="00DE2F1E">
              <w:rPr>
                <w:color w:val="000000"/>
              </w:rPr>
              <w:t>2.</w:t>
            </w:r>
          </w:p>
        </w:tc>
        <w:tc>
          <w:tcPr>
            <w:tcW w:w="5825" w:type="dxa"/>
          </w:tcPr>
          <w:p w:rsidR="00DF19D3" w:rsidRPr="00DE2F1E" w:rsidRDefault="00DF19D3" w:rsidP="00DF19D3">
            <w:pPr>
              <w:ind w:firstLine="851"/>
              <w:contextualSpacing/>
              <w:jc w:val="both"/>
              <w:rPr>
                <w:color w:val="000000"/>
              </w:rPr>
            </w:pPr>
            <w:r w:rsidRPr="00DE2F1E">
              <w:rPr>
                <w:color w:val="000000"/>
              </w:rPr>
              <w:t>замена ветхих и наиболее часто повреждаемых участков тепловых сетей (прежде всего подвергаемых затоплениям) на основании результатов инженерной диагностики, с использованием современных теплоизоляционных конструкций;</w:t>
            </w:r>
          </w:p>
        </w:tc>
        <w:tc>
          <w:tcPr>
            <w:tcW w:w="4219" w:type="dxa"/>
            <w:vAlign w:val="center"/>
          </w:tcPr>
          <w:p w:rsidR="00DF19D3" w:rsidRPr="00DE2F1E" w:rsidRDefault="00DF19D3" w:rsidP="00DF19D3">
            <w:pPr>
              <w:ind w:firstLine="851"/>
              <w:contextualSpacing/>
              <w:jc w:val="both"/>
              <w:rPr>
                <w:color w:val="000000"/>
              </w:rPr>
            </w:pPr>
            <w:r w:rsidRPr="00DE2F1E">
              <w:rPr>
                <w:color w:val="000000"/>
              </w:rPr>
              <w:t>Постоянно</w:t>
            </w:r>
          </w:p>
        </w:tc>
      </w:tr>
      <w:tr w:rsidR="00DF19D3" w:rsidRPr="00DE2F1E" w:rsidTr="00DF19D3">
        <w:trPr>
          <w:trHeight w:val="248"/>
        </w:trPr>
        <w:tc>
          <w:tcPr>
            <w:tcW w:w="304" w:type="dxa"/>
          </w:tcPr>
          <w:p w:rsidR="00DF19D3" w:rsidRPr="00DE2F1E" w:rsidRDefault="00DF19D3" w:rsidP="00DF19D3">
            <w:pPr>
              <w:ind w:firstLine="851"/>
              <w:contextualSpacing/>
              <w:jc w:val="both"/>
              <w:rPr>
                <w:color w:val="000000"/>
              </w:rPr>
            </w:pPr>
            <w:r w:rsidRPr="00DE2F1E">
              <w:rPr>
                <w:color w:val="000000"/>
              </w:rPr>
              <w:t>3.</w:t>
            </w:r>
          </w:p>
        </w:tc>
        <w:tc>
          <w:tcPr>
            <w:tcW w:w="5825" w:type="dxa"/>
          </w:tcPr>
          <w:p w:rsidR="00DF19D3" w:rsidRPr="00DE2F1E" w:rsidRDefault="00DF19D3" w:rsidP="00DF19D3">
            <w:pPr>
              <w:ind w:firstLine="851"/>
              <w:contextualSpacing/>
              <w:jc w:val="both"/>
              <w:rPr>
                <w:color w:val="000000"/>
              </w:rPr>
            </w:pPr>
            <w:r w:rsidRPr="00DE2F1E">
              <w:rPr>
                <w:color w:val="000000"/>
              </w:rPr>
              <w:t xml:space="preserve">обеспечение качественной </w:t>
            </w:r>
            <w:proofErr w:type="spellStart"/>
            <w:r w:rsidRPr="00DE2F1E">
              <w:rPr>
                <w:color w:val="000000"/>
              </w:rPr>
              <w:t>химводоподготовки</w:t>
            </w:r>
            <w:proofErr w:type="spellEnd"/>
            <w:r w:rsidRPr="00DE2F1E">
              <w:rPr>
                <w:color w:val="000000"/>
              </w:rPr>
              <w:t xml:space="preserve"> </w:t>
            </w:r>
            <w:proofErr w:type="spellStart"/>
            <w:r w:rsidRPr="00DE2F1E">
              <w:rPr>
                <w:color w:val="000000"/>
              </w:rPr>
              <w:t>подпиточной</w:t>
            </w:r>
            <w:proofErr w:type="spellEnd"/>
            <w:r w:rsidRPr="00DE2F1E">
              <w:rPr>
                <w:color w:val="000000"/>
              </w:rPr>
              <w:t xml:space="preserve"> воды;</w:t>
            </w:r>
          </w:p>
        </w:tc>
        <w:tc>
          <w:tcPr>
            <w:tcW w:w="4219" w:type="dxa"/>
            <w:vAlign w:val="center"/>
          </w:tcPr>
          <w:p w:rsidR="00DF19D3" w:rsidRPr="00DE2F1E" w:rsidRDefault="00DF19D3" w:rsidP="00DF19D3">
            <w:pPr>
              <w:ind w:firstLine="851"/>
              <w:contextualSpacing/>
              <w:jc w:val="both"/>
              <w:rPr>
                <w:color w:val="000000"/>
              </w:rPr>
            </w:pPr>
            <w:r w:rsidRPr="00DE2F1E">
              <w:rPr>
                <w:color w:val="000000"/>
              </w:rPr>
              <w:t>Постоянно</w:t>
            </w:r>
          </w:p>
        </w:tc>
      </w:tr>
      <w:tr w:rsidR="00DF19D3" w:rsidRPr="00DE2F1E" w:rsidTr="00DF19D3">
        <w:trPr>
          <w:trHeight w:val="476"/>
        </w:trPr>
        <w:tc>
          <w:tcPr>
            <w:tcW w:w="304" w:type="dxa"/>
          </w:tcPr>
          <w:p w:rsidR="00DF19D3" w:rsidRPr="00DE2F1E" w:rsidRDefault="00DF19D3" w:rsidP="00DF19D3">
            <w:pPr>
              <w:ind w:firstLine="851"/>
              <w:contextualSpacing/>
              <w:jc w:val="both"/>
              <w:rPr>
                <w:color w:val="000000"/>
              </w:rPr>
            </w:pPr>
            <w:r w:rsidRPr="00DE2F1E">
              <w:rPr>
                <w:color w:val="000000"/>
              </w:rPr>
              <w:t>4.</w:t>
            </w:r>
          </w:p>
        </w:tc>
        <w:tc>
          <w:tcPr>
            <w:tcW w:w="5825" w:type="dxa"/>
          </w:tcPr>
          <w:p w:rsidR="00DF19D3" w:rsidRPr="00DE2F1E" w:rsidRDefault="00DF19D3" w:rsidP="00DF19D3">
            <w:pPr>
              <w:ind w:firstLine="851"/>
              <w:contextualSpacing/>
              <w:jc w:val="both"/>
              <w:rPr>
                <w:color w:val="000000"/>
              </w:rPr>
            </w:pPr>
            <w:r w:rsidRPr="00DE2F1E">
              <w:rPr>
                <w:color w:val="000000"/>
              </w:rPr>
              <w:t>информирование потребителей о необходимости проведения мероприятий по энергосбережению и повышению энергетической эффективности;</w:t>
            </w:r>
          </w:p>
        </w:tc>
        <w:tc>
          <w:tcPr>
            <w:tcW w:w="4219" w:type="dxa"/>
            <w:vAlign w:val="center"/>
          </w:tcPr>
          <w:p w:rsidR="00DF19D3" w:rsidRPr="00DE2F1E" w:rsidRDefault="00DF19D3" w:rsidP="00DF19D3">
            <w:pPr>
              <w:ind w:firstLine="851"/>
              <w:contextualSpacing/>
              <w:jc w:val="both"/>
              <w:rPr>
                <w:color w:val="000000"/>
              </w:rPr>
            </w:pPr>
            <w:r w:rsidRPr="00DE2F1E">
              <w:rPr>
                <w:color w:val="000000"/>
              </w:rPr>
              <w:t>Постоянно</w:t>
            </w:r>
          </w:p>
        </w:tc>
      </w:tr>
      <w:tr w:rsidR="00DF19D3" w:rsidRPr="00DE2F1E" w:rsidTr="00DF19D3">
        <w:trPr>
          <w:trHeight w:val="315"/>
        </w:trPr>
        <w:tc>
          <w:tcPr>
            <w:tcW w:w="304" w:type="dxa"/>
          </w:tcPr>
          <w:p w:rsidR="00DF19D3" w:rsidRPr="00DE2F1E" w:rsidRDefault="00DF19D3" w:rsidP="00DF19D3">
            <w:pPr>
              <w:ind w:firstLine="851"/>
              <w:contextualSpacing/>
              <w:jc w:val="both"/>
              <w:rPr>
                <w:color w:val="000000"/>
              </w:rPr>
            </w:pPr>
            <w:r w:rsidRPr="00DE2F1E">
              <w:rPr>
                <w:color w:val="000000"/>
              </w:rPr>
              <w:t>5.</w:t>
            </w:r>
          </w:p>
        </w:tc>
        <w:tc>
          <w:tcPr>
            <w:tcW w:w="5825" w:type="dxa"/>
          </w:tcPr>
          <w:p w:rsidR="00DF19D3" w:rsidRPr="00DE2F1E" w:rsidRDefault="00DF19D3" w:rsidP="00DF19D3">
            <w:pPr>
              <w:ind w:firstLine="851"/>
              <w:contextualSpacing/>
              <w:jc w:val="both"/>
              <w:rPr>
                <w:color w:val="000000"/>
              </w:rPr>
            </w:pPr>
            <w:r w:rsidRPr="00DE2F1E">
              <w:rPr>
                <w:color w:val="000000"/>
              </w:rPr>
              <w:t>проведение энергетических обследований.</w:t>
            </w:r>
          </w:p>
        </w:tc>
        <w:tc>
          <w:tcPr>
            <w:tcW w:w="4219" w:type="dxa"/>
            <w:vAlign w:val="center"/>
          </w:tcPr>
          <w:p w:rsidR="00DF19D3" w:rsidRPr="00DE2F1E" w:rsidRDefault="00DF19D3" w:rsidP="00DF19D3">
            <w:pPr>
              <w:ind w:firstLine="851"/>
              <w:contextualSpacing/>
              <w:jc w:val="both"/>
              <w:rPr>
                <w:color w:val="000000"/>
              </w:rPr>
            </w:pPr>
            <w:proofErr w:type="spellStart"/>
            <w:r w:rsidRPr="00DE2F1E">
              <w:rPr>
                <w:color w:val="000000"/>
              </w:rPr>
              <w:t>Энергоаудит</w:t>
            </w:r>
            <w:proofErr w:type="spellEnd"/>
          </w:p>
        </w:tc>
      </w:tr>
      <w:tr w:rsidR="00DF19D3" w:rsidRPr="00DE2F1E" w:rsidTr="00DF19D3">
        <w:trPr>
          <w:trHeight w:val="270"/>
        </w:trPr>
        <w:tc>
          <w:tcPr>
            <w:tcW w:w="10348" w:type="dxa"/>
            <w:gridSpan w:val="3"/>
            <w:shd w:val="clear" w:color="auto" w:fill="00B050"/>
          </w:tcPr>
          <w:p w:rsidR="00DF19D3" w:rsidRPr="00DE2F1E" w:rsidRDefault="00DF19D3" w:rsidP="00DF19D3">
            <w:pPr>
              <w:ind w:firstLine="851"/>
              <w:contextualSpacing/>
              <w:jc w:val="both"/>
              <w:rPr>
                <w:color w:val="000000"/>
              </w:rPr>
            </w:pPr>
            <w:r w:rsidRPr="00DE2F1E">
              <w:rPr>
                <w:b/>
                <w:bCs/>
              </w:rPr>
              <w:t>В СИСТЕМЕ ХОЛОДНОГО ВОДОСНАБЖЕНИЯ</w:t>
            </w:r>
          </w:p>
        </w:tc>
      </w:tr>
      <w:tr w:rsidR="00DF19D3" w:rsidRPr="00DE2F1E" w:rsidTr="00DF19D3">
        <w:trPr>
          <w:trHeight w:val="255"/>
        </w:trPr>
        <w:tc>
          <w:tcPr>
            <w:tcW w:w="6129" w:type="dxa"/>
            <w:gridSpan w:val="2"/>
          </w:tcPr>
          <w:p w:rsidR="00DF19D3" w:rsidRPr="00DE2F1E" w:rsidRDefault="00DF19D3" w:rsidP="00DF19D3">
            <w:pPr>
              <w:ind w:firstLine="851"/>
              <w:contextualSpacing/>
              <w:jc w:val="both"/>
            </w:pPr>
            <w:r w:rsidRPr="00DE2F1E">
              <w:t>диагностика и мониторинг состояния сетей водоснабжения;</w:t>
            </w:r>
          </w:p>
        </w:tc>
        <w:tc>
          <w:tcPr>
            <w:tcW w:w="4219" w:type="dxa"/>
            <w:vMerge w:val="restart"/>
            <w:vAlign w:val="center"/>
          </w:tcPr>
          <w:p w:rsidR="00DF19D3" w:rsidRPr="00DE2F1E" w:rsidRDefault="00DF19D3" w:rsidP="00DF19D3">
            <w:pPr>
              <w:ind w:firstLine="851"/>
              <w:contextualSpacing/>
              <w:jc w:val="both"/>
              <w:rPr>
                <w:color w:val="000000"/>
              </w:rPr>
            </w:pPr>
            <w:r w:rsidRPr="00DE2F1E">
              <w:rPr>
                <w:color w:val="000000"/>
              </w:rPr>
              <w:t>Постоянно</w:t>
            </w:r>
          </w:p>
        </w:tc>
      </w:tr>
      <w:tr w:rsidR="00DF19D3" w:rsidRPr="00DE2F1E" w:rsidTr="00DF19D3">
        <w:trPr>
          <w:trHeight w:val="255"/>
        </w:trPr>
        <w:tc>
          <w:tcPr>
            <w:tcW w:w="6129" w:type="dxa"/>
            <w:gridSpan w:val="2"/>
          </w:tcPr>
          <w:p w:rsidR="00DF19D3" w:rsidRPr="00DE2F1E" w:rsidRDefault="00DF19D3" w:rsidP="00DF19D3">
            <w:pPr>
              <w:ind w:firstLine="851"/>
              <w:contextualSpacing/>
              <w:jc w:val="both"/>
            </w:pPr>
            <w:r w:rsidRPr="00DE2F1E">
              <w:t>внедрение систем мониторинга надзора за водозаборными   скважинами;</w:t>
            </w:r>
          </w:p>
        </w:tc>
        <w:tc>
          <w:tcPr>
            <w:tcW w:w="4219" w:type="dxa"/>
            <w:vMerge/>
          </w:tcPr>
          <w:p w:rsidR="00DF19D3" w:rsidRPr="00DE2F1E" w:rsidRDefault="00DF19D3" w:rsidP="00DF19D3">
            <w:pPr>
              <w:ind w:firstLine="851"/>
              <w:contextualSpacing/>
              <w:jc w:val="both"/>
              <w:rPr>
                <w:color w:val="000000"/>
              </w:rPr>
            </w:pPr>
          </w:p>
        </w:tc>
      </w:tr>
      <w:tr w:rsidR="00DF19D3" w:rsidRPr="00DE2F1E" w:rsidTr="00DF19D3">
        <w:trPr>
          <w:trHeight w:val="628"/>
        </w:trPr>
        <w:tc>
          <w:tcPr>
            <w:tcW w:w="6129" w:type="dxa"/>
            <w:gridSpan w:val="2"/>
          </w:tcPr>
          <w:p w:rsidR="00DF19D3" w:rsidRPr="00DE2F1E" w:rsidRDefault="00DF19D3" w:rsidP="00DF19D3">
            <w:pPr>
              <w:ind w:firstLine="851"/>
              <w:contextualSpacing/>
              <w:jc w:val="both"/>
            </w:pPr>
            <w:r w:rsidRPr="00DE2F1E">
              <w:t xml:space="preserve">снижение расходов электрической энергии на собственные и хозяйственные нужды путем применения  </w:t>
            </w:r>
            <w:proofErr w:type="spellStart"/>
            <w:r w:rsidRPr="00DE2F1E">
              <w:t>энергоэффективного</w:t>
            </w:r>
            <w:proofErr w:type="spellEnd"/>
            <w:r w:rsidRPr="00DE2F1E">
              <w:t xml:space="preserve"> оборудования, в том числе на освещение;</w:t>
            </w:r>
          </w:p>
        </w:tc>
        <w:tc>
          <w:tcPr>
            <w:tcW w:w="4219" w:type="dxa"/>
            <w:vAlign w:val="center"/>
          </w:tcPr>
          <w:p w:rsidR="00DF19D3" w:rsidRPr="00DE2F1E" w:rsidRDefault="00DF19D3" w:rsidP="00DF19D3">
            <w:pPr>
              <w:ind w:firstLine="851"/>
              <w:contextualSpacing/>
              <w:jc w:val="both"/>
              <w:rPr>
                <w:color w:val="000000"/>
              </w:rPr>
            </w:pPr>
            <w:r w:rsidRPr="00DE2F1E">
              <w:rPr>
                <w:color w:val="000000"/>
              </w:rPr>
              <w:t>монтаж  энергосберегающих ламп освещения</w:t>
            </w:r>
          </w:p>
        </w:tc>
      </w:tr>
      <w:tr w:rsidR="00DF19D3" w:rsidRPr="00DE2F1E" w:rsidTr="00DF19D3">
        <w:trPr>
          <w:trHeight w:val="255"/>
        </w:trPr>
        <w:tc>
          <w:tcPr>
            <w:tcW w:w="6129" w:type="dxa"/>
            <w:gridSpan w:val="2"/>
          </w:tcPr>
          <w:p w:rsidR="00DF19D3" w:rsidRPr="00DE2F1E" w:rsidRDefault="00DF19D3" w:rsidP="00DF19D3">
            <w:pPr>
              <w:ind w:firstLine="851"/>
              <w:contextualSpacing/>
              <w:jc w:val="both"/>
            </w:pPr>
            <w:r w:rsidRPr="00DE2F1E">
              <w:t>осушение каналов при подземной прокладке сетей водоснабжения;</w:t>
            </w:r>
          </w:p>
        </w:tc>
        <w:tc>
          <w:tcPr>
            <w:tcW w:w="4219" w:type="dxa"/>
            <w:vAlign w:val="center"/>
          </w:tcPr>
          <w:p w:rsidR="00DF19D3" w:rsidRPr="00DE2F1E" w:rsidRDefault="00DF19D3" w:rsidP="00DF19D3">
            <w:pPr>
              <w:ind w:firstLine="851"/>
              <w:contextualSpacing/>
              <w:jc w:val="both"/>
              <w:rPr>
                <w:color w:val="000000"/>
              </w:rPr>
            </w:pPr>
            <w:r w:rsidRPr="00DE2F1E">
              <w:rPr>
                <w:color w:val="000000"/>
              </w:rPr>
              <w:t>Постоянно</w:t>
            </w:r>
          </w:p>
        </w:tc>
      </w:tr>
      <w:tr w:rsidR="00DF19D3" w:rsidRPr="00DE2F1E" w:rsidTr="00DF19D3">
        <w:trPr>
          <w:trHeight w:val="510"/>
        </w:trPr>
        <w:tc>
          <w:tcPr>
            <w:tcW w:w="6129" w:type="dxa"/>
            <w:gridSpan w:val="2"/>
          </w:tcPr>
          <w:p w:rsidR="00DF19D3" w:rsidRPr="00DE2F1E" w:rsidRDefault="00DF19D3" w:rsidP="00DF19D3">
            <w:pPr>
              <w:ind w:firstLine="851"/>
              <w:contextualSpacing/>
              <w:jc w:val="both"/>
            </w:pPr>
            <w:r w:rsidRPr="00DE2F1E">
              <w:t>восстановление  антикоррозионного, теплогидроизоляционного покрытий в доступных местах;</w:t>
            </w:r>
          </w:p>
        </w:tc>
        <w:tc>
          <w:tcPr>
            <w:tcW w:w="4219" w:type="dxa"/>
            <w:vAlign w:val="center"/>
          </w:tcPr>
          <w:p w:rsidR="00DF19D3" w:rsidRPr="00DE2F1E" w:rsidRDefault="00DF19D3" w:rsidP="00DF19D3">
            <w:pPr>
              <w:ind w:firstLine="851"/>
              <w:contextualSpacing/>
              <w:jc w:val="both"/>
              <w:rPr>
                <w:color w:val="000000"/>
              </w:rPr>
            </w:pPr>
            <w:r w:rsidRPr="00DE2F1E">
              <w:rPr>
                <w:color w:val="000000"/>
              </w:rPr>
              <w:t>Постоянно</w:t>
            </w:r>
          </w:p>
        </w:tc>
      </w:tr>
      <w:tr w:rsidR="00DF19D3" w:rsidRPr="00DE2F1E" w:rsidTr="00DF19D3">
        <w:trPr>
          <w:trHeight w:val="337"/>
        </w:trPr>
        <w:tc>
          <w:tcPr>
            <w:tcW w:w="6129" w:type="dxa"/>
            <w:gridSpan w:val="2"/>
          </w:tcPr>
          <w:p w:rsidR="00DF19D3" w:rsidRPr="00DE2F1E" w:rsidRDefault="00DF19D3" w:rsidP="00DF19D3">
            <w:pPr>
              <w:ind w:firstLine="851"/>
              <w:contextualSpacing/>
              <w:jc w:val="both"/>
            </w:pPr>
            <w:r w:rsidRPr="00DE2F1E">
              <w:t>использование современного санитарно-технического оборудования и запорной арматуры;</w:t>
            </w:r>
          </w:p>
        </w:tc>
        <w:tc>
          <w:tcPr>
            <w:tcW w:w="4219" w:type="dxa"/>
            <w:vAlign w:val="center"/>
          </w:tcPr>
          <w:p w:rsidR="00DF19D3" w:rsidRPr="00DE2F1E" w:rsidRDefault="00DF19D3" w:rsidP="00DF19D3">
            <w:pPr>
              <w:ind w:firstLine="851"/>
              <w:contextualSpacing/>
              <w:jc w:val="both"/>
              <w:rPr>
                <w:color w:val="000000"/>
              </w:rPr>
            </w:pPr>
            <w:r w:rsidRPr="00DE2F1E">
              <w:rPr>
                <w:color w:val="000000"/>
              </w:rPr>
              <w:t>Постоянно</w:t>
            </w:r>
          </w:p>
        </w:tc>
      </w:tr>
      <w:tr w:rsidR="00DF19D3" w:rsidRPr="00DE2F1E" w:rsidTr="00DF19D3">
        <w:trPr>
          <w:trHeight w:val="510"/>
        </w:trPr>
        <w:tc>
          <w:tcPr>
            <w:tcW w:w="6129" w:type="dxa"/>
            <w:gridSpan w:val="2"/>
          </w:tcPr>
          <w:p w:rsidR="00DF19D3" w:rsidRPr="00DE2F1E" w:rsidRDefault="00DF19D3" w:rsidP="00DF19D3">
            <w:pPr>
              <w:ind w:firstLine="851"/>
              <w:contextualSpacing/>
              <w:jc w:val="both"/>
            </w:pPr>
            <w:r w:rsidRPr="00DE2F1E">
              <w:lastRenderedPageBreak/>
              <w:t>установка частотно  регулируемых  приводов  на  насосных станциях систем водоснабжения;</w:t>
            </w:r>
          </w:p>
        </w:tc>
        <w:tc>
          <w:tcPr>
            <w:tcW w:w="4219" w:type="dxa"/>
            <w:vAlign w:val="center"/>
          </w:tcPr>
          <w:p w:rsidR="00DF19D3" w:rsidRPr="00DE2F1E" w:rsidRDefault="00DF19D3" w:rsidP="00DF19D3">
            <w:pPr>
              <w:ind w:firstLine="851"/>
              <w:contextualSpacing/>
              <w:jc w:val="both"/>
              <w:rPr>
                <w:color w:val="000000"/>
              </w:rPr>
            </w:pPr>
            <w:r w:rsidRPr="00DE2F1E">
              <w:rPr>
                <w:color w:val="000000"/>
              </w:rPr>
              <w:t>Существует</w:t>
            </w:r>
          </w:p>
        </w:tc>
      </w:tr>
      <w:tr w:rsidR="00DF19D3" w:rsidRPr="00DE2F1E" w:rsidTr="00DF19D3">
        <w:trPr>
          <w:trHeight w:val="278"/>
        </w:trPr>
        <w:tc>
          <w:tcPr>
            <w:tcW w:w="6129" w:type="dxa"/>
            <w:gridSpan w:val="2"/>
          </w:tcPr>
          <w:p w:rsidR="00DF19D3" w:rsidRPr="00DE2F1E" w:rsidRDefault="00DF19D3" w:rsidP="00DF19D3">
            <w:pPr>
              <w:ind w:firstLine="851"/>
              <w:contextualSpacing/>
              <w:jc w:val="both"/>
            </w:pPr>
            <w:r w:rsidRPr="00DE2F1E">
              <w:t>применение энергосберегающего оборудования в технологии очистки воды.</w:t>
            </w:r>
          </w:p>
        </w:tc>
        <w:tc>
          <w:tcPr>
            <w:tcW w:w="4219" w:type="dxa"/>
            <w:vAlign w:val="center"/>
          </w:tcPr>
          <w:p w:rsidR="00DF19D3" w:rsidRPr="00DE2F1E" w:rsidRDefault="00DF19D3" w:rsidP="00DF19D3">
            <w:pPr>
              <w:ind w:firstLine="851"/>
              <w:contextualSpacing/>
              <w:jc w:val="both"/>
              <w:rPr>
                <w:color w:val="000000"/>
              </w:rPr>
            </w:pPr>
            <w:r w:rsidRPr="00DE2F1E">
              <w:rPr>
                <w:color w:val="000000"/>
              </w:rPr>
              <w:t>Постоянно</w:t>
            </w:r>
          </w:p>
        </w:tc>
      </w:tr>
      <w:tr w:rsidR="00DF19D3" w:rsidRPr="00DE2F1E" w:rsidTr="00DF19D3">
        <w:trPr>
          <w:trHeight w:val="270"/>
        </w:trPr>
        <w:tc>
          <w:tcPr>
            <w:tcW w:w="10348" w:type="dxa"/>
            <w:gridSpan w:val="3"/>
            <w:shd w:val="clear" w:color="auto" w:fill="00B050"/>
          </w:tcPr>
          <w:p w:rsidR="00DF19D3" w:rsidRPr="00DE2F1E" w:rsidRDefault="00DF19D3" w:rsidP="00DF19D3">
            <w:pPr>
              <w:ind w:firstLine="851"/>
              <w:contextualSpacing/>
              <w:jc w:val="both"/>
              <w:rPr>
                <w:color w:val="000000"/>
              </w:rPr>
            </w:pPr>
            <w:r w:rsidRPr="00DE2F1E">
              <w:rPr>
                <w:b/>
                <w:bCs/>
              </w:rPr>
              <w:t>В СИСТЕМЕ ВОДООТВЕДЕНИЯ</w:t>
            </w:r>
          </w:p>
        </w:tc>
      </w:tr>
      <w:tr w:rsidR="00DF19D3" w:rsidRPr="00DE2F1E" w:rsidTr="00DF19D3">
        <w:trPr>
          <w:trHeight w:val="255"/>
        </w:trPr>
        <w:tc>
          <w:tcPr>
            <w:tcW w:w="6129" w:type="dxa"/>
            <w:gridSpan w:val="2"/>
          </w:tcPr>
          <w:p w:rsidR="00DF19D3" w:rsidRPr="00DE2F1E" w:rsidRDefault="00DF19D3" w:rsidP="00DF19D3">
            <w:pPr>
              <w:ind w:firstLine="851"/>
              <w:contextualSpacing/>
              <w:jc w:val="both"/>
            </w:pPr>
            <w:r w:rsidRPr="00DE2F1E">
              <w:t>Диагностика и мониторинг состояния сетей водоотведения</w:t>
            </w:r>
          </w:p>
        </w:tc>
        <w:tc>
          <w:tcPr>
            <w:tcW w:w="4219" w:type="dxa"/>
            <w:vAlign w:val="center"/>
          </w:tcPr>
          <w:p w:rsidR="00DF19D3" w:rsidRPr="00DE2F1E" w:rsidRDefault="00DF19D3" w:rsidP="00DF19D3">
            <w:pPr>
              <w:ind w:firstLine="851"/>
              <w:contextualSpacing/>
              <w:jc w:val="both"/>
              <w:rPr>
                <w:color w:val="000000"/>
              </w:rPr>
            </w:pPr>
            <w:r w:rsidRPr="00DE2F1E">
              <w:rPr>
                <w:color w:val="000000"/>
              </w:rPr>
              <w:t>Постоянно</w:t>
            </w:r>
          </w:p>
        </w:tc>
      </w:tr>
      <w:tr w:rsidR="00DF19D3" w:rsidRPr="00DE2F1E" w:rsidTr="00DF19D3">
        <w:trPr>
          <w:trHeight w:val="510"/>
        </w:trPr>
        <w:tc>
          <w:tcPr>
            <w:tcW w:w="6129" w:type="dxa"/>
            <w:gridSpan w:val="2"/>
          </w:tcPr>
          <w:p w:rsidR="00DF19D3" w:rsidRPr="00DE2F1E" w:rsidRDefault="00DF19D3" w:rsidP="00DF19D3">
            <w:pPr>
              <w:ind w:firstLine="851"/>
              <w:contextualSpacing/>
              <w:jc w:val="both"/>
            </w:pPr>
            <w:r w:rsidRPr="00DE2F1E">
              <w:t>Замена ветхих и наиболее часто повреждаемых участков сетей водоотведения с использованием современных теплоизоляционных конструкций;</w:t>
            </w:r>
          </w:p>
        </w:tc>
        <w:tc>
          <w:tcPr>
            <w:tcW w:w="4219" w:type="dxa"/>
            <w:vAlign w:val="center"/>
          </w:tcPr>
          <w:p w:rsidR="00DF19D3" w:rsidRPr="00DE2F1E" w:rsidRDefault="00DF19D3" w:rsidP="00DF19D3">
            <w:pPr>
              <w:ind w:firstLine="851"/>
              <w:contextualSpacing/>
              <w:jc w:val="both"/>
              <w:rPr>
                <w:color w:val="000000"/>
              </w:rPr>
            </w:pPr>
            <w:r w:rsidRPr="00DE2F1E">
              <w:rPr>
                <w:color w:val="000000"/>
              </w:rPr>
              <w:t>Постоянно</w:t>
            </w:r>
          </w:p>
        </w:tc>
      </w:tr>
      <w:tr w:rsidR="00DF19D3" w:rsidRPr="00DE2F1E" w:rsidTr="00DF19D3">
        <w:trPr>
          <w:trHeight w:val="255"/>
        </w:trPr>
        <w:tc>
          <w:tcPr>
            <w:tcW w:w="6129" w:type="dxa"/>
            <w:gridSpan w:val="2"/>
          </w:tcPr>
          <w:p w:rsidR="00DF19D3" w:rsidRPr="00DE2F1E" w:rsidRDefault="00DF19D3" w:rsidP="00DF19D3">
            <w:pPr>
              <w:ind w:firstLine="851"/>
              <w:contextualSpacing/>
              <w:jc w:val="both"/>
            </w:pPr>
            <w:r w:rsidRPr="00DE2F1E">
              <w:t>Гидромеханическая очистка сетей водоотведения</w:t>
            </w:r>
          </w:p>
        </w:tc>
        <w:tc>
          <w:tcPr>
            <w:tcW w:w="4219" w:type="dxa"/>
            <w:vAlign w:val="center"/>
          </w:tcPr>
          <w:p w:rsidR="00DF19D3" w:rsidRPr="00DE2F1E" w:rsidRDefault="00DF19D3" w:rsidP="00DF19D3">
            <w:pPr>
              <w:ind w:firstLine="851"/>
              <w:contextualSpacing/>
              <w:jc w:val="both"/>
              <w:rPr>
                <w:color w:val="000000"/>
              </w:rPr>
            </w:pPr>
            <w:r w:rsidRPr="00DE2F1E">
              <w:rPr>
                <w:color w:val="000000"/>
              </w:rPr>
              <w:t>Постоянно</w:t>
            </w:r>
          </w:p>
        </w:tc>
      </w:tr>
      <w:tr w:rsidR="00DF19D3" w:rsidRPr="00DE2F1E" w:rsidTr="00DF19D3">
        <w:trPr>
          <w:trHeight w:val="510"/>
        </w:trPr>
        <w:tc>
          <w:tcPr>
            <w:tcW w:w="6129" w:type="dxa"/>
            <w:gridSpan w:val="2"/>
          </w:tcPr>
          <w:p w:rsidR="00DF19D3" w:rsidRPr="00DE2F1E" w:rsidRDefault="00DF19D3" w:rsidP="00DF19D3">
            <w:pPr>
              <w:ind w:firstLine="851"/>
              <w:contextualSpacing/>
              <w:jc w:val="both"/>
            </w:pPr>
            <w:r w:rsidRPr="00DE2F1E">
              <w:t xml:space="preserve">Монтаж </w:t>
            </w:r>
            <w:proofErr w:type="gramStart"/>
            <w:r w:rsidRPr="00DE2F1E">
              <w:t>систем защиты оборудования сетей водоотведения</w:t>
            </w:r>
            <w:proofErr w:type="gramEnd"/>
            <w:r w:rsidRPr="00DE2F1E">
              <w:t xml:space="preserve"> от коррозии и других отложений;</w:t>
            </w:r>
          </w:p>
        </w:tc>
        <w:tc>
          <w:tcPr>
            <w:tcW w:w="4219" w:type="dxa"/>
            <w:vAlign w:val="center"/>
          </w:tcPr>
          <w:p w:rsidR="00DF19D3" w:rsidRPr="00DE2F1E" w:rsidRDefault="00DF19D3" w:rsidP="00DF19D3">
            <w:pPr>
              <w:ind w:firstLine="851"/>
              <w:contextualSpacing/>
              <w:jc w:val="both"/>
              <w:rPr>
                <w:color w:val="000000"/>
              </w:rPr>
            </w:pPr>
            <w:r w:rsidRPr="00DE2F1E">
              <w:rPr>
                <w:color w:val="000000"/>
              </w:rPr>
              <w:t>Постоянно</w:t>
            </w:r>
          </w:p>
        </w:tc>
      </w:tr>
      <w:tr w:rsidR="00DF19D3" w:rsidRPr="00DE2F1E" w:rsidTr="00DF19D3">
        <w:trPr>
          <w:trHeight w:val="255"/>
        </w:trPr>
        <w:tc>
          <w:tcPr>
            <w:tcW w:w="6129" w:type="dxa"/>
            <w:gridSpan w:val="2"/>
          </w:tcPr>
          <w:p w:rsidR="00DF19D3" w:rsidRPr="00DE2F1E" w:rsidRDefault="00DF19D3" w:rsidP="00DF19D3">
            <w:pPr>
              <w:ind w:firstLine="851"/>
              <w:contextualSpacing/>
              <w:jc w:val="both"/>
            </w:pPr>
            <w:r w:rsidRPr="00DE2F1E">
              <w:t xml:space="preserve">Организация </w:t>
            </w:r>
            <w:proofErr w:type="spellStart"/>
            <w:r w:rsidRPr="00DE2F1E">
              <w:t>электрохимзащиты</w:t>
            </w:r>
            <w:proofErr w:type="spellEnd"/>
            <w:r w:rsidRPr="00DE2F1E">
              <w:t xml:space="preserve"> трубопроводов</w:t>
            </w:r>
          </w:p>
        </w:tc>
        <w:tc>
          <w:tcPr>
            <w:tcW w:w="4219" w:type="dxa"/>
            <w:vAlign w:val="center"/>
          </w:tcPr>
          <w:p w:rsidR="00DF19D3" w:rsidRPr="00DE2F1E" w:rsidRDefault="00DF19D3" w:rsidP="00DF19D3">
            <w:pPr>
              <w:ind w:firstLine="851"/>
              <w:contextualSpacing/>
              <w:jc w:val="both"/>
              <w:rPr>
                <w:color w:val="000000"/>
              </w:rPr>
            </w:pPr>
            <w:r w:rsidRPr="00DE2F1E">
              <w:rPr>
                <w:color w:val="000000"/>
              </w:rPr>
              <w:t>Постоянно</w:t>
            </w:r>
          </w:p>
        </w:tc>
      </w:tr>
      <w:tr w:rsidR="00DF19D3" w:rsidRPr="00DE2F1E" w:rsidTr="00DF19D3">
        <w:trPr>
          <w:trHeight w:val="693"/>
        </w:trPr>
        <w:tc>
          <w:tcPr>
            <w:tcW w:w="6129" w:type="dxa"/>
            <w:gridSpan w:val="2"/>
          </w:tcPr>
          <w:p w:rsidR="00DF19D3" w:rsidRPr="00DE2F1E" w:rsidRDefault="00DF19D3" w:rsidP="00DF19D3">
            <w:pPr>
              <w:ind w:firstLine="851"/>
              <w:contextualSpacing/>
              <w:jc w:val="both"/>
            </w:pPr>
            <w:r w:rsidRPr="00DE2F1E">
              <w:t xml:space="preserve">Снижение расходов электрической энергии на собственные и хозяйственные нужды путем применения </w:t>
            </w:r>
            <w:proofErr w:type="spellStart"/>
            <w:r w:rsidRPr="00DE2F1E">
              <w:t>энергоэффективного</w:t>
            </w:r>
            <w:proofErr w:type="spellEnd"/>
            <w:r w:rsidRPr="00DE2F1E">
              <w:t xml:space="preserve"> оборудования, в том числе на освещение</w:t>
            </w:r>
          </w:p>
        </w:tc>
        <w:tc>
          <w:tcPr>
            <w:tcW w:w="4219" w:type="dxa"/>
            <w:vAlign w:val="center"/>
          </w:tcPr>
          <w:p w:rsidR="00DF19D3" w:rsidRPr="00DE2F1E" w:rsidRDefault="00DF19D3" w:rsidP="00DF19D3">
            <w:pPr>
              <w:ind w:firstLine="851"/>
              <w:contextualSpacing/>
              <w:jc w:val="both"/>
              <w:rPr>
                <w:color w:val="000000"/>
              </w:rPr>
            </w:pPr>
            <w:r w:rsidRPr="00DE2F1E">
              <w:rPr>
                <w:color w:val="000000"/>
              </w:rPr>
              <w:t>Постоянно</w:t>
            </w:r>
          </w:p>
        </w:tc>
      </w:tr>
      <w:tr w:rsidR="00DF19D3" w:rsidRPr="00DE2F1E" w:rsidTr="00DF19D3">
        <w:trPr>
          <w:trHeight w:val="510"/>
        </w:trPr>
        <w:tc>
          <w:tcPr>
            <w:tcW w:w="6129" w:type="dxa"/>
            <w:gridSpan w:val="2"/>
          </w:tcPr>
          <w:p w:rsidR="00DF19D3" w:rsidRPr="00DE2F1E" w:rsidRDefault="00DF19D3" w:rsidP="00DF19D3">
            <w:pPr>
              <w:ind w:firstLine="851"/>
              <w:contextualSpacing/>
              <w:jc w:val="both"/>
            </w:pPr>
            <w:r w:rsidRPr="00DE2F1E">
              <w:t>Восстановление  антикоррозионного, теплогидроизоляционного покрытий в доступных местах;</w:t>
            </w:r>
          </w:p>
        </w:tc>
        <w:tc>
          <w:tcPr>
            <w:tcW w:w="4219" w:type="dxa"/>
            <w:vAlign w:val="center"/>
          </w:tcPr>
          <w:p w:rsidR="00DF19D3" w:rsidRPr="00DE2F1E" w:rsidRDefault="00DF19D3" w:rsidP="00DF19D3">
            <w:pPr>
              <w:ind w:firstLine="851"/>
              <w:contextualSpacing/>
              <w:jc w:val="both"/>
              <w:rPr>
                <w:color w:val="000000"/>
              </w:rPr>
            </w:pPr>
            <w:r w:rsidRPr="00DE2F1E">
              <w:rPr>
                <w:color w:val="000000"/>
              </w:rPr>
              <w:t>Постоянно</w:t>
            </w:r>
          </w:p>
        </w:tc>
      </w:tr>
      <w:tr w:rsidR="00DF19D3" w:rsidRPr="00DE2F1E" w:rsidTr="00DF19D3">
        <w:trPr>
          <w:trHeight w:val="510"/>
        </w:trPr>
        <w:tc>
          <w:tcPr>
            <w:tcW w:w="6129" w:type="dxa"/>
            <w:gridSpan w:val="2"/>
          </w:tcPr>
          <w:p w:rsidR="00DF19D3" w:rsidRPr="00DE2F1E" w:rsidRDefault="00DF19D3" w:rsidP="00DF19D3">
            <w:pPr>
              <w:ind w:firstLine="851"/>
              <w:contextualSpacing/>
              <w:jc w:val="both"/>
            </w:pPr>
            <w:r w:rsidRPr="00DE2F1E">
              <w:t>Использование современного санитарно-технического оборудования и запорной арматуры</w:t>
            </w:r>
          </w:p>
        </w:tc>
        <w:tc>
          <w:tcPr>
            <w:tcW w:w="4219" w:type="dxa"/>
            <w:vAlign w:val="center"/>
          </w:tcPr>
          <w:p w:rsidR="00DF19D3" w:rsidRPr="00DE2F1E" w:rsidRDefault="00DF19D3" w:rsidP="00DF19D3">
            <w:pPr>
              <w:ind w:firstLine="851"/>
              <w:contextualSpacing/>
              <w:jc w:val="both"/>
              <w:rPr>
                <w:color w:val="000000"/>
              </w:rPr>
            </w:pPr>
            <w:r w:rsidRPr="00DE2F1E">
              <w:rPr>
                <w:color w:val="000000"/>
              </w:rPr>
              <w:t>Постоянно</w:t>
            </w:r>
          </w:p>
        </w:tc>
      </w:tr>
      <w:tr w:rsidR="00DF19D3" w:rsidRPr="00DE2F1E" w:rsidTr="00DF19D3">
        <w:trPr>
          <w:trHeight w:val="510"/>
        </w:trPr>
        <w:tc>
          <w:tcPr>
            <w:tcW w:w="6129" w:type="dxa"/>
            <w:gridSpan w:val="2"/>
          </w:tcPr>
          <w:p w:rsidR="00DF19D3" w:rsidRPr="00DE2F1E" w:rsidRDefault="00DF19D3" w:rsidP="00DF19D3">
            <w:pPr>
              <w:ind w:firstLine="851"/>
              <w:contextualSpacing/>
              <w:jc w:val="both"/>
            </w:pPr>
            <w:r w:rsidRPr="00DE2F1E">
              <w:t>Применение систем диагностики режимов работы и состояния оборудования,  диспетчерского  контроля и управления работой оборудования</w:t>
            </w:r>
          </w:p>
        </w:tc>
        <w:tc>
          <w:tcPr>
            <w:tcW w:w="4219" w:type="dxa"/>
            <w:vAlign w:val="center"/>
          </w:tcPr>
          <w:p w:rsidR="00DF19D3" w:rsidRPr="00DE2F1E" w:rsidRDefault="00DF19D3" w:rsidP="00DF19D3">
            <w:pPr>
              <w:ind w:firstLine="851"/>
              <w:contextualSpacing/>
              <w:jc w:val="both"/>
              <w:rPr>
                <w:color w:val="000000"/>
              </w:rPr>
            </w:pPr>
            <w:r w:rsidRPr="00DE2F1E">
              <w:rPr>
                <w:color w:val="000000"/>
              </w:rPr>
              <w:t>Постоянно</w:t>
            </w:r>
          </w:p>
        </w:tc>
      </w:tr>
      <w:tr w:rsidR="00DF19D3" w:rsidRPr="00DE2F1E" w:rsidTr="00DF19D3">
        <w:trPr>
          <w:trHeight w:val="270"/>
        </w:trPr>
        <w:tc>
          <w:tcPr>
            <w:tcW w:w="6129" w:type="dxa"/>
            <w:gridSpan w:val="2"/>
          </w:tcPr>
          <w:p w:rsidR="00DF19D3" w:rsidRPr="00DE2F1E" w:rsidRDefault="00DF19D3" w:rsidP="00DF19D3">
            <w:pPr>
              <w:ind w:firstLine="851"/>
              <w:contextualSpacing/>
              <w:jc w:val="both"/>
            </w:pPr>
            <w:r w:rsidRPr="00DE2F1E">
              <w:t>Применение энергосберегающего оборудования в технологии очистки стоков</w:t>
            </w:r>
          </w:p>
        </w:tc>
        <w:tc>
          <w:tcPr>
            <w:tcW w:w="4219" w:type="dxa"/>
            <w:vAlign w:val="center"/>
          </w:tcPr>
          <w:p w:rsidR="00DF19D3" w:rsidRPr="00DE2F1E" w:rsidRDefault="00DF19D3" w:rsidP="00DF19D3">
            <w:pPr>
              <w:ind w:firstLine="851"/>
              <w:contextualSpacing/>
              <w:jc w:val="both"/>
              <w:rPr>
                <w:color w:val="000000"/>
              </w:rPr>
            </w:pPr>
            <w:r w:rsidRPr="00DE2F1E">
              <w:rPr>
                <w:color w:val="000000"/>
              </w:rPr>
              <w:t>Постоянно</w:t>
            </w:r>
          </w:p>
        </w:tc>
      </w:tr>
    </w:tbl>
    <w:p w:rsidR="00DF19D3" w:rsidRDefault="00DF19D3" w:rsidP="00DF19D3">
      <w:pPr>
        <w:ind w:firstLine="851"/>
        <w:contextualSpacing/>
        <w:jc w:val="both"/>
        <w:rPr>
          <w:sz w:val="28"/>
        </w:rPr>
      </w:pPr>
    </w:p>
    <w:p w:rsidR="00DF19D3" w:rsidRDefault="00DF19D3" w:rsidP="00DF19D3">
      <w:pPr>
        <w:keepNext/>
        <w:ind w:firstLine="851"/>
        <w:contextualSpacing/>
        <w:jc w:val="both"/>
        <w:outlineLvl w:val="1"/>
        <w:rPr>
          <w:b/>
          <w:sz w:val="28"/>
          <w:szCs w:val="28"/>
          <w:lang w:eastAsia="x-none"/>
        </w:rPr>
      </w:pPr>
      <w:bookmarkStart w:id="36" w:name="_Toc434588892"/>
      <w:r>
        <w:rPr>
          <w:b/>
          <w:sz w:val="28"/>
          <w:szCs w:val="28"/>
          <w:lang w:eastAsia="x-none"/>
        </w:rPr>
        <w:t>5.8.2</w:t>
      </w:r>
      <w:r w:rsidRPr="00DE2F1E">
        <w:rPr>
          <w:b/>
          <w:sz w:val="28"/>
          <w:szCs w:val="28"/>
          <w:lang w:val="x-none" w:eastAsia="x-none"/>
        </w:rPr>
        <w:t xml:space="preserve"> Обязательные мероприятия по защите систем</w:t>
      </w:r>
      <w:r w:rsidRPr="00DE2F1E">
        <w:rPr>
          <w:b/>
          <w:sz w:val="28"/>
          <w:szCs w:val="28"/>
          <w:lang w:eastAsia="x-none"/>
        </w:rPr>
        <w:t xml:space="preserve"> теплоснабжения,</w:t>
      </w:r>
      <w:r w:rsidRPr="00DE2F1E">
        <w:rPr>
          <w:b/>
          <w:sz w:val="28"/>
          <w:szCs w:val="28"/>
          <w:lang w:val="x-none" w:eastAsia="x-none"/>
        </w:rPr>
        <w:t xml:space="preserve"> водоснабжения и водоотведения от угроз техногенного, природного характера</w:t>
      </w:r>
      <w:bookmarkEnd w:id="36"/>
    </w:p>
    <w:p w:rsidR="00DF19D3" w:rsidRPr="00E47FD5" w:rsidRDefault="00DF19D3" w:rsidP="00DF19D3">
      <w:pPr>
        <w:keepNext/>
        <w:ind w:firstLine="851"/>
        <w:contextualSpacing/>
        <w:jc w:val="both"/>
        <w:outlineLvl w:val="1"/>
        <w:rPr>
          <w:b/>
          <w:sz w:val="28"/>
          <w:szCs w:val="28"/>
          <w:lang w:eastAsia="x-none"/>
        </w:rPr>
      </w:pPr>
    </w:p>
    <w:p w:rsidR="00DF19D3" w:rsidRPr="00DE2F1E" w:rsidRDefault="00DF19D3" w:rsidP="00DF19D3">
      <w:pPr>
        <w:tabs>
          <w:tab w:val="left" w:pos="1000"/>
        </w:tabs>
        <w:ind w:firstLine="851"/>
        <w:contextualSpacing/>
        <w:jc w:val="both"/>
        <w:rPr>
          <w:sz w:val="28"/>
        </w:rPr>
      </w:pPr>
      <w:r w:rsidRPr="00DE2F1E">
        <w:rPr>
          <w:sz w:val="28"/>
        </w:rPr>
        <w:t xml:space="preserve">Таблица </w:t>
      </w:r>
      <w:r>
        <w:rPr>
          <w:sz w:val="28"/>
        </w:rPr>
        <w:t>5</w:t>
      </w:r>
      <w:r w:rsidRPr="00DE2F1E">
        <w:rPr>
          <w:sz w:val="28"/>
        </w:rPr>
        <w:t>.</w:t>
      </w:r>
      <w:r>
        <w:rPr>
          <w:sz w:val="28"/>
        </w:rPr>
        <w:t>8</w:t>
      </w:r>
      <w:r w:rsidRPr="00DE2F1E">
        <w:rPr>
          <w:sz w:val="28"/>
        </w:rPr>
        <w:t>.</w:t>
      </w:r>
      <w:r>
        <w:rPr>
          <w:sz w:val="28"/>
        </w:rPr>
        <w:t>2</w:t>
      </w:r>
      <w:r w:rsidRPr="00DE2F1E">
        <w:rPr>
          <w:sz w:val="28"/>
        </w:rPr>
        <w:t xml:space="preserve"> - Перечень мероприятий, направленных на защиту систем теплоснабжения, водоснабжения и водоотведения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tbl>
      <w:tblPr>
        <w:tblStyle w:val="1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0"/>
        <w:gridCol w:w="4096"/>
      </w:tblGrid>
      <w:tr w:rsidR="00DF19D3" w:rsidRPr="00DE2F1E" w:rsidTr="00DF19D3">
        <w:trPr>
          <w:trHeight w:val="329"/>
        </w:trPr>
        <w:tc>
          <w:tcPr>
            <w:tcW w:w="6360" w:type="dxa"/>
            <w:shd w:val="clear" w:color="auto" w:fill="00B050"/>
          </w:tcPr>
          <w:p w:rsidR="00DF19D3" w:rsidRPr="00DE2F1E" w:rsidRDefault="00DF19D3" w:rsidP="00DF19D3">
            <w:pPr>
              <w:ind w:firstLine="851"/>
              <w:contextualSpacing/>
              <w:jc w:val="both"/>
              <w:rPr>
                <w:b/>
                <w:bCs/>
                <w:color w:val="000000"/>
              </w:rPr>
            </w:pPr>
            <w:r w:rsidRPr="00DE2F1E">
              <w:rPr>
                <w:b/>
                <w:bCs/>
                <w:color w:val="000000"/>
              </w:rPr>
              <w:t xml:space="preserve">Перечень мероприятий </w:t>
            </w:r>
          </w:p>
        </w:tc>
        <w:tc>
          <w:tcPr>
            <w:tcW w:w="4096" w:type="dxa"/>
            <w:shd w:val="clear" w:color="auto" w:fill="00B050"/>
          </w:tcPr>
          <w:p w:rsidR="00DF19D3" w:rsidRPr="00DE2F1E" w:rsidRDefault="00DF19D3" w:rsidP="00DF19D3">
            <w:pPr>
              <w:ind w:firstLine="851"/>
              <w:contextualSpacing/>
              <w:jc w:val="both"/>
              <w:rPr>
                <w:b/>
                <w:bCs/>
                <w:color w:val="000000"/>
              </w:rPr>
            </w:pPr>
            <w:r w:rsidRPr="00DE2F1E">
              <w:rPr>
                <w:b/>
                <w:bCs/>
                <w:color w:val="000000"/>
              </w:rPr>
              <w:t xml:space="preserve">Сроки проведения мероприятий </w:t>
            </w:r>
          </w:p>
        </w:tc>
      </w:tr>
      <w:tr w:rsidR="00DF19D3" w:rsidRPr="00DE2F1E" w:rsidTr="00DF19D3">
        <w:trPr>
          <w:trHeight w:val="289"/>
        </w:trPr>
        <w:tc>
          <w:tcPr>
            <w:tcW w:w="10456" w:type="dxa"/>
            <w:gridSpan w:val="2"/>
            <w:shd w:val="clear" w:color="auto" w:fill="00B050"/>
          </w:tcPr>
          <w:p w:rsidR="00DF19D3" w:rsidRPr="00DE2F1E" w:rsidRDefault="00DF19D3" w:rsidP="00DF19D3">
            <w:pPr>
              <w:ind w:firstLine="851"/>
              <w:contextualSpacing/>
              <w:jc w:val="both"/>
              <w:rPr>
                <w:b/>
                <w:bCs/>
                <w:color w:val="000000"/>
              </w:rPr>
            </w:pPr>
            <w:r w:rsidRPr="00DE2F1E">
              <w:rPr>
                <w:b/>
                <w:bCs/>
              </w:rPr>
              <w:t>В СИСТЕМЕ ТЕПЛОСНАБЖЕНИЯ</w:t>
            </w:r>
          </w:p>
        </w:tc>
      </w:tr>
      <w:tr w:rsidR="00DF19D3" w:rsidRPr="00DE2F1E" w:rsidTr="00DF19D3">
        <w:trPr>
          <w:trHeight w:val="70"/>
        </w:trPr>
        <w:tc>
          <w:tcPr>
            <w:tcW w:w="6360" w:type="dxa"/>
          </w:tcPr>
          <w:p w:rsidR="00DF19D3" w:rsidRPr="00DE2F1E" w:rsidRDefault="00DF19D3" w:rsidP="00DF19D3">
            <w:pPr>
              <w:ind w:firstLine="851"/>
              <w:contextualSpacing/>
              <w:jc w:val="both"/>
            </w:pPr>
            <w:r w:rsidRPr="00DE2F1E">
              <w:t>Своевременное диагностирование технического состояния объектов теплоснабжения</w:t>
            </w:r>
          </w:p>
        </w:tc>
        <w:tc>
          <w:tcPr>
            <w:tcW w:w="4096" w:type="dxa"/>
            <w:vAlign w:val="center"/>
          </w:tcPr>
          <w:p w:rsidR="00DF19D3" w:rsidRPr="00DE2F1E" w:rsidRDefault="00DF19D3" w:rsidP="00DF19D3">
            <w:pPr>
              <w:ind w:firstLine="851"/>
              <w:contextualSpacing/>
              <w:jc w:val="both"/>
            </w:pPr>
            <w:r w:rsidRPr="00DE2F1E">
              <w:t>Постоянно</w:t>
            </w:r>
          </w:p>
        </w:tc>
      </w:tr>
      <w:tr w:rsidR="00DF19D3" w:rsidRPr="00DE2F1E" w:rsidTr="00DF19D3">
        <w:trPr>
          <w:trHeight w:val="70"/>
        </w:trPr>
        <w:tc>
          <w:tcPr>
            <w:tcW w:w="6360" w:type="dxa"/>
          </w:tcPr>
          <w:p w:rsidR="00DF19D3" w:rsidRPr="00DE2F1E" w:rsidRDefault="00DF19D3" w:rsidP="00DF19D3">
            <w:pPr>
              <w:ind w:firstLine="851"/>
              <w:contextualSpacing/>
              <w:jc w:val="both"/>
            </w:pPr>
            <w:r w:rsidRPr="00DE2F1E">
              <w:t xml:space="preserve">Предотвращение и ликвидация последствий аварий на сетях и сооружениях теплоснабжения </w:t>
            </w:r>
          </w:p>
        </w:tc>
        <w:tc>
          <w:tcPr>
            <w:tcW w:w="4096" w:type="dxa"/>
            <w:vAlign w:val="center"/>
          </w:tcPr>
          <w:p w:rsidR="00DF19D3" w:rsidRPr="00DE2F1E" w:rsidRDefault="00DF19D3" w:rsidP="00DF19D3">
            <w:pPr>
              <w:ind w:firstLine="851"/>
              <w:contextualSpacing/>
              <w:jc w:val="both"/>
            </w:pPr>
            <w:r w:rsidRPr="00DE2F1E">
              <w:t>Постоянно</w:t>
            </w:r>
          </w:p>
        </w:tc>
      </w:tr>
      <w:tr w:rsidR="00DF19D3" w:rsidRPr="00DE2F1E" w:rsidTr="00DF19D3">
        <w:trPr>
          <w:trHeight w:val="70"/>
        </w:trPr>
        <w:tc>
          <w:tcPr>
            <w:tcW w:w="6360" w:type="dxa"/>
          </w:tcPr>
          <w:p w:rsidR="00DF19D3" w:rsidRPr="00DE2F1E" w:rsidRDefault="00DF19D3" w:rsidP="00DF19D3">
            <w:pPr>
              <w:ind w:firstLine="851"/>
              <w:contextualSpacing/>
              <w:jc w:val="both"/>
            </w:pPr>
            <w:r w:rsidRPr="00DE2F1E">
              <w:t>Защита объектов централизованной системы теплоснабжения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DF19D3" w:rsidRPr="00DE2F1E" w:rsidRDefault="00DF19D3" w:rsidP="00DF19D3">
            <w:pPr>
              <w:ind w:firstLine="851"/>
              <w:contextualSpacing/>
              <w:jc w:val="both"/>
            </w:pPr>
            <w:r w:rsidRPr="00DE2F1E">
              <w:t>Постоянно</w:t>
            </w:r>
          </w:p>
        </w:tc>
      </w:tr>
      <w:tr w:rsidR="00DF19D3" w:rsidRPr="00DE2F1E" w:rsidTr="00DF19D3">
        <w:trPr>
          <w:trHeight w:val="70"/>
        </w:trPr>
        <w:tc>
          <w:tcPr>
            <w:tcW w:w="6360" w:type="dxa"/>
          </w:tcPr>
          <w:p w:rsidR="00DF19D3" w:rsidRPr="00DE2F1E" w:rsidRDefault="00DF19D3" w:rsidP="00DF19D3">
            <w:pPr>
              <w:ind w:firstLine="851"/>
              <w:contextualSpacing/>
              <w:jc w:val="both"/>
            </w:pPr>
            <w:r w:rsidRPr="00DE2F1E">
              <w:t>Обучение персонала</w:t>
            </w:r>
          </w:p>
        </w:tc>
        <w:tc>
          <w:tcPr>
            <w:tcW w:w="4096" w:type="dxa"/>
            <w:vAlign w:val="center"/>
          </w:tcPr>
          <w:p w:rsidR="00DF19D3" w:rsidRPr="00DE2F1E" w:rsidRDefault="00DF19D3" w:rsidP="00DF19D3">
            <w:pPr>
              <w:ind w:firstLine="851"/>
              <w:contextualSpacing/>
              <w:jc w:val="both"/>
              <w:rPr>
                <w:b/>
                <w:bCs/>
                <w:color w:val="000000"/>
              </w:rPr>
            </w:pPr>
            <w:r w:rsidRPr="00DE2F1E">
              <w:t>Постоянно</w:t>
            </w:r>
          </w:p>
        </w:tc>
      </w:tr>
      <w:tr w:rsidR="00DF19D3" w:rsidRPr="00DE2F1E" w:rsidTr="00DF19D3">
        <w:trPr>
          <w:trHeight w:val="270"/>
        </w:trPr>
        <w:tc>
          <w:tcPr>
            <w:tcW w:w="10456" w:type="dxa"/>
            <w:gridSpan w:val="2"/>
            <w:shd w:val="clear" w:color="auto" w:fill="00B050"/>
          </w:tcPr>
          <w:p w:rsidR="00DF19D3" w:rsidRPr="00DE2F1E" w:rsidRDefault="00DF19D3" w:rsidP="00DF19D3">
            <w:pPr>
              <w:ind w:firstLine="851"/>
              <w:contextualSpacing/>
              <w:jc w:val="both"/>
              <w:rPr>
                <w:color w:val="000000"/>
              </w:rPr>
            </w:pPr>
            <w:r w:rsidRPr="00DE2F1E">
              <w:rPr>
                <w:b/>
                <w:bCs/>
              </w:rPr>
              <w:t>В СИСТЕМЕ ХОЛОДНОГО ВОДОСНАБЖЕНИЯ</w:t>
            </w:r>
          </w:p>
        </w:tc>
      </w:tr>
      <w:tr w:rsidR="00DF19D3" w:rsidRPr="00DE2F1E" w:rsidTr="00DF19D3">
        <w:trPr>
          <w:trHeight w:val="429"/>
        </w:trPr>
        <w:tc>
          <w:tcPr>
            <w:tcW w:w="6360" w:type="dxa"/>
          </w:tcPr>
          <w:p w:rsidR="00DF19D3" w:rsidRPr="00DE2F1E" w:rsidRDefault="00DF19D3" w:rsidP="00DF19D3">
            <w:pPr>
              <w:ind w:firstLine="851"/>
              <w:contextualSpacing/>
              <w:jc w:val="both"/>
            </w:pPr>
            <w:r w:rsidRPr="00DE2F1E">
              <w:lastRenderedPageBreak/>
              <w:t>Своевременное диагностирование технического состояния объектов водоснабжения</w:t>
            </w:r>
          </w:p>
        </w:tc>
        <w:tc>
          <w:tcPr>
            <w:tcW w:w="4096" w:type="dxa"/>
            <w:vAlign w:val="center"/>
          </w:tcPr>
          <w:p w:rsidR="00DF19D3" w:rsidRPr="00DE2F1E" w:rsidRDefault="00DF19D3" w:rsidP="00DF19D3">
            <w:pPr>
              <w:ind w:firstLine="851"/>
              <w:contextualSpacing/>
              <w:jc w:val="both"/>
            </w:pPr>
            <w:r w:rsidRPr="00DE2F1E">
              <w:t>Постоянно</w:t>
            </w:r>
          </w:p>
        </w:tc>
      </w:tr>
      <w:tr w:rsidR="00DF19D3" w:rsidRPr="00DE2F1E" w:rsidTr="00DF19D3">
        <w:trPr>
          <w:trHeight w:val="255"/>
        </w:trPr>
        <w:tc>
          <w:tcPr>
            <w:tcW w:w="6360" w:type="dxa"/>
          </w:tcPr>
          <w:p w:rsidR="00DF19D3" w:rsidRPr="00DE2F1E" w:rsidRDefault="00DF19D3" w:rsidP="00DF19D3">
            <w:pPr>
              <w:ind w:firstLine="851"/>
              <w:contextualSpacing/>
              <w:jc w:val="both"/>
            </w:pPr>
            <w:r w:rsidRPr="00DE2F1E">
              <w:t xml:space="preserve">Предотвращение и ликвидация последствий аварий на сетях и сооружениях водоснабжения </w:t>
            </w:r>
          </w:p>
        </w:tc>
        <w:tc>
          <w:tcPr>
            <w:tcW w:w="4096" w:type="dxa"/>
            <w:vAlign w:val="center"/>
          </w:tcPr>
          <w:p w:rsidR="00DF19D3" w:rsidRPr="00DE2F1E" w:rsidRDefault="00DF19D3" w:rsidP="00DF19D3">
            <w:pPr>
              <w:ind w:firstLine="851"/>
              <w:contextualSpacing/>
              <w:jc w:val="both"/>
            </w:pPr>
            <w:r w:rsidRPr="00DE2F1E">
              <w:t>Постоянно</w:t>
            </w:r>
          </w:p>
        </w:tc>
      </w:tr>
      <w:tr w:rsidR="00DF19D3" w:rsidRPr="00DE2F1E" w:rsidTr="00DF19D3">
        <w:trPr>
          <w:trHeight w:val="510"/>
        </w:trPr>
        <w:tc>
          <w:tcPr>
            <w:tcW w:w="6360" w:type="dxa"/>
          </w:tcPr>
          <w:p w:rsidR="00DF19D3" w:rsidRPr="00DE2F1E" w:rsidRDefault="00DF19D3" w:rsidP="00DF19D3">
            <w:pPr>
              <w:ind w:firstLine="851"/>
              <w:contextualSpacing/>
              <w:jc w:val="both"/>
            </w:pPr>
            <w:r w:rsidRPr="00DE2F1E">
              <w:t>Проведение технического обследования всех объектов централизованной системы водоснабжения на соответствие требованиям Федерального закона от 07.12.2011 № 416-ФЗ "О водоснабжении и водоотведении"</w:t>
            </w:r>
          </w:p>
        </w:tc>
        <w:tc>
          <w:tcPr>
            <w:tcW w:w="4096" w:type="dxa"/>
            <w:vAlign w:val="center"/>
          </w:tcPr>
          <w:p w:rsidR="00DF19D3" w:rsidRPr="00DE2F1E" w:rsidRDefault="00DF19D3" w:rsidP="00DF19D3">
            <w:pPr>
              <w:ind w:firstLine="851"/>
              <w:contextualSpacing/>
              <w:jc w:val="both"/>
            </w:pPr>
            <w:r w:rsidRPr="00DE2F1E">
              <w:t>Постоянно</w:t>
            </w:r>
          </w:p>
        </w:tc>
      </w:tr>
      <w:tr w:rsidR="00DF19D3" w:rsidRPr="00DE2F1E" w:rsidTr="00DF19D3">
        <w:trPr>
          <w:trHeight w:val="337"/>
        </w:trPr>
        <w:tc>
          <w:tcPr>
            <w:tcW w:w="6360" w:type="dxa"/>
          </w:tcPr>
          <w:p w:rsidR="00DF19D3" w:rsidRPr="00DE2F1E" w:rsidRDefault="00DF19D3" w:rsidP="00DF19D3">
            <w:pPr>
              <w:ind w:firstLine="851"/>
              <w:contextualSpacing/>
              <w:jc w:val="both"/>
            </w:pPr>
            <w:r w:rsidRPr="00DE2F1E">
              <w:t>Защита объектов централизованной системы водоснабжения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DF19D3" w:rsidRPr="00DE2F1E" w:rsidRDefault="00DF19D3" w:rsidP="00DF19D3">
            <w:pPr>
              <w:ind w:firstLine="851"/>
              <w:contextualSpacing/>
              <w:jc w:val="both"/>
            </w:pPr>
            <w:r w:rsidRPr="00DE2F1E">
              <w:t>Постоянно</w:t>
            </w:r>
          </w:p>
        </w:tc>
      </w:tr>
      <w:tr w:rsidR="00DF19D3" w:rsidRPr="00DE2F1E" w:rsidTr="00DF19D3">
        <w:trPr>
          <w:trHeight w:val="270"/>
        </w:trPr>
        <w:tc>
          <w:tcPr>
            <w:tcW w:w="10456" w:type="dxa"/>
            <w:gridSpan w:val="2"/>
            <w:shd w:val="clear" w:color="auto" w:fill="00B050"/>
          </w:tcPr>
          <w:p w:rsidR="00DF19D3" w:rsidRPr="00DE2F1E" w:rsidRDefault="00DF19D3" w:rsidP="00DF19D3">
            <w:pPr>
              <w:ind w:firstLine="851"/>
              <w:contextualSpacing/>
              <w:jc w:val="both"/>
              <w:rPr>
                <w:color w:val="000000"/>
              </w:rPr>
            </w:pPr>
            <w:r w:rsidRPr="00DE2F1E">
              <w:rPr>
                <w:b/>
                <w:bCs/>
              </w:rPr>
              <w:t>В СИСТЕМЕ ВОДООТВЕДЕНИЯ</w:t>
            </w:r>
          </w:p>
        </w:tc>
      </w:tr>
      <w:tr w:rsidR="00DF19D3" w:rsidRPr="00DE2F1E" w:rsidTr="00DF19D3">
        <w:trPr>
          <w:trHeight w:val="455"/>
        </w:trPr>
        <w:tc>
          <w:tcPr>
            <w:tcW w:w="6360" w:type="dxa"/>
          </w:tcPr>
          <w:p w:rsidR="00DF19D3" w:rsidRPr="00DE2F1E" w:rsidRDefault="00DF19D3" w:rsidP="00DF19D3">
            <w:pPr>
              <w:ind w:firstLine="851"/>
              <w:contextualSpacing/>
              <w:jc w:val="both"/>
            </w:pPr>
            <w:r w:rsidRPr="00DE2F1E">
              <w:t>Своевременное диагностирование технического состояния объектов водоотведения</w:t>
            </w:r>
          </w:p>
        </w:tc>
        <w:tc>
          <w:tcPr>
            <w:tcW w:w="4096" w:type="dxa"/>
            <w:vAlign w:val="center"/>
          </w:tcPr>
          <w:p w:rsidR="00DF19D3" w:rsidRPr="00DE2F1E" w:rsidRDefault="00DF19D3" w:rsidP="00DF19D3">
            <w:pPr>
              <w:ind w:firstLine="851"/>
              <w:contextualSpacing/>
              <w:jc w:val="both"/>
            </w:pPr>
            <w:r w:rsidRPr="00DE2F1E">
              <w:t>Постоянно</w:t>
            </w:r>
          </w:p>
        </w:tc>
      </w:tr>
      <w:tr w:rsidR="00DF19D3" w:rsidRPr="00DE2F1E" w:rsidTr="00DF19D3">
        <w:trPr>
          <w:trHeight w:val="255"/>
        </w:trPr>
        <w:tc>
          <w:tcPr>
            <w:tcW w:w="6360" w:type="dxa"/>
          </w:tcPr>
          <w:p w:rsidR="00DF19D3" w:rsidRPr="00DE2F1E" w:rsidRDefault="00DF19D3" w:rsidP="00DF19D3">
            <w:pPr>
              <w:ind w:firstLine="851"/>
              <w:contextualSpacing/>
              <w:jc w:val="both"/>
            </w:pPr>
            <w:r w:rsidRPr="00DE2F1E">
              <w:t xml:space="preserve">Предотвращение и ликвидация последствий аварий на сетях и сооружениях водоотведения </w:t>
            </w:r>
          </w:p>
        </w:tc>
        <w:tc>
          <w:tcPr>
            <w:tcW w:w="4096" w:type="dxa"/>
            <w:vAlign w:val="center"/>
          </w:tcPr>
          <w:p w:rsidR="00DF19D3" w:rsidRPr="00DE2F1E" w:rsidRDefault="00DF19D3" w:rsidP="00DF19D3">
            <w:pPr>
              <w:ind w:firstLine="851"/>
              <w:contextualSpacing/>
              <w:jc w:val="both"/>
            </w:pPr>
            <w:r w:rsidRPr="00DE2F1E">
              <w:t>Постоянно</w:t>
            </w:r>
          </w:p>
        </w:tc>
      </w:tr>
      <w:tr w:rsidR="00DF19D3" w:rsidRPr="00DE2F1E" w:rsidTr="00DF19D3">
        <w:trPr>
          <w:trHeight w:val="510"/>
        </w:trPr>
        <w:tc>
          <w:tcPr>
            <w:tcW w:w="6360" w:type="dxa"/>
          </w:tcPr>
          <w:p w:rsidR="00DF19D3" w:rsidRPr="00DE2F1E" w:rsidRDefault="00DF19D3" w:rsidP="00DF19D3">
            <w:pPr>
              <w:ind w:firstLine="851"/>
              <w:contextualSpacing/>
              <w:jc w:val="both"/>
            </w:pPr>
            <w:r w:rsidRPr="00DE2F1E">
              <w:t>Проведение технического обследования всех объектов централизованной системы водоотведения на соответствие требованиям Федерального закона от 07.12.2011 № 416-ФЗ "О водоснабжении и водоотведении"</w:t>
            </w:r>
          </w:p>
        </w:tc>
        <w:tc>
          <w:tcPr>
            <w:tcW w:w="4096" w:type="dxa"/>
            <w:vAlign w:val="center"/>
          </w:tcPr>
          <w:p w:rsidR="00DF19D3" w:rsidRPr="00DE2F1E" w:rsidRDefault="00DF19D3" w:rsidP="00DF19D3">
            <w:pPr>
              <w:ind w:firstLine="851"/>
              <w:contextualSpacing/>
              <w:jc w:val="both"/>
            </w:pPr>
            <w:r w:rsidRPr="00DE2F1E">
              <w:t>Постоянно</w:t>
            </w:r>
          </w:p>
        </w:tc>
      </w:tr>
      <w:tr w:rsidR="00DF19D3" w:rsidRPr="00DE2F1E" w:rsidTr="00DF19D3">
        <w:trPr>
          <w:trHeight w:val="337"/>
        </w:trPr>
        <w:tc>
          <w:tcPr>
            <w:tcW w:w="6360" w:type="dxa"/>
          </w:tcPr>
          <w:p w:rsidR="00DF19D3" w:rsidRPr="00DE2F1E" w:rsidRDefault="00DF19D3" w:rsidP="00DF19D3">
            <w:pPr>
              <w:ind w:firstLine="851"/>
              <w:contextualSpacing/>
              <w:jc w:val="both"/>
            </w:pPr>
            <w:r w:rsidRPr="00DE2F1E">
              <w:t>Защита объектов централизованной системы водоотведения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DF19D3" w:rsidRPr="00DE2F1E" w:rsidRDefault="00DF19D3" w:rsidP="00DF19D3">
            <w:pPr>
              <w:ind w:firstLine="851"/>
              <w:contextualSpacing/>
              <w:jc w:val="both"/>
            </w:pPr>
            <w:r w:rsidRPr="00DE2F1E">
              <w:t>Постоянно</w:t>
            </w:r>
          </w:p>
        </w:tc>
      </w:tr>
      <w:tr w:rsidR="00DF19D3" w:rsidRPr="00DE2F1E" w:rsidTr="00DF19D3">
        <w:trPr>
          <w:trHeight w:val="337"/>
        </w:trPr>
        <w:tc>
          <w:tcPr>
            <w:tcW w:w="6360" w:type="dxa"/>
          </w:tcPr>
          <w:p w:rsidR="00DF19D3" w:rsidRPr="00DE2F1E" w:rsidRDefault="00DF19D3" w:rsidP="00DF19D3">
            <w:pPr>
              <w:ind w:firstLine="851"/>
              <w:contextualSpacing/>
              <w:jc w:val="both"/>
            </w:pPr>
            <w:r w:rsidRPr="00DE2F1E">
              <w:t>Обучение персонала</w:t>
            </w:r>
          </w:p>
        </w:tc>
        <w:tc>
          <w:tcPr>
            <w:tcW w:w="4096" w:type="dxa"/>
          </w:tcPr>
          <w:p w:rsidR="00DF19D3" w:rsidRPr="00DE2F1E" w:rsidRDefault="00DF19D3" w:rsidP="00DF19D3">
            <w:pPr>
              <w:ind w:firstLine="851"/>
              <w:contextualSpacing/>
              <w:jc w:val="both"/>
            </w:pPr>
            <w:r w:rsidRPr="00DE2F1E">
              <w:t>Постоянно</w:t>
            </w:r>
          </w:p>
        </w:tc>
      </w:tr>
    </w:tbl>
    <w:p w:rsidR="00DF19D3" w:rsidRDefault="00DF19D3" w:rsidP="00DF19D3">
      <w:pPr>
        <w:ind w:firstLine="851"/>
        <w:contextualSpacing/>
        <w:jc w:val="both"/>
        <w:rPr>
          <w:b/>
          <w:sz w:val="28"/>
          <w:szCs w:val="28"/>
        </w:rPr>
      </w:pPr>
    </w:p>
    <w:p w:rsidR="00FD5126" w:rsidRDefault="00FD5126" w:rsidP="00DF19D3">
      <w:pPr>
        <w:ind w:firstLine="851"/>
        <w:contextualSpacing/>
        <w:jc w:val="both"/>
        <w:rPr>
          <w:b/>
          <w:sz w:val="32"/>
          <w:szCs w:val="32"/>
        </w:rPr>
      </w:pPr>
    </w:p>
    <w:p w:rsidR="00DF19D3" w:rsidRDefault="00DF19D3" w:rsidP="00DF19D3">
      <w:pPr>
        <w:ind w:firstLine="851"/>
        <w:contextualSpacing/>
        <w:jc w:val="both"/>
        <w:rPr>
          <w:b/>
          <w:sz w:val="32"/>
          <w:szCs w:val="32"/>
        </w:rPr>
      </w:pPr>
      <w:r w:rsidRPr="00E47FD5">
        <w:rPr>
          <w:b/>
          <w:sz w:val="32"/>
          <w:szCs w:val="32"/>
        </w:rPr>
        <w:t>6</w:t>
      </w:r>
      <w:r>
        <w:rPr>
          <w:b/>
          <w:sz w:val="32"/>
          <w:szCs w:val="32"/>
        </w:rPr>
        <w:t xml:space="preserve"> </w:t>
      </w:r>
      <w:r w:rsidRPr="00E47FD5">
        <w:rPr>
          <w:b/>
          <w:sz w:val="32"/>
          <w:szCs w:val="32"/>
        </w:rPr>
        <w:t>Источники инвестиций, тарифы и доступность программы для населения</w:t>
      </w:r>
    </w:p>
    <w:p w:rsidR="00DF19D3" w:rsidRDefault="00DF19D3" w:rsidP="00DF19D3">
      <w:pPr>
        <w:ind w:firstLine="851"/>
        <w:contextualSpacing/>
        <w:jc w:val="both"/>
        <w:rPr>
          <w:b/>
          <w:sz w:val="32"/>
          <w:szCs w:val="32"/>
        </w:rPr>
      </w:pPr>
    </w:p>
    <w:bookmarkEnd w:id="34"/>
    <w:bookmarkEnd w:id="35"/>
    <w:p w:rsidR="00DF19D3" w:rsidRDefault="00DF19D3" w:rsidP="00DF19D3">
      <w:pPr>
        <w:ind w:firstLine="851"/>
        <w:contextualSpacing/>
        <w:jc w:val="both"/>
        <w:rPr>
          <w:spacing w:val="3"/>
          <w:sz w:val="28"/>
          <w:szCs w:val="28"/>
        </w:rPr>
      </w:pPr>
      <w:r w:rsidRPr="00AE24A1">
        <w:rPr>
          <w:b/>
          <w:spacing w:val="3"/>
          <w:sz w:val="28"/>
          <w:szCs w:val="28"/>
        </w:rPr>
        <w:t>6.1 Объем и источники финансирования Программы</w:t>
      </w:r>
      <w:r w:rsidRPr="00AE24A1">
        <w:rPr>
          <w:spacing w:val="3"/>
          <w:sz w:val="28"/>
          <w:szCs w:val="28"/>
        </w:rPr>
        <w:t xml:space="preserve"> </w:t>
      </w:r>
    </w:p>
    <w:p w:rsidR="00DF19D3" w:rsidRDefault="00DF19D3" w:rsidP="00DF19D3">
      <w:pPr>
        <w:ind w:firstLine="851"/>
        <w:contextualSpacing/>
        <w:jc w:val="both"/>
        <w:rPr>
          <w:spacing w:val="3"/>
          <w:sz w:val="28"/>
          <w:szCs w:val="28"/>
        </w:rPr>
      </w:pPr>
    </w:p>
    <w:p w:rsidR="00DF19D3" w:rsidRDefault="00DF19D3" w:rsidP="00DF19D3">
      <w:pPr>
        <w:ind w:firstLine="851"/>
        <w:contextualSpacing/>
        <w:jc w:val="both"/>
        <w:rPr>
          <w:spacing w:val="3"/>
          <w:sz w:val="28"/>
          <w:szCs w:val="28"/>
        </w:rPr>
      </w:pPr>
      <w:r>
        <w:rPr>
          <w:spacing w:val="3"/>
          <w:sz w:val="28"/>
          <w:szCs w:val="28"/>
        </w:rPr>
        <w:t xml:space="preserve">В рассматриваемой </w:t>
      </w:r>
      <w:r w:rsidRPr="00AE24A1">
        <w:rPr>
          <w:spacing w:val="3"/>
          <w:sz w:val="28"/>
          <w:szCs w:val="28"/>
        </w:rPr>
        <w:t>программе комп</w:t>
      </w:r>
      <w:r>
        <w:rPr>
          <w:spacing w:val="3"/>
          <w:sz w:val="28"/>
          <w:szCs w:val="28"/>
        </w:rPr>
        <w:t xml:space="preserve">лексного развития анализируются </w:t>
      </w:r>
      <w:r w:rsidRPr="00AE24A1">
        <w:rPr>
          <w:spacing w:val="3"/>
          <w:sz w:val="28"/>
          <w:szCs w:val="28"/>
        </w:rPr>
        <w:t xml:space="preserve">инвестиционные </w:t>
      </w:r>
      <w:proofErr w:type="gramStart"/>
      <w:r w:rsidRPr="00AE24A1">
        <w:rPr>
          <w:spacing w:val="3"/>
          <w:sz w:val="28"/>
          <w:szCs w:val="28"/>
        </w:rPr>
        <w:t>проекты</w:t>
      </w:r>
      <w:proofErr w:type="gramEnd"/>
      <w:r w:rsidRPr="00AE24A1">
        <w:rPr>
          <w:spacing w:val="3"/>
          <w:sz w:val="28"/>
          <w:szCs w:val="28"/>
        </w:rPr>
        <w:t xml:space="preserve"> по которым мо</w:t>
      </w:r>
      <w:r>
        <w:rPr>
          <w:spacing w:val="3"/>
          <w:sz w:val="28"/>
          <w:szCs w:val="28"/>
        </w:rPr>
        <w:t xml:space="preserve">гут осуществлять финансирование </w:t>
      </w:r>
      <w:r w:rsidRPr="00AE24A1">
        <w:rPr>
          <w:spacing w:val="3"/>
          <w:sz w:val="28"/>
          <w:szCs w:val="28"/>
        </w:rPr>
        <w:t>хозяйствующие субъекты разли</w:t>
      </w:r>
      <w:r>
        <w:rPr>
          <w:spacing w:val="3"/>
          <w:sz w:val="28"/>
          <w:szCs w:val="28"/>
        </w:rPr>
        <w:t xml:space="preserve">чной отраслевой и муниципальной </w:t>
      </w:r>
      <w:r w:rsidRPr="00AE24A1">
        <w:rPr>
          <w:spacing w:val="3"/>
          <w:sz w:val="28"/>
          <w:szCs w:val="28"/>
        </w:rPr>
        <w:t>принадлежности. В общем случае ист</w:t>
      </w:r>
      <w:r>
        <w:rPr>
          <w:spacing w:val="3"/>
          <w:sz w:val="28"/>
          <w:szCs w:val="28"/>
        </w:rPr>
        <w:t xml:space="preserve">очники инвестиций на реализацию </w:t>
      </w:r>
      <w:r w:rsidRPr="00AE24A1">
        <w:rPr>
          <w:spacing w:val="3"/>
          <w:sz w:val="28"/>
          <w:szCs w:val="28"/>
        </w:rPr>
        <w:t>мероприятий, пре</w:t>
      </w:r>
      <w:r>
        <w:rPr>
          <w:spacing w:val="3"/>
          <w:sz w:val="28"/>
          <w:szCs w:val="28"/>
        </w:rPr>
        <w:t xml:space="preserve">дусмотренными данной программой можно изобразить </w:t>
      </w:r>
      <w:r w:rsidR="00FD5126">
        <w:rPr>
          <w:spacing w:val="3"/>
          <w:sz w:val="28"/>
          <w:szCs w:val="28"/>
        </w:rPr>
        <w:lastRenderedPageBreak/>
        <w:t>с</w:t>
      </w:r>
      <w:bookmarkStart w:id="37" w:name="_GoBack"/>
      <w:bookmarkEnd w:id="37"/>
      <w:r w:rsidRPr="00AE24A1">
        <w:rPr>
          <w:spacing w:val="3"/>
          <w:sz w:val="28"/>
          <w:szCs w:val="28"/>
        </w:rPr>
        <w:t>ледующим образом</w:t>
      </w:r>
      <w:r>
        <w:rPr>
          <w:spacing w:val="3"/>
          <w:sz w:val="28"/>
          <w:szCs w:val="28"/>
        </w:rPr>
        <w:t>:</w:t>
      </w:r>
      <w:r>
        <w:rPr>
          <w:noProof/>
          <w:spacing w:val="3"/>
          <w:sz w:val="28"/>
          <w:szCs w:val="28"/>
          <w:lang w:eastAsia="ru-RU"/>
        </w:rPr>
        <w:drawing>
          <wp:inline distT="0" distB="0" distL="0" distR="0" wp14:anchorId="08CD8C32" wp14:editId="50880A6B">
            <wp:extent cx="6496493" cy="3189768"/>
            <wp:effectExtent l="0" t="38100" r="0" b="1079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F19D3" w:rsidRPr="00AE24A1" w:rsidRDefault="00DF19D3" w:rsidP="00DF19D3">
      <w:pPr>
        <w:ind w:firstLine="851"/>
        <w:contextualSpacing/>
        <w:jc w:val="both"/>
        <w:rPr>
          <w:spacing w:val="3"/>
          <w:sz w:val="28"/>
          <w:szCs w:val="28"/>
        </w:rPr>
      </w:pPr>
    </w:p>
    <w:p w:rsidR="00DF19D3" w:rsidRDefault="00DF19D3" w:rsidP="00DF19D3">
      <w:pPr>
        <w:ind w:firstLine="851"/>
        <w:contextualSpacing/>
        <w:jc w:val="both"/>
        <w:rPr>
          <w:b/>
          <w:sz w:val="28"/>
          <w:szCs w:val="28"/>
          <w:lang w:eastAsia="ru-RU"/>
        </w:rPr>
      </w:pPr>
      <w:r>
        <w:rPr>
          <w:b/>
          <w:sz w:val="28"/>
          <w:szCs w:val="28"/>
          <w:lang w:eastAsia="ru-RU"/>
        </w:rPr>
        <w:t>6.2 Т</w:t>
      </w:r>
      <w:r w:rsidRPr="00375D2B">
        <w:rPr>
          <w:b/>
          <w:sz w:val="28"/>
          <w:szCs w:val="28"/>
          <w:lang w:eastAsia="ru-RU"/>
        </w:rPr>
        <w:t>арифы и доступность программы для населения</w:t>
      </w:r>
    </w:p>
    <w:p w:rsidR="00DF19D3" w:rsidRDefault="00DF19D3" w:rsidP="00DF19D3">
      <w:pPr>
        <w:ind w:firstLine="851"/>
        <w:contextualSpacing/>
        <w:jc w:val="both"/>
        <w:rPr>
          <w:b/>
          <w:sz w:val="28"/>
          <w:szCs w:val="28"/>
          <w:lang w:eastAsia="x-none" w:bidi="ru-RU"/>
        </w:rPr>
      </w:pPr>
    </w:p>
    <w:p w:rsidR="00DF19D3" w:rsidRPr="00001ED5" w:rsidRDefault="00DF19D3" w:rsidP="00DF19D3">
      <w:pPr>
        <w:tabs>
          <w:tab w:val="left" w:pos="1000"/>
        </w:tabs>
        <w:ind w:firstLine="851"/>
        <w:contextualSpacing/>
        <w:jc w:val="both"/>
        <w:rPr>
          <w:bCs/>
          <w:sz w:val="28"/>
          <w:szCs w:val="28"/>
          <w:lang w:bidi="ru-RU"/>
        </w:rPr>
      </w:pPr>
      <w:r w:rsidRPr="00001ED5">
        <w:rPr>
          <w:bCs/>
          <w:sz w:val="28"/>
          <w:szCs w:val="28"/>
          <w:lang w:bidi="ru-RU"/>
        </w:rPr>
        <w:t>Анализ платежеспособности потребителей основан на сопоставлении фактической и предельной возможности населения оплачивать коммунальные услуги.</w:t>
      </w:r>
    </w:p>
    <w:p w:rsidR="00DF19D3" w:rsidRPr="00001ED5" w:rsidRDefault="00DF19D3" w:rsidP="00DF19D3">
      <w:pPr>
        <w:tabs>
          <w:tab w:val="left" w:pos="1000"/>
        </w:tabs>
        <w:ind w:firstLine="851"/>
        <w:contextualSpacing/>
        <w:jc w:val="both"/>
        <w:rPr>
          <w:bCs/>
          <w:sz w:val="28"/>
          <w:szCs w:val="28"/>
          <w:lang w:bidi="ru-RU"/>
        </w:rPr>
      </w:pPr>
      <w:r w:rsidRPr="00001ED5">
        <w:rPr>
          <w:bCs/>
          <w:sz w:val="28"/>
          <w:szCs w:val="28"/>
          <w:lang w:bidi="ru-RU"/>
        </w:rPr>
        <w:t>Расчет платежеспособности населения на 201</w:t>
      </w:r>
      <w:r>
        <w:rPr>
          <w:bCs/>
          <w:sz w:val="28"/>
          <w:szCs w:val="28"/>
          <w:lang w:bidi="ru-RU"/>
        </w:rPr>
        <w:t>6</w:t>
      </w:r>
      <w:r w:rsidRPr="00001ED5">
        <w:rPr>
          <w:bCs/>
          <w:sz w:val="28"/>
          <w:szCs w:val="28"/>
          <w:lang w:bidi="ru-RU"/>
        </w:rPr>
        <w:t xml:space="preserve"> год базируется на следующих показателях.</w:t>
      </w:r>
    </w:p>
    <w:p w:rsidR="00DF19D3" w:rsidRPr="00001ED5" w:rsidRDefault="00DF19D3" w:rsidP="00DF19D3">
      <w:pPr>
        <w:tabs>
          <w:tab w:val="left" w:pos="1000"/>
        </w:tabs>
        <w:ind w:firstLine="851"/>
        <w:contextualSpacing/>
        <w:jc w:val="both"/>
        <w:rPr>
          <w:bCs/>
          <w:sz w:val="28"/>
          <w:szCs w:val="28"/>
          <w:lang w:bidi="ru-RU"/>
        </w:rPr>
      </w:pPr>
      <w:r w:rsidRPr="00001ED5">
        <w:rPr>
          <w:bCs/>
          <w:sz w:val="28"/>
          <w:szCs w:val="28"/>
          <w:lang w:bidi="ru-RU"/>
        </w:rPr>
        <w:t xml:space="preserve">Средняя заработная плата населения за 2015 год составила </w:t>
      </w:r>
      <w:r w:rsidRPr="00DE2F1E">
        <w:rPr>
          <w:color w:val="000000"/>
          <w:sz w:val="28"/>
          <w:szCs w:val="20"/>
          <w:lang w:eastAsia="ru-RU"/>
        </w:rPr>
        <w:t>1</w:t>
      </w:r>
      <w:r>
        <w:rPr>
          <w:color w:val="000000"/>
          <w:sz w:val="28"/>
          <w:szCs w:val="20"/>
          <w:lang w:eastAsia="ru-RU"/>
        </w:rPr>
        <w:t>0</w:t>
      </w:r>
      <w:r w:rsidRPr="00DE2F1E">
        <w:rPr>
          <w:color w:val="000000"/>
          <w:sz w:val="28"/>
          <w:szCs w:val="20"/>
          <w:lang w:eastAsia="ru-RU"/>
        </w:rPr>
        <w:t>935</w:t>
      </w:r>
      <w:r>
        <w:rPr>
          <w:color w:val="000000"/>
          <w:sz w:val="20"/>
          <w:szCs w:val="20"/>
          <w:lang w:eastAsia="ru-RU"/>
        </w:rPr>
        <w:t xml:space="preserve"> </w:t>
      </w:r>
      <w:r w:rsidRPr="00001ED5">
        <w:rPr>
          <w:bCs/>
          <w:sz w:val="28"/>
          <w:szCs w:val="28"/>
          <w:lang w:bidi="ru-RU"/>
        </w:rPr>
        <w:t>руб., согласно прогнозу, в 201</w:t>
      </w:r>
      <w:r>
        <w:rPr>
          <w:bCs/>
          <w:sz w:val="28"/>
          <w:szCs w:val="28"/>
          <w:lang w:bidi="ru-RU"/>
        </w:rPr>
        <w:t>7</w:t>
      </w:r>
      <w:r w:rsidRPr="00001ED5">
        <w:rPr>
          <w:bCs/>
          <w:sz w:val="28"/>
          <w:szCs w:val="28"/>
          <w:lang w:bidi="ru-RU"/>
        </w:rPr>
        <w:t xml:space="preserve"> году она составит порядка </w:t>
      </w:r>
      <w:r>
        <w:rPr>
          <w:bCs/>
          <w:sz w:val="28"/>
          <w:szCs w:val="28"/>
          <w:lang w:bidi="ru-RU"/>
        </w:rPr>
        <w:t>14214</w:t>
      </w:r>
      <w:r w:rsidRPr="00001ED5">
        <w:rPr>
          <w:bCs/>
          <w:sz w:val="28"/>
          <w:szCs w:val="28"/>
          <w:lang w:bidi="ru-RU"/>
        </w:rPr>
        <w:t xml:space="preserve"> рублей. Если говорить о среднедушевом доходе населения, то он существенно ниже и составляет 12 945 рублей на 201</w:t>
      </w:r>
      <w:r>
        <w:rPr>
          <w:bCs/>
          <w:sz w:val="28"/>
          <w:szCs w:val="28"/>
          <w:lang w:bidi="ru-RU"/>
        </w:rPr>
        <w:t>5</w:t>
      </w:r>
      <w:r w:rsidRPr="00001ED5">
        <w:rPr>
          <w:bCs/>
          <w:sz w:val="28"/>
          <w:szCs w:val="28"/>
          <w:lang w:bidi="ru-RU"/>
        </w:rPr>
        <w:t xml:space="preserve"> год.</w:t>
      </w:r>
    </w:p>
    <w:p w:rsidR="00DF19D3" w:rsidRPr="00001ED5" w:rsidRDefault="00DF19D3" w:rsidP="00DF19D3">
      <w:pPr>
        <w:tabs>
          <w:tab w:val="left" w:pos="1000"/>
        </w:tabs>
        <w:ind w:firstLine="851"/>
        <w:contextualSpacing/>
        <w:jc w:val="both"/>
        <w:rPr>
          <w:bCs/>
          <w:sz w:val="28"/>
          <w:szCs w:val="28"/>
          <w:lang w:bidi="ru-RU"/>
        </w:rPr>
      </w:pPr>
      <w:r w:rsidRPr="00001ED5">
        <w:rPr>
          <w:bCs/>
          <w:sz w:val="28"/>
          <w:szCs w:val="28"/>
          <w:lang w:bidi="ru-RU"/>
        </w:rPr>
        <w:t xml:space="preserve">Федеральный стандарт предельной стоимости </w:t>
      </w:r>
      <w:proofErr w:type="gramStart"/>
      <w:r w:rsidRPr="00001ED5">
        <w:rPr>
          <w:bCs/>
          <w:sz w:val="28"/>
          <w:szCs w:val="28"/>
          <w:lang w:bidi="ru-RU"/>
        </w:rPr>
        <w:t>предоставляемых</w:t>
      </w:r>
      <w:proofErr w:type="gramEnd"/>
      <w:r w:rsidRPr="00001ED5">
        <w:rPr>
          <w:bCs/>
          <w:sz w:val="28"/>
          <w:szCs w:val="28"/>
          <w:lang w:bidi="ru-RU"/>
        </w:rPr>
        <w:t xml:space="preserve"> ЖКУ на </w:t>
      </w:r>
      <w:smartTag w:uri="urn:schemas-microsoft-com:office:smarttags" w:element="metricconverter">
        <w:smartTagPr>
          <w:attr w:name="ProductID" w:val="1 кв. м"/>
        </w:smartTagPr>
        <w:r w:rsidRPr="00001ED5">
          <w:rPr>
            <w:bCs/>
            <w:sz w:val="28"/>
            <w:szCs w:val="28"/>
            <w:lang w:bidi="ru-RU"/>
          </w:rPr>
          <w:t>1 кв. м</w:t>
        </w:r>
      </w:smartTag>
      <w:r w:rsidRPr="00001ED5">
        <w:rPr>
          <w:bCs/>
          <w:sz w:val="28"/>
          <w:szCs w:val="28"/>
          <w:lang w:bidi="ru-RU"/>
        </w:rPr>
        <w:t xml:space="preserve"> общей площади жилья в месяц в Республике Башкортостан на 201</w:t>
      </w:r>
      <w:r>
        <w:rPr>
          <w:bCs/>
          <w:sz w:val="28"/>
          <w:szCs w:val="28"/>
          <w:lang w:bidi="ru-RU"/>
        </w:rPr>
        <w:t>6</w:t>
      </w:r>
      <w:r w:rsidRPr="00001ED5">
        <w:rPr>
          <w:bCs/>
          <w:sz w:val="28"/>
          <w:szCs w:val="28"/>
          <w:lang w:bidi="ru-RU"/>
        </w:rPr>
        <w:t xml:space="preserve"> год в размере 112,9 руб. в месяц;</w:t>
      </w:r>
    </w:p>
    <w:p w:rsidR="00DF19D3" w:rsidRPr="00001ED5" w:rsidRDefault="00DF19D3" w:rsidP="00DF19D3">
      <w:pPr>
        <w:tabs>
          <w:tab w:val="left" w:pos="1000"/>
        </w:tabs>
        <w:ind w:firstLine="851"/>
        <w:contextualSpacing/>
        <w:jc w:val="both"/>
        <w:rPr>
          <w:bCs/>
          <w:sz w:val="28"/>
          <w:szCs w:val="28"/>
          <w:lang w:bidi="ru-RU"/>
        </w:rPr>
      </w:pPr>
      <w:r w:rsidRPr="00001ED5">
        <w:rPr>
          <w:bCs/>
          <w:sz w:val="28"/>
          <w:szCs w:val="28"/>
          <w:lang w:bidi="ru-RU"/>
        </w:rPr>
        <w:t xml:space="preserve">Предельная величина платежей граждан за ЖКУ на </w:t>
      </w:r>
      <w:smartTag w:uri="urn:schemas-microsoft-com:office:smarttags" w:element="metricconverter">
        <w:smartTagPr>
          <w:attr w:name="ProductID" w:val="1 кв. м"/>
        </w:smartTagPr>
        <w:r w:rsidRPr="00001ED5">
          <w:rPr>
            <w:bCs/>
            <w:sz w:val="28"/>
            <w:szCs w:val="28"/>
            <w:lang w:bidi="ru-RU"/>
          </w:rPr>
          <w:t>1 кв. м</w:t>
        </w:r>
      </w:smartTag>
      <w:r w:rsidRPr="00001ED5">
        <w:rPr>
          <w:bCs/>
          <w:sz w:val="28"/>
          <w:szCs w:val="28"/>
          <w:lang w:bidi="ru-RU"/>
        </w:rPr>
        <w:t xml:space="preserve"> общей площади жилья в зависимости от среднедушевого дохода населения определяется по следующей формуле:</w:t>
      </w:r>
    </w:p>
    <w:p w:rsidR="00DF19D3" w:rsidRPr="00001ED5" w:rsidRDefault="00DF19D3" w:rsidP="00DF19D3">
      <w:pPr>
        <w:tabs>
          <w:tab w:val="left" w:pos="1000"/>
        </w:tabs>
        <w:ind w:firstLine="851"/>
        <w:contextualSpacing/>
        <w:jc w:val="both"/>
        <w:rPr>
          <w:bCs/>
          <w:sz w:val="28"/>
          <w:szCs w:val="28"/>
          <w:lang w:bidi="ru-RU"/>
        </w:rPr>
      </w:pPr>
      <w:r w:rsidRPr="00001ED5">
        <w:rPr>
          <w:bCs/>
          <w:sz w:val="28"/>
          <w:szCs w:val="28"/>
          <w:lang w:bidi="ru-RU"/>
        </w:rPr>
        <w:object w:dxaOrig="2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29.25pt" o:ole="">
            <v:imagedata r:id="rId15" o:title=""/>
          </v:shape>
          <o:OLEObject Type="Embed" ProgID="Equation.3" ShapeID="_x0000_i1025" DrawAspect="Content" ObjectID="_1551278061" r:id="rId16"/>
        </w:object>
      </w:r>
      <w:r w:rsidRPr="00001ED5">
        <w:rPr>
          <w:bCs/>
          <w:sz w:val="28"/>
          <w:szCs w:val="28"/>
          <w:lang w:bidi="ru-RU"/>
        </w:rPr>
        <w:t>,</w:t>
      </w:r>
    </w:p>
    <w:p w:rsidR="00DF19D3" w:rsidRPr="00001ED5" w:rsidRDefault="00DF19D3" w:rsidP="00DF19D3">
      <w:pPr>
        <w:tabs>
          <w:tab w:val="left" w:pos="1000"/>
        </w:tabs>
        <w:ind w:firstLine="851"/>
        <w:contextualSpacing/>
        <w:jc w:val="both"/>
        <w:rPr>
          <w:bCs/>
          <w:sz w:val="28"/>
          <w:szCs w:val="28"/>
          <w:lang w:bidi="ru-RU"/>
        </w:rPr>
      </w:pPr>
      <w:r w:rsidRPr="00001ED5">
        <w:rPr>
          <w:bCs/>
          <w:sz w:val="28"/>
          <w:szCs w:val="28"/>
          <w:lang w:bidi="ru-RU"/>
        </w:rPr>
        <w:t>где:</w:t>
      </w:r>
      <w:r>
        <w:rPr>
          <w:bCs/>
          <w:sz w:val="28"/>
          <w:szCs w:val="28"/>
          <w:lang w:bidi="ru-RU"/>
        </w:rPr>
        <w:t xml:space="preserve"> </w:t>
      </w:r>
      <w:r w:rsidRPr="00001ED5">
        <w:rPr>
          <w:bCs/>
          <w:sz w:val="28"/>
          <w:szCs w:val="28"/>
          <w:lang w:bidi="ru-RU"/>
        </w:rPr>
        <w:t>Д - среднедушевой доход населения, руб. на 1 чел. в месяц;</w:t>
      </w:r>
    </w:p>
    <w:p w:rsidR="00DF19D3" w:rsidRPr="00001ED5" w:rsidRDefault="00DF19D3" w:rsidP="00DF19D3">
      <w:pPr>
        <w:tabs>
          <w:tab w:val="left" w:pos="1000"/>
        </w:tabs>
        <w:ind w:firstLine="851"/>
        <w:contextualSpacing/>
        <w:jc w:val="both"/>
        <w:rPr>
          <w:bCs/>
          <w:sz w:val="28"/>
          <w:szCs w:val="28"/>
          <w:lang w:bidi="ru-RU"/>
        </w:rPr>
      </w:pPr>
      <w:smartTag w:uri="urn:schemas-microsoft-com:office:smarttags" w:element="metricconverter">
        <w:smartTagPr>
          <w:attr w:name="ProductID" w:val="18 кв. м"/>
        </w:smartTagPr>
        <w:r w:rsidRPr="00001ED5">
          <w:rPr>
            <w:bCs/>
            <w:sz w:val="28"/>
            <w:szCs w:val="28"/>
            <w:lang w:bidi="ru-RU"/>
          </w:rPr>
          <w:t>18 кв. м</w:t>
        </w:r>
      </w:smartTag>
      <w:r w:rsidRPr="00001ED5">
        <w:rPr>
          <w:bCs/>
          <w:sz w:val="28"/>
          <w:szCs w:val="28"/>
          <w:lang w:bidi="ru-RU"/>
        </w:rPr>
        <w:t xml:space="preserve"> - установленный региональный стандарт на 2015 год нормативной площади жилого помещения, используемой для расчета субсидий на 1 чел.;</w:t>
      </w:r>
    </w:p>
    <w:p w:rsidR="00DF19D3" w:rsidRPr="00001ED5" w:rsidRDefault="00DF19D3" w:rsidP="00DF19D3">
      <w:pPr>
        <w:tabs>
          <w:tab w:val="left" w:pos="1000"/>
        </w:tabs>
        <w:ind w:firstLine="851"/>
        <w:contextualSpacing/>
        <w:jc w:val="both"/>
        <w:rPr>
          <w:bCs/>
          <w:sz w:val="28"/>
          <w:szCs w:val="28"/>
          <w:lang w:bidi="ru-RU"/>
        </w:rPr>
      </w:pPr>
      <w:r w:rsidRPr="00001ED5">
        <w:rPr>
          <w:bCs/>
          <w:sz w:val="28"/>
          <w:szCs w:val="28"/>
          <w:lang w:bidi="ru-RU"/>
        </w:rPr>
        <w:t>15% - установленный региональный стандарт на 201</w:t>
      </w:r>
      <w:r>
        <w:rPr>
          <w:bCs/>
          <w:sz w:val="28"/>
          <w:szCs w:val="28"/>
          <w:lang w:bidi="ru-RU"/>
        </w:rPr>
        <w:t>6</w:t>
      </w:r>
      <w:r w:rsidRPr="00001ED5">
        <w:rPr>
          <w:bCs/>
          <w:sz w:val="28"/>
          <w:szCs w:val="28"/>
          <w:lang w:bidi="ru-RU"/>
        </w:rPr>
        <w:t xml:space="preserve"> год максимально допустимой доли собственных расходов граждан на оплату жилья и коммунальных услуг.</w:t>
      </w:r>
    </w:p>
    <w:p w:rsidR="00DF19D3" w:rsidRPr="00001ED5" w:rsidRDefault="00DF19D3" w:rsidP="00DF19D3">
      <w:pPr>
        <w:tabs>
          <w:tab w:val="left" w:pos="1000"/>
        </w:tabs>
        <w:ind w:firstLine="851"/>
        <w:contextualSpacing/>
        <w:jc w:val="both"/>
        <w:rPr>
          <w:bCs/>
          <w:sz w:val="28"/>
          <w:szCs w:val="28"/>
          <w:lang w:bidi="ru-RU"/>
        </w:rPr>
      </w:pPr>
      <w:r w:rsidRPr="00001ED5">
        <w:rPr>
          <w:bCs/>
          <w:sz w:val="28"/>
          <w:szCs w:val="28"/>
          <w:lang w:bidi="ru-RU"/>
        </w:rPr>
        <w:t xml:space="preserve">Предельная величина платежей граждан за ЖКУ на </w:t>
      </w:r>
      <w:smartTag w:uri="urn:schemas-microsoft-com:office:smarttags" w:element="metricconverter">
        <w:smartTagPr>
          <w:attr w:name="ProductID" w:val="1 кв. м"/>
        </w:smartTagPr>
        <w:r w:rsidRPr="00001ED5">
          <w:rPr>
            <w:bCs/>
            <w:sz w:val="28"/>
            <w:szCs w:val="28"/>
            <w:lang w:bidi="ru-RU"/>
          </w:rPr>
          <w:t>1 кв. м</w:t>
        </w:r>
      </w:smartTag>
      <w:r w:rsidRPr="00001ED5">
        <w:rPr>
          <w:bCs/>
          <w:sz w:val="28"/>
          <w:szCs w:val="28"/>
          <w:lang w:bidi="ru-RU"/>
        </w:rPr>
        <w:t xml:space="preserve"> общей площади жилья составит на 2015 год 298,8 руб./кв. м в месяц (по средней заработной плате), 91,0 руб./кв. м в месяц (по среднедушевому доходу).</w:t>
      </w:r>
    </w:p>
    <w:p w:rsidR="00DF19D3" w:rsidRPr="00001ED5" w:rsidRDefault="00DF19D3" w:rsidP="00DF19D3">
      <w:pPr>
        <w:tabs>
          <w:tab w:val="left" w:pos="1000"/>
        </w:tabs>
        <w:ind w:firstLine="851"/>
        <w:contextualSpacing/>
        <w:jc w:val="both"/>
        <w:rPr>
          <w:bCs/>
          <w:sz w:val="28"/>
          <w:szCs w:val="28"/>
          <w:lang w:bidi="ru-RU"/>
        </w:rPr>
      </w:pPr>
      <w:r w:rsidRPr="00001ED5">
        <w:rPr>
          <w:bCs/>
          <w:sz w:val="28"/>
          <w:szCs w:val="28"/>
          <w:lang w:bidi="ru-RU"/>
        </w:rPr>
        <w:lastRenderedPageBreak/>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sidRPr="00001ED5">
          <w:rPr>
            <w:bCs/>
            <w:sz w:val="28"/>
            <w:szCs w:val="28"/>
            <w:lang w:bidi="ru-RU"/>
          </w:rPr>
          <w:t>1 кв. м</w:t>
        </w:r>
      </w:smartTag>
      <w:r w:rsidRPr="00001ED5">
        <w:rPr>
          <w:bCs/>
          <w:sz w:val="28"/>
          <w:szCs w:val="28"/>
          <w:lang w:bidi="ru-RU"/>
        </w:rPr>
        <w:t xml:space="preserve"> общей площади жилья в месяц по Республике Башкирия на 2015 год установлен в размере 112,9 руб.</w:t>
      </w:r>
      <w:r>
        <w:rPr>
          <w:bCs/>
          <w:sz w:val="28"/>
          <w:szCs w:val="28"/>
          <w:lang w:bidi="ru-RU"/>
        </w:rPr>
        <w:t xml:space="preserve"> </w:t>
      </w:r>
      <w:r w:rsidRPr="00001ED5">
        <w:rPr>
          <w:bCs/>
          <w:sz w:val="28"/>
          <w:szCs w:val="28"/>
          <w:lang w:bidi="ru-RU"/>
        </w:rPr>
        <w:t>Основание: Постановление Правительства Российской Федерации от 21 февраля 2013 г. № 146 г. Москва</w:t>
      </w:r>
    </w:p>
    <w:p w:rsidR="00DF19D3" w:rsidRPr="00001ED5" w:rsidRDefault="00DF19D3" w:rsidP="00DF19D3">
      <w:pPr>
        <w:tabs>
          <w:tab w:val="left" w:pos="1000"/>
        </w:tabs>
        <w:ind w:firstLine="851"/>
        <w:contextualSpacing/>
        <w:jc w:val="both"/>
        <w:rPr>
          <w:bCs/>
          <w:sz w:val="28"/>
          <w:szCs w:val="28"/>
          <w:lang w:bidi="ru-RU"/>
        </w:rPr>
      </w:pPr>
      <w:r w:rsidRPr="00001ED5">
        <w:rPr>
          <w:bCs/>
          <w:sz w:val="28"/>
          <w:szCs w:val="28"/>
          <w:lang w:bidi="ru-RU"/>
        </w:rPr>
        <w:t xml:space="preserve">Региональный стандарт предельной стоимости предоставляемых ЖКУ на </w:t>
      </w:r>
      <w:smartTag w:uri="urn:schemas-microsoft-com:office:smarttags" w:element="metricconverter">
        <w:smartTagPr>
          <w:attr w:name="ProductID" w:val="1 кв. м"/>
        </w:smartTagPr>
        <w:r w:rsidRPr="00001ED5">
          <w:rPr>
            <w:bCs/>
            <w:sz w:val="28"/>
            <w:szCs w:val="28"/>
            <w:lang w:bidi="ru-RU"/>
          </w:rPr>
          <w:t>1 кв. м</w:t>
        </w:r>
      </w:smartTag>
      <w:r w:rsidRPr="00001ED5">
        <w:rPr>
          <w:bCs/>
          <w:sz w:val="28"/>
          <w:szCs w:val="28"/>
          <w:lang w:bidi="ru-RU"/>
        </w:rPr>
        <w:t xml:space="preserve"> общей площади жилого фонда определяется в зависимости от количества членов семьи и местности, в которой семья проживает (городская, сельская).</w:t>
      </w:r>
    </w:p>
    <w:p w:rsidR="00DF19D3" w:rsidRPr="00001ED5" w:rsidRDefault="00DF19D3" w:rsidP="00DF19D3">
      <w:pPr>
        <w:tabs>
          <w:tab w:val="left" w:pos="1000"/>
        </w:tabs>
        <w:ind w:firstLine="851"/>
        <w:contextualSpacing/>
        <w:jc w:val="both"/>
        <w:rPr>
          <w:bCs/>
          <w:sz w:val="28"/>
          <w:szCs w:val="28"/>
          <w:lang w:bidi="ru-RU"/>
        </w:rPr>
      </w:pPr>
      <w:r w:rsidRPr="00001ED5">
        <w:rPr>
          <w:bCs/>
          <w:sz w:val="28"/>
          <w:szCs w:val="28"/>
          <w:lang w:bidi="ru-RU"/>
        </w:rPr>
        <w:t>Проведенный анализ данных показателей выявил достаточный уровень платежеспособности населения на 201</w:t>
      </w:r>
      <w:r>
        <w:rPr>
          <w:bCs/>
          <w:sz w:val="28"/>
          <w:szCs w:val="28"/>
          <w:lang w:bidi="ru-RU"/>
        </w:rPr>
        <w:t>6</w:t>
      </w:r>
      <w:r w:rsidRPr="00001ED5">
        <w:rPr>
          <w:bCs/>
          <w:sz w:val="28"/>
          <w:szCs w:val="28"/>
          <w:lang w:bidi="ru-RU"/>
        </w:rPr>
        <w:t xml:space="preserve"> год, если рассматривать его значение по среднемесячной заработной плате (установленная на 201</w:t>
      </w:r>
      <w:r>
        <w:rPr>
          <w:bCs/>
          <w:sz w:val="28"/>
          <w:szCs w:val="28"/>
          <w:lang w:bidi="ru-RU"/>
        </w:rPr>
        <w:t>6</w:t>
      </w:r>
      <w:r w:rsidRPr="00001ED5">
        <w:rPr>
          <w:bCs/>
          <w:sz w:val="28"/>
          <w:szCs w:val="28"/>
          <w:lang w:bidi="ru-RU"/>
        </w:rPr>
        <w:t xml:space="preserve"> год величина платежей граждан за ЖКУ на </w:t>
      </w:r>
      <w:smartTag w:uri="urn:schemas-microsoft-com:office:smarttags" w:element="metricconverter">
        <w:smartTagPr>
          <w:attr w:name="ProductID" w:val="1 кв. м"/>
        </w:smartTagPr>
        <w:r w:rsidRPr="00001ED5">
          <w:rPr>
            <w:bCs/>
            <w:sz w:val="28"/>
            <w:szCs w:val="28"/>
            <w:lang w:bidi="ru-RU"/>
          </w:rPr>
          <w:t>1 кв. м</w:t>
        </w:r>
      </w:smartTag>
      <w:r w:rsidRPr="00001ED5">
        <w:rPr>
          <w:bCs/>
          <w:sz w:val="28"/>
          <w:szCs w:val="28"/>
          <w:lang w:bidi="ru-RU"/>
        </w:rPr>
        <w:t xml:space="preserve"> общей площади жилого фонда в 1,86 раза ниже предельной величины, рассчитанной, исходя из фактической средней заработной платы).</w:t>
      </w:r>
    </w:p>
    <w:p w:rsidR="00DF19D3" w:rsidRPr="00001ED5" w:rsidRDefault="00DF19D3" w:rsidP="00DF19D3">
      <w:pPr>
        <w:tabs>
          <w:tab w:val="left" w:pos="1000"/>
        </w:tabs>
        <w:ind w:firstLine="851"/>
        <w:contextualSpacing/>
        <w:jc w:val="both"/>
        <w:rPr>
          <w:bCs/>
          <w:sz w:val="28"/>
          <w:szCs w:val="28"/>
          <w:lang w:bidi="ru-RU"/>
        </w:rPr>
      </w:pPr>
      <w:r w:rsidRPr="00001ED5">
        <w:rPr>
          <w:bCs/>
          <w:sz w:val="28"/>
          <w:szCs w:val="28"/>
          <w:lang w:bidi="ru-RU"/>
        </w:rPr>
        <w:t xml:space="preserve">Предельная величина, рассчитанная, исходя из среднедушевого дохода, несколько ниже установленной величины платежей граждан за ЖКУ на </w:t>
      </w:r>
      <w:smartTag w:uri="urn:schemas-microsoft-com:office:smarttags" w:element="metricconverter">
        <w:smartTagPr>
          <w:attr w:name="ProductID" w:val="1 кв. м"/>
        </w:smartTagPr>
        <w:r w:rsidRPr="00001ED5">
          <w:rPr>
            <w:bCs/>
            <w:sz w:val="28"/>
            <w:szCs w:val="28"/>
            <w:lang w:bidi="ru-RU"/>
          </w:rPr>
          <w:t>1 кв. м</w:t>
        </w:r>
      </w:smartTag>
      <w:r w:rsidRPr="00001ED5">
        <w:rPr>
          <w:bCs/>
          <w:sz w:val="28"/>
          <w:szCs w:val="28"/>
          <w:lang w:bidi="ru-RU"/>
        </w:rPr>
        <w:t>., что означает необходимость субсидирования определенной части населения сельского поселения.</w:t>
      </w:r>
    </w:p>
    <w:p w:rsidR="00DF19D3" w:rsidRDefault="00DF19D3" w:rsidP="00DF19D3">
      <w:pPr>
        <w:ind w:firstLine="851"/>
        <w:contextualSpacing/>
        <w:jc w:val="both"/>
        <w:rPr>
          <w:sz w:val="28"/>
          <w:szCs w:val="28"/>
          <w:lang w:eastAsia="ru-RU"/>
        </w:rPr>
      </w:pPr>
    </w:p>
    <w:p w:rsidR="00DF19D3" w:rsidRDefault="00DF19D3" w:rsidP="00DF19D3">
      <w:pPr>
        <w:ind w:firstLine="851"/>
        <w:contextualSpacing/>
        <w:jc w:val="both"/>
        <w:rPr>
          <w:b/>
          <w:sz w:val="28"/>
          <w:szCs w:val="28"/>
          <w:lang w:eastAsia="x-none" w:bidi="ru-RU"/>
        </w:rPr>
      </w:pPr>
      <w:r>
        <w:rPr>
          <w:b/>
          <w:sz w:val="28"/>
          <w:szCs w:val="28"/>
          <w:lang w:eastAsia="x-none" w:bidi="ru-RU"/>
        </w:rPr>
        <w:t>6.3 П</w:t>
      </w:r>
      <w:r w:rsidRPr="00B330BD">
        <w:rPr>
          <w:b/>
          <w:sz w:val="28"/>
          <w:szCs w:val="28"/>
          <w:lang w:eastAsia="x-none" w:bidi="ru-RU"/>
        </w:rPr>
        <w:t>латы населения за коммунальные услуги</w:t>
      </w:r>
    </w:p>
    <w:p w:rsidR="00DF19D3" w:rsidRDefault="00DF19D3" w:rsidP="00DF19D3">
      <w:pPr>
        <w:ind w:firstLine="851"/>
        <w:contextualSpacing/>
        <w:jc w:val="both"/>
        <w:rPr>
          <w:b/>
          <w:sz w:val="28"/>
          <w:szCs w:val="28"/>
          <w:lang w:eastAsia="x-none" w:bidi="ru-RU"/>
        </w:rPr>
      </w:pPr>
    </w:p>
    <w:p w:rsidR="00DF19D3" w:rsidRDefault="00DF19D3" w:rsidP="00DF19D3">
      <w:pPr>
        <w:tabs>
          <w:tab w:val="left" w:pos="7230"/>
        </w:tabs>
        <w:ind w:firstLine="851"/>
        <w:contextualSpacing/>
        <w:jc w:val="both"/>
        <w:rPr>
          <w:bCs/>
          <w:sz w:val="28"/>
          <w:szCs w:val="28"/>
          <w:lang w:eastAsia="ru-RU" w:bidi="ru-RU"/>
        </w:rPr>
      </w:pPr>
      <w:r w:rsidRPr="002A443C">
        <w:rPr>
          <w:bCs/>
          <w:sz w:val="28"/>
          <w:szCs w:val="28"/>
          <w:lang w:eastAsia="ru-RU" w:bidi="ru-RU"/>
        </w:rPr>
        <w:t>Нормативы потребления коммунальных услуг устанавливаются в соответствии с постановлением Правительства Российской Федерации от 23.05.2006 г. № 306 «Об утверждении Правил установления и определения нормативов потребления коммунальных услуг».</w:t>
      </w:r>
    </w:p>
    <w:p w:rsidR="00DF19D3" w:rsidRDefault="00DF19D3" w:rsidP="00DF19D3">
      <w:pPr>
        <w:tabs>
          <w:tab w:val="left" w:pos="7230"/>
        </w:tabs>
        <w:ind w:firstLine="851"/>
        <w:contextualSpacing/>
        <w:jc w:val="both"/>
        <w:rPr>
          <w:bCs/>
          <w:sz w:val="28"/>
          <w:szCs w:val="28"/>
          <w:lang w:eastAsia="ru-RU" w:bidi="ru-RU"/>
        </w:rPr>
      </w:pPr>
      <w:r w:rsidRPr="002A443C">
        <w:rPr>
          <w:bCs/>
          <w:sz w:val="28"/>
          <w:szCs w:val="28"/>
          <w:lang w:eastAsia="ru-RU" w:bidi="ru-RU"/>
        </w:rPr>
        <w:t>Нормативы потребления коммунальных услуг - месячный объем потребления коммунальных ресурсов потребителем в жилом доме при отсутствии приборов учета. Нормативы потребления коммунальных услуг устанавливаются в соответствии с требованиями к качеству коммунальных услуг, предусмотренными законодательными актами Российской Федерации.</w:t>
      </w:r>
    </w:p>
    <w:p w:rsidR="00DF19D3" w:rsidRPr="002A443C" w:rsidRDefault="00DF19D3" w:rsidP="00DF19D3">
      <w:pPr>
        <w:tabs>
          <w:tab w:val="left" w:pos="7230"/>
        </w:tabs>
        <w:ind w:firstLine="851"/>
        <w:contextualSpacing/>
        <w:jc w:val="both"/>
        <w:rPr>
          <w:bCs/>
          <w:sz w:val="28"/>
          <w:szCs w:val="28"/>
          <w:lang w:eastAsia="ru-RU" w:bidi="ru-RU"/>
        </w:rPr>
      </w:pPr>
      <w:r w:rsidRPr="002A443C">
        <w:rPr>
          <w:bCs/>
          <w:sz w:val="28"/>
          <w:szCs w:val="28"/>
          <w:lang w:eastAsia="ru-RU" w:bidi="ru-RU"/>
        </w:rPr>
        <w:t xml:space="preserve">В целях </w:t>
      </w:r>
      <w:proofErr w:type="gramStart"/>
      <w:r w:rsidRPr="002A443C">
        <w:rPr>
          <w:bCs/>
          <w:sz w:val="28"/>
          <w:szCs w:val="28"/>
          <w:lang w:eastAsia="ru-RU" w:bidi="ru-RU"/>
        </w:rPr>
        <w:t>достижения баланса интересов потребителей услуг</w:t>
      </w:r>
      <w:proofErr w:type="gramEnd"/>
      <w:r w:rsidRPr="002A443C">
        <w:rPr>
          <w:bCs/>
          <w:sz w:val="28"/>
          <w:szCs w:val="28"/>
          <w:lang w:eastAsia="ru-RU" w:bidi="ru-RU"/>
        </w:rPr>
        <w:t xml:space="preserve"> и организаций поставщиков коммунальных услуг проводится оценка доступности тарифов и надбавок к тарифам на коммунальные услуги. Для проведения анализа критериев доступности коммунальных услуг применяются следующие показатели:</w:t>
      </w:r>
    </w:p>
    <w:p w:rsidR="00DF19D3" w:rsidRPr="002A443C" w:rsidRDefault="00DF19D3" w:rsidP="00DF19D3">
      <w:pPr>
        <w:tabs>
          <w:tab w:val="left" w:pos="7230"/>
        </w:tabs>
        <w:ind w:firstLine="851"/>
        <w:contextualSpacing/>
        <w:jc w:val="both"/>
        <w:rPr>
          <w:bCs/>
          <w:sz w:val="28"/>
          <w:szCs w:val="28"/>
          <w:lang w:eastAsia="ru-RU" w:bidi="ru-RU"/>
        </w:rPr>
      </w:pPr>
      <w:r w:rsidRPr="002A443C">
        <w:rPr>
          <w:bCs/>
          <w:sz w:val="28"/>
          <w:szCs w:val="28"/>
          <w:lang w:eastAsia="ru-RU" w:bidi="ru-RU"/>
        </w:rPr>
        <w:t>-федеральные стандарты оплаты жилого помещения и коммунальных услуг;</w:t>
      </w:r>
    </w:p>
    <w:p w:rsidR="00DF19D3" w:rsidRPr="002A443C" w:rsidRDefault="00DF19D3" w:rsidP="00DF19D3">
      <w:pPr>
        <w:tabs>
          <w:tab w:val="left" w:pos="709"/>
          <w:tab w:val="left" w:pos="7230"/>
        </w:tabs>
        <w:ind w:firstLine="851"/>
        <w:contextualSpacing/>
        <w:jc w:val="both"/>
        <w:rPr>
          <w:bCs/>
          <w:sz w:val="28"/>
          <w:szCs w:val="28"/>
          <w:lang w:eastAsia="ru-RU" w:bidi="ru-RU"/>
        </w:rPr>
      </w:pPr>
      <w:r w:rsidRPr="002A443C">
        <w:rPr>
          <w:bCs/>
          <w:sz w:val="28"/>
          <w:szCs w:val="28"/>
          <w:lang w:eastAsia="ru-RU" w:bidi="ru-RU"/>
        </w:rPr>
        <w:t>-региональные стандарты стоимости жилищно-коммунальных услуг;</w:t>
      </w:r>
    </w:p>
    <w:p w:rsidR="00DF19D3" w:rsidRPr="002A443C" w:rsidRDefault="00DF19D3" w:rsidP="00DF19D3">
      <w:pPr>
        <w:tabs>
          <w:tab w:val="left" w:pos="7230"/>
        </w:tabs>
        <w:ind w:firstLine="851"/>
        <w:contextualSpacing/>
        <w:jc w:val="both"/>
        <w:rPr>
          <w:bCs/>
          <w:sz w:val="28"/>
          <w:szCs w:val="28"/>
          <w:lang w:eastAsia="ru-RU" w:bidi="ru-RU"/>
        </w:rPr>
      </w:pPr>
      <w:r w:rsidRPr="002A443C">
        <w:rPr>
          <w:bCs/>
          <w:sz w:val="28"/>
          <w:szCs w:val="28"/>
          <w:lang w:eastAsia="ru-RU" w:bidi="ru-RU"/>
        </w:rPr>
        <w:t>-региональные стандарты нормативной площади жилого помещения;</w:t>
      </w:r>
    </w:p>
    <w:p w:rsidR="00DF19D3" w:rsidRPr="002A443C" w:rsidRDefault="00DF19D3" w:rsidP="00DF19D3">
      <w:pPr>
        <w:tabs>
          <w:tab w:val="left" w:pos="7230"/>
        </w:tabs>
        <w:ind w:firstLine="851"/>
        <w:contextualSpacing/>
        <w:jc w:val="both"/>
        <w:rPr>
          <w:bCs/>
          <w:sz w:val="28"/>
          <w:szCs w:val="28"/>
          <w:lang w:eastAsia="ru-RU" w:bidi="ru-RU"/>
        </w:rPr>
      </w:pPr>
      <w:r w:rsidRPr="002A443C">
        <w:rPr>
          <w:bCs/>
          <w:sz w:val="28"/>
          <w:szCs w:val="28"/>
          <w:lang w:eastAsia="ru-RU" w:bidi="ru-RU"/>
        </w:rPr>
        <w:t>-величина прожиточного минимума;</w:t>
      </w:r>
    </w:p>
    <w:p w:rsidR="00DF19D3" w:rsidRPr="002A443C" w:rsidRDefault="00DF19D3" w:rsidP="00DF19D3">
      <w:pPr>
        <w:tabs>
          <w:tab w:val="left" w:pos="7230"/>
        </w:tabs>
        <w:ind w:firstLine="851"/>
        <w:contextualSpacing/>
        <w:jc w:val="both"/>
        <w:rPr>
          <w:bCs/>
          <w:sz w:val="28"/>
          <w:szCs w:val="28"/>
          <w:lang w:eastAsia="ru-RU" w:bidi="ru-RU"/>
        </w:rPr>
      </w:pPr>
      <w:r w:rsidRPr="002A443C">
        <w:rPr>
          <w:bCs/>
          <w:sz w:val="28"/>
          <w:szCs w:val="28"/>
          <w:lang w:eastAsia="ru-RU" w:bidi="ru-RU"/>
        </w:rPr>
        <w:t>-величина максимально допустимой доли расходов на оплату ЖКУ в совокупном доходе семьи;</w:t>
      </w:r>
    </w:p>
    <w:p w:rsidR="00DF19D3" w:rsidRPr="002A443C" w:rsidRDefault="00DF19D3" w:rsidP="00DF19D3">
      <w:pPr>
        <w:tabs>
          <w:tab w:val="left" w:pos="7230"/>
        </w:tabs>
        <w:ind w:firstLine="851"/>
        <w:contextualSpacing/>
        <w:jc w:val="both"/>
        <w:rPr>
          <w:bCs/>
          <w:sz w:val="28"/>
          <w:szCs w:val="28"/>
          <w:lang w:eastAsia="ru-RU" w:bidi="ru-RU"/>
        </w:rPr>
      </w:pPr>
      <w:r w:rsidRPr="002A443C">
        <w:rPr>
          <w:bCs/>
          <w:sz w:val="28"/>
          <w:szCs w:val="28"/>
          <w:lang w:eastAsia="ru-RU" w:bidi="ru-RU"/>
        </w:rPr>
        <w:t>-индекс потребительских цен;</w:t>
      </w:r>
    </w:p>
    <w:p w:rsidR="00DF19D3" w:rsidRPr="002A443C" w:rsidRDefault="00DF19D3" w:rsidP="00DF19D3">
      <w:pPr>
        <w:tabs>
          <w:tab w:val="left" w:pos="7230"/>
        </w:tabs>
        <w:ind w:firstLine="851"/>
        <w:contextualSpacing/>
        <w:jc w:val="both"/>
        <w:rPr>
          <w:bCs/>
          <w:sz w:val="28"/>
          <w:szCs w:val="28"/>
          <w:lang w:eastAsia="ru-RU" w:bidi="ru-RU"/>
        </w:rPr>
      </w:pPr>
      <w:r w:rsidRPr="002A443C">
        <w:rPr>
          <w:bCs/>
          <w:sz w:val="28"/>
          <w:szCs w:val="28"/>
          <w:lang w:eastAsia="ru-RU" w:bidi="ru-RU"/>
        </w:rPr>
        <w:t>-сумма расходов граждан на оплату жилого помещения и коммунальных услуг;</w:t>
      </w:r>
    </w:p>
    <w:p w:rsidR="00DF19D3" w:rsidRPr="002A443C" w:rsidRDefault="00DF19D3" w:rsidP="00DF19D3">
      <w:pPr>
        <w:tabs>
          <w:tab w:val="left" w:pos="7230"/>
        </w:tabs>
        <w:ind w:firstLine="851"/>
        <w:contextualSpacing/>
        <w:jc w:val="both"/>
        <w:rPr>
          <w:bCs/>
          <w:sz w:val="28"/>
          <w:szCs w:val="28"/>
          <w:lang w:eastAsia="ru-RU" w:bidi="ru-RU"/>
        </w:rPr>
      </w:pPr>
      <w:r w:rsidRPr="002A443C">
        <w:rPr>
          <w:bCs/>
          <w:sz w:val="28"/>
          <w:szCs w:val="28"/>
          <w:lang w:eastAsia="ru-RU" w:bidi="ru-RU"/>
        </w:rPr>
        <w:t>-размеры платы коммунальных услуг;</w:t>
      </w:r>
    </w:p>
    <w:p w:rsidR="00DF19D3" w:rsidRDefault="00DF19D3" w:rsidP="00DF19D3">
      <w:pPr>
        <w:tabs>
          <w:tab w:val="left" w:pos="7230"/>
        </w:tabs>
        <w:ind w:firstLine="851"/>
        <w:contextualSpacing/>
        <w:jc w:val="both"/>
        <w:rPr>
          <w:bCs/>
          <w:sz w:val="28"/>
          <w:szCs w:val="28"/>
          <w:lang w:eastAsia="ru-RU" w:bidi="ru-RU"/>
        </w:rPr>
      </w:pPr>
      <w:r w:rsidRPr="002A443C">
        <w:rPr>
          <w:bCs/>
          <w:sz w:val="28"/>
          <w:szCs w:val="28"/>
          <w:lang w:eastAsia="ru-RU" w:bidi="ru-RU"/>
        </w:rPr>
        <w:t>-нормативы потребления коммунальных услуг.</w:t>
      </w:r>
    </w:p>
    <w:p w:rsidR="00DF19D3" w:rsidRPr="00C77F1A" w:rsidRDefault="00DF19D3" w:rsidP="00DF19D3">
      <w:pPr>
        <w:ind w:firstLine="851"/>
        <w:contextualSpacing/>
        <w:jc w:val="both"/>
        <w:rPr>
          <w:sz w:val="28"/>
          <w:szCs w:val="28"/>
          <w:lang w:eastAsia="ru-RU"/>
        </w:rPr>
      </w:pPr>
      <w:r w:rsidRPr="00C77F1A">
        <w:rPr>
          <w:sz w:val="28"/>
          <w:szCs w:val="28"/>
          <w:lang w:eastAsia="ru-RU"/>
        </w:rPr>
        <w:lastRenderedPageBreak/>
        <w:t xml:space="preserve">Расчет доли расходов на коммунальные услуги населения в совокупном доходе для 1 </w:t>
      </w:r>
      <w:r>
        <w:rPr>
          <w:sz w:val="28"/>
          <w:szCs w:val="28"/>
          <w:lang w:eastAsia="ru-RU"/>
        </w:rPr>
        <w:t>человека среднестатистической семьи, на перспективу до 2025</w:t>
      </w:r>
      <w:r w:rsidRPr="00C77F1A">
        <w:rPr>
          <w:sz w:val="28"/>
          <w:szCs w:val="28"/>
          <w:lang w:eastAsia="ru-RU"/>
        </w:rPr>
        <w:t xml:space="preserve"> года представлен в </w:t>
      </w:r>
      <w:r w:rsidRPr="003E008A">
        <w:rPr>
          <w:sz w:val="28"/>
          <w:szCs w:val="28"/>
          <w:lang w:eastAsia="ru-RU"/>
        </w:rPr>
        <w:t>таблице 7.1.</w:t>
      </w:r>
      <w:r w:rsidRPr="00C77F1A">
        <w:rPr>
          <w:sz w:val="28"/>
          <w:szCs w:val="28"/>
          <w:lang w:eastAsia="ru-RU"/>
        </w:rPr>
        <w:t xml:space="preserve"> </w:t>
      </w:r>
    </w:p>
    <w:p w:rsidR="00DF19D3" w:rsidRDefault="00DF19D3" w:rsidP="00DF19D3">
      <w:pPr>
        <w:tabs>
          <w:tab w:val="left" w:pos="1000"/>
        </w:tabs>
        <w:ind w:firstLine="851"/>
        <w:contextualSpacing/>
        <w:jc w:val="both"/>
        <w:rPr>
          <w:sz w:val="28"/>
          <w:szCs w:val="28"/>
        </w:rPr>
      </w:pPr>
      <w:r w:rsidRPr="00C77F1A">
        <w:rPr>
          <w:sz w:val="28"/>
          <w:szCs w:val="28"/>
          <w:lang w:eastAsia="ru-RU"/>
        </w:rPr>
        <w:t>Произведенный расчет, выполненный исходя из установленных нормативов потребления коммунальных услуг и тарифов на коммунальные</w:t>
      </w:r>
      <w:r>
        <w:rPr>
          <w:sz w:val="28"/>
          <w:szCs w:val="28"/>
          <w:lang w:eastAsia="ru-RU"/>
        </w:rPr>
        <w:t xml:space="preserve"> </w:t>
      </w:r>
      <w:r w:rsidRPr="00C77F1A">
        <w:rPr>
          <w:sz w:val="28"/>
          <w:szCs w:val="28"/>
          <w:lang w:eastAsia="ru-RU"/>
        </w:rPr>
        <w:t xml:space="preserve">услуги, свидетельствует о соответствии доли </w:t>
      </w:r>
      <w:proofErr w:type="gramStart"/>
      <w:r w:rsidRPr="00C77F1A">
        <w:rPr>
          <w:sz w:val="28"/>
          <w:szCs w:val="28"/>
          <w:lang w:eastAsia="ru-RU"/>
        </w:rPr>
        <w:t>расходов</w:t>
      </w:r>
      <w:proofErr w:type="gramEnd"/>
      <w:r w:rsidRPr="00C77F1A">
        <w:rPr>
          <w:sz w:val="28"/>
          <w:szCs w:val="28"/>
          <w:lang w:eastAsia="ru-RU"/>
        </w:rPr>
        <w:t xml:space="preserve"> на оплату</w:t>
      </w:r>
      <w:r>
        <w:rPr>
          <w:sz w:val="28"/>
          <w:szCs w:val="28"/>
          <w:lang w:eastAsia="ru-RU"/>
        </w:rPr>
        <w:t xml:space="preserve"> коммунальных услуг установленной максимальной норме.</w:t>
      </w:r>
    </w:p>
    <w:p w:rsidR="00DF19D3" w:rsidRDefault="00DF19D3" w:rsidP="00DF19D3">
      <w:pPr>
        <w:ind w:firstLine="851"/>
        <w:contextualSpacing/>
        <w:jc w:val="both"/>
        <w:rPr>
          <w:b/>
          <w:sz w:val="28"/>
          <w:szCs w:val="28"/>
          <w:lang w:eastAsia="x-none" w:bidi="ru-RU"/>
        </w:rPr>
      </w:pPr>
    </w:p>
    <w:p w:rsidR="00DF19D3" w:rsidRDefault="00DF19D3" w:rsidP="00DF19D3">
      <w:pPr>
        <w:ind w:firstLine="851"/>
        <w:contextualSpacing/>
        <w:jc w:val="both"/>
        <w:rPr>
          <w:b/>
          <w:sz w:val="28"/>
          <w:szCs w:val="28"/>
          <w:lang w:eastAsia="x-none" w:bidi="ru-RU"/>
        </w:rPr>
      </w:pPr>
      <w:r>
        <w:rPr>
          <w:b/>
          <w:sz w:val="28"/>
          <w:szCs w:val="28"/>
          <w:lang w:eastAsia="x-none" w:bidi="ru-RU"/>
        </w:rPr>
        <w:t>6.4 Д</w:t>
      </w:r>
      <w:r w:rsidRPr="00F0750C">
        <w:rPr>
          <w:b/>
          <w:sz w:val="28"/>
          <w:szCs w:val="28"/>
          <w:lang w:eastAsia="x-none" w:bidi="ru-RU"/>
        </w:rPr>
        <w:t>ополнительны</w:t>
      </w:r>
      <w:r>
        <w:rPr>
          <w:b/>
          <w:sz w:val="28"/>
          <w:szCs w:val="28"/>
          <w:lang w:eastAsia="x-none" w:bidi="ru-RU"/>
        </w:rPr>
        <w:t>е</w:t>
      </w:r>
      <w:r w:rsidRPr="00F0750C">
        <w:rPr>
          <w:b/>
          <w:sz w:val="28"/>
          <w:szCs w:val="28"/>
          <w:lang w:eastAsia="x-none" w:bidi="ru-RU"/>
        </w:rPr>
        <w:t xml:space="preserve"> (по отношению к отчетному году) расход</w:t>
      </w:r>
      <w:r>
        <w:rPr>
          <w:b/>
          <w:sz w:val="28"/>
          <w:szCs w:val="28"/>
          <w:lang w:eastAsia="x-none" w:bidi="ru-RU"/>
        </w:rPr>
        <w:t>ы</w:t>
      </w:r>
      <w:r w:rsidRPr="00F0750C">
        <w:rPr>
          <w:b/>
          <w:sz w:val="28"/>
          <w:szCs w:val="28"/>
          <w:lang w:eastAsia="x-none" w:bidi="ru-RU"/>
        </w:rPr>
        <w:t xml:space="preserve"> бюджета на социальную поддержку и субсидии населению</w:t>
      </w:r>
    </w:p>
    <w:p w:rsidR="00DF19D3" w:rsidRPr="002A443C" w:rsidRDefault="00DF19D3" w:rsidP="00DF19D3">
      <w:pPr>
        <w:tabs>
          <w:tab w:val="left" w:pos="7230"/>
        </w:tabs>
        <w:ind w:firstLine="851"/>
        <w:contextualSpacing/>
        <w:jc w:val="both"/>
        <w:rPr>
          <w:bCs/>
          <w:sz w:val="28"/>
          <w:szCs w:val="28"/>
          <w:lang w:eastAsia="ru-RU" w:bidi="ru-RU"/>
        </w:rPr>
      </w:pPr>
    </w:p>
    <w:p w:rsidR="00DF19D3" w:rsidRDefault="00DF19D3" w:rsidP="00DF19D3">
      <w:pPr>
        <w:tabs>
          <w:tab w:val="num" w:pos="1080"/>
        </w:tabs>
        <w:ind w:firstLine="851"/>
        <w:contextualSpacing/>
        <w:jc w:val="both"/>
        <w:rPr>
          <w:color w:val="000000" w:themeColor="text1"/>
          <w:sz w:val="28"/>
          <w:szCs w:val="28"/>
        </w:rPr>
      </w:pPr>
      <w:proofErr w:type="gramStart"/>
      <w:r w:rsidRPr="000B42B0">
        <w:rPr>
          <w:color w:val="000000" w:themeColor="text1"/>
          <w:sz w:val="28"/>
          <w:szCs w:val="28"/>
          <w:lang w:eastAsia="ru-RU"/>
        </w:rPr>
        <w:t xml:space="preserve">Согласно Постановлению </w:t>
      </w:r>
      <w:r w:rsidRPr="000B42B0">
        <w:rPr>
          <w:color w:val="000000" w:themeColor="text1"/>
          <w:sz w:val="28"/>
          <w:szCs w:val="28"/>
        </w:rPr>
        <w:t>Правительства Республики Башкортостан от 29 января 2015 года №</w:t>
      </w:r>
      <w:r>
        <w:rPr>
          <w:color w:val="000000" w:themeColor="text1"/>
          <w:sz w:val="28"/>
          <w:szCs w:val="28"/>
        </w:rPr>
        <w:t xml:space="preserve"> </w:t>
      </w:r>
      <w:r w:rsidRPr="000B42B0">
        <w:rPr>
          <w:color w:val="000000" w:themeColor="text1"/>
          <w:sz w:val="28"/>
          <w:szCs w:val="28"/>
        </w:rPr>
        <w:t>9 "О республиканских стандартах максимально допустимой доли расходов граждан на оплату жилого помещения и коммунальных услуг в совокупном доходе семьи"</w:t>
      </w:r>
      <w:r>
        <w:rPr>
          <w:color w:val="000000" w:themeColor="text1"/>
          <w:sz w:val="28"/>
          <w:szCs w:val="28"/>
        </w:rPr>
        <w:t xml:space="preserve"> установлены республиканские стандарты максимальной доли расходов граждан на оплату жилого помещения и коммунальных услуг в совокупном доходе семьи в следующих размерах:</w:t>
      </w:r>
      <w:proofErr w:type="gramEnd"/>
    </w:p>
    <w:p w:rsidR="00DF19D3" w:rsidRDefault="00DF19D3" w:rsidP="00DF19D3">
      <w:pPr>
        <w:tabs>
          <w:tab w:val="num" w:pos="1080"/>
        </w:tabs>
        <w:ind w:firstLine="851"/>
        <w:contextualSpacing/>
        <w:jc w:val="both"/>
        <w:rPr>
          <w:color w:val="000000" w:themeColor="text1"/>
          <w:sz w:val="28"/>
          <w:szCs w:val="28"/>
        </w:rPr>
      </w:pPr>
      <w:r>
        <w:rPr>
          <w:color w:val="000000" w:themeColor="text1"/>
          <w:sz w:val="28"/>
          <w:szCs w:val="28"/>
        </w:rPr>
        <w:t>- для многодетных и неполных семей – 15 процентов;</w:t>
      </w:r>
    </w:p>
    <w:p w:rsidR="00DF19D3" w:rsidRDefault="00DF19D3" w:rsidP="00DF19D3">
      <w:pPr>
        <w:tabs>
          <w:tab w:val="num" w:pos="1080"/>
        </w:tabs>
        <w:ind w:firstLine="851"/>
        <w:contextualSpacing/>
        <w:jc w:val="both"/>
        <w:rPr>
          <w:color w:val="000000" w:themeColor="text1"/>
          <w:sz w:val="28"/>
          <w:szCs w:val="28"/>
        </w:rPr>
      </w:pPr>
      <w:r>
        <w:rPr>
          <w:color w:val="000000" w:themeColor="text1"/>
          <w:sz w:val="28"/>
          <w:szCs w:val="28"/>
        </w:rPr>
        <w:t>- для одиноко проживающих граждан, получающих пенсию, достигших возраста: мужчины- 60 лет, женщины – 55 лет, - 18 процентов;</w:t>
      </w:r>
    </w:p>
    <w:p w:rsidR="00DF19D3" w:rsidRPr="000B42B0" w:rsidRDefault="00DF19D3" w:rsidP="00DF19D3">
      <w:pPr>
        <w:tabs>
          <w:tab w:val="num" w:pos="1080"/>
        </w:tabs>
        <w:ind w:firstLine="851"/>
        <w:contextualSpacing/>
        <w:jc w:val="both"/>
        <w:rPr>
          <w:color w:val="000000" w:themeColor="text1"/>
          <w:sz w:val="28"/>
          <w:szCs w:val="28"/>
          <w:lang w:eastAsia="ru-RU"/>
        </w:rPr>
      </w:pPr>
      <w:r>
        <w:rPr>
          <w:color w:val="000000" w:themeColor="text1"/>
          <w:sz w:val="28"/>
          <w:szCs w:val="28"/>
        </w:rPr>
        <w:t>- для иных категорий граждан – 20 процентов.</w:t>
      </w:r>
    </w:p>
    <w:p w:rsidR="00DF19D3" w:rsidRPr="00C77F1A" w:rsidRDefault="00DF19D3" w:rsidP="00DF19D3">
      <w:pPr>
        <w:ind w:firstLine="851"/>
        <w:contextualSpacing/>
        <w:jc w:val="both"/>
        <w:rPr>
          <w:sz w:val="28"/>
          <w:szCs w:val="28"/>
          <w:lang w:eastAsia="ru-RU"/>
        </w:rPr>
      </w:pPr>
      <w:r w:rsidRPr="00C77F1A">
        <w:rPr>
          <w:sz w:val="28"/>
          <w:szCs w:val="28"/>
          <w:lang w:eastAsia="ru-RU"/>
        </w:rPr>
        <w:t>Расчет критериев доступности платы за коммунальные услуги по данным на 01.01.2015 г. для населения муниципального образования производится с учетом следующих показателей:</w:t>
      </w:r>
    </w:p>
    <w:p w:rsidR="00DF19D3" w:rsidRPr="004934BA" w:rsidRDefault="00DF19D3" w:rsidP="00DF19D3">
      <w:pPr>
        <w:ind w:firstLine="851"/>
        <w:contextualSpacing/>
        <w:jc w:val="both"/>
        <w:rPr>
          <w:color w:val="000000"/>
          <w:sz w:val="20"/>
          <w:szCs w:val="20"/>
          <w:lang w:eastAsia="ru-RU"/>
        </w:rPr>
      </w:pPr>
      <w:r w:rsidRPr="00C77F1A">
        <w:rPr>
          <w:sz w:val="28"/>
          <w:szCs w:val="28"/>
          <w:lang w:eastAsia="ru-RU"/>
        </w:rPr>
        <w:t xml:space="preserve">- среднедушевой доход населения муниципального образования </w:t>
      </w:r>
      <w:r>
        <w:rPr>
          <w:sz w:val="28"/>
          <w:szCs w:val="28"/>
          <w:lang w:eastAsia="ru-RU"/>
        </w:rPr>
        <w:t>на 01.09</w:t>
      </w:r>
      <w:r w:rsidRPr="00C77F1A">
        <w:rPr>
          <w:sz w:val="28"/>
          <w:szCs w:val="28"/>
          <w:lang w:eastAsia="ru-RU"/>
        </w:rPr>
        <w:t xml:space="preserve">.2015 г., составляет </w:t>
      </w:r>
      <w:r>
        <w:rPr>
          <w:sz w:val="28"/>
          <w:szCs w:val="28"/>
          <w:lang w:eastAsia="ru-RU"/>
        </w:rPr>
        <w:t xml:space="preserve">15 935,0 руб. в месяц на человека. К 2026 году прогнозируется рост дохода населения поселения на 2 7 % и составит 18534,59 рублей в месяц. </w:t>
      </w:r>
    </w:p>
    <w:p w:rsidR="00DF19D3" w:rsidRDefault="00DF19D3" w:rsidP="00DF19D3">
      <w:pPr>
        <w:ind w:firstLine="851"/>
        <w:contextualSpacing/>
        <w:jc w:val="both"/>
        <w:rPr>
          <w:bCs/>
          <w:color w:val="000000"/>
          <w:sz w:val="28"/>
          <w:szCs w:val="28"/>
          <w:lang w:eastAsia="ru-RU"/>
        </w:rPr>
      </w:pPr>
      <w:r w:rsidRPr="00FA7E27">
        <w:rPr>
          <w:sz w:val="28"/>
          <w:szCs w:val="28"/>
          <w:lang w:eastAsia="ru-RU"/>
        </w:rPr>
        <w:t xml:space="preserve">Проведенный анализ расчета доли расходов на коммунальные услуги населения </w:t>
      </w:r>
      <w:r w:rsidRPr="004934BA">
        <w:rPr>
          <w:bCs/>
          <w:color w:val="000000"/>
          <w:sz w:val="28"/>
          <w:szCs w:val="28"/>
          <w:lang w:eastAsia="ru-RU"/>
        </w:rPr>
        <w:t>Максимально допустимая доля собственных расходов на оплату</w:t>
      </w:r>
      <w:r w:rsidRPr="00FA7E27">
        <w:rPr>
          <w:bCs/>
          <w:color w:val="000000"/>
          <w:sz w:val="28"/>
          <w:szCs w:val="28"/>
          <w:lang w:eastAsia="ru-RU"/>
        </w:rPr>
        <w:t xml:space="preserve"> жилищно-</w:t>
      </w:r>
      <w:r w:rsidRPr="004934BA">
        <w:rPr>
          <w:bCs/>
          <w:color w:val="000000"/>
          <w:sz w:val="28"/>
          <w:szCs w:val="28"/>
          <w:lang w:eastAsia="ru-RU"/>
        </w:rPr>
        <w:t>коммунальных услуг</w:t>
      </w:r>
      <w:r w:rsidRPr="00FA7E27">
        <w:rPr>
          <w:bCs/>
          <w:color w:val="000000"/>
          <w:sz w:val="28"/>
          <w:szCs w:val="28"/>
          <w:lang w:eastAsia="ru-RU"/>
        </w:rPr>
        <w:t xml:space="preserve"> на 1 человека не превышает 12% от совокупного дохода семьи, что соответствует </w:t>
      </w:r>
      <w:r>
        <w:rPr>
          <w:bCs/>
          <w:color w:val="000000"/>
          <w:sz w:val="28"/>
          <w:szCs w:val="28"/>
          <w:lang w:eastAsia="ru-RU"/>
        </w:rPr>
        <w:t>стандартам Республики Башкортостан</w:t>
      </w:r>
      <w:r w:rsidRPr="00FA7E27">
        <w:rPr>
          <w:bCs/>
          <w:color w:val="000000"/>
          <w:sz w:val="28"/>
          <w:szCs w:val="28"/>
          <w:lang w:eastAsia="ru-RU"/>
        </w:rPr>
        <w:t xml:space="preserve"> максимально допустимой доли расходов граждан на оплату жилого помещения и жилищно-коммунальных услуг.</w:t>
      </w:r>
    </w:p>
    <w:p w:rsidR="00FD5126" w:rsidRDefault="00FD5126" w:rsidP="00DF19D3">
      <w:pPr>
        <w:pStyle w:val="2"/>
        <w:spacing w:before="0" w:line="240" w:lineRule="auto"/>
        <w:ind w:firstLine="851"/>
        <w:contextualSpacing/>
        <w:jc w:val="both"/>
        <w:rPr>
          <w:rFonts w:ascii="Times New Roman" w:hAnsi="Times New Roman" w:cs="Times New Roman"/>
          <w:b/>
          <w:caps/>
          <w:color w:val="000000"/>
          <w:sz w:val="32"/>
          <w:szCs w:val="32"/>
          <w:lang w:eastAsia="ru-RU"/>
        </w:rPr>
      </w:pPr>
      <w:bookmarkStart w:id="38" w:name="_Toc377620197"/>
      <w:bookmarkStart w:id="39" w:name="_Toc434588893"/>
    </w:p>
    <w:p w:rsidR="00DF19D3" w:rsidRDefault="00DF19D3" w:rsidP="00DF19D3">
      <w:pPr>
        <w:pStyle w:val="2"/>
        <w:spacing w:before="0" w:line="240" w:lineRule="auto"/>
        <w:ind w:firstLine="851"/>
        <w:contextualSpacing/>
        <w:jc w:val="both"/>
        <w:rPr>
          <w:rFonts w:ascii="Times New Roman" w:hAnsi="Times New Roman" w:cs="Times New Roman"/>
          <w:b/>
          <w:color w:val="000000"/>
          <w:sz w:val="32"/>
          <w:szCs w:val="32"/>
          <w:lang w:eastAsia="ru-RU"/>
        </w:rPr>
      </w:pPr>
      <w:r w:rsidRPr="00822FCF">
        <w:rPr>
          <w:rFonts w:ascii="Times New Roman" w:hAnsi="Times New Roman" w:cs="Times New Roman"/>
          <w:b/>
          <w:caps/>
          <w:color w:val="000000"/>
          <w:sz w:val="32"/>
          <w:szCs w:val="32"/>
          <w:lang w:eastAsia="ru-RU"/>
        </w:rPr>
        <w:t>7 У</w:t>
      </w:r>
      <w:r w:rsidRPr="00822FCF">
        <w:rPr>
          <w:rFonts w:ascii="Times New Roman" w:hAnsi="Times New Roman" w:cs="Times New Roman"/>
          <w:b/>
          <w:color w:val="000000"/>
          <w:sz w:val="32"/>
          <w:szCs w:val="32"/>
          <w:lang w:eastAsia="ru-RU"/>
        </w:rPr>
        <w:t>правление программой</w:t>
      </w:r>
      <w:bookmarkEnd w:id="38"/>
      <w:bookmarkEnd w:id="39"/>
    </w:p>
    <w:p w:rsidR="00DF19D3" w:rsidRPr="004A3E7B" w:rsidRDefault="00DF19D3" w:rsidP="00DF19D3">
      <w:pPr>
        <w:rPr>
          <w:lang w:eastAsia="ru-RU"/>
        </w:rPr>
      </w:pPr>
    </w:p>
    <w:p w:rsidR="00DF19D3" w:rsidRDefault="00DF19D3" w:rsidP="00DF19D3">
      <w:pPr>
        <w:numPr>
          <w:ilvl w:val="1"/>
          <w:numId w:val="0"/>
        </w:numPr>
        <w:tabs>
          <w:tab w:val="left" w:pos="540"/>
          <w:tab w:val="left" w:pos="1276"/>
        </w:tabs>
        <w:ind w:firstLine="851"/>
        <w:contextualSpacing/>
        <w:jc w:val="both"/>
        <w:outlineLvl w:val="1"/>
        <w:rPr>
          <w:b/>
          <w:color w:val="000000"/>
          <w:sz w:val="28"/>
          <w:szCs w:val="28"/>
          <w:lang w:eastAsia="ru-RU"/>
        </w:rPr>
      </w:pPr>
      <w:bookmarkStart w:id="40" w:name="_Toc299984085"/>
      <w:bookmarkStart w:id="41" w:name="_Toc377620198"/>
      <w:bookmarkStart w:id="42" w:name="_Toc434588894"/>
      <w:r>
        <w:rPr>
          <w:b/>
          <w:color w:val="000000"/>
          <w:sz w:val="28"/>
          <w:szCs w:val="28"/>
          <w:lang w:eastAsia="ru-RU"/>
        </w:rPr>
        <w:t>7</w:t>
      </w:r>
      <w:r w:rsidRPr="00CA7CCA">
        <w:rPr>
          <w:b/>
          <w:color w:val="000000"/>
          <w:sz w:val="28"/>
          <w:szCs w:val="28"/>
          <w:lang w:eastAsia="ru-RU"/>
        </w:rPr>
        <w:t>.1 Ответственные за реализацию Программы</w:t>
      </w:r>
      <w:bookmarkEnd w:id="40"/>
      <w:bookmarkEnd w:id="41"/>
      <w:bookmarkEnd w:id="42"/>
    </w:p>
    <w:p w:rsidR="00DF19D3" w:rsidRPr="00CA7CCA" w:rsidRDefault="00DF19D3" w:rsidP="00DF19D3">
      <w:pPr>
        <w:numPr>
          <w:ilvl w:val="1"/>
          <w:numId w:val="0"/>
        </w:numPr>
        <w:tabs>
          <w:tab w:val="left" w:pos="540"/>
          <w:tab w:val="left" w:pos="1276"/>
        </w:tabs>
        <w:ind w:firstLine="851"/>
        <w:contextualSpacing/>
        <w:jc w:val="both"/>
        <w:outlineLvl w:val="1"/>
        <w:rPr>
          <w:b/>
          <w:color w:val="000000"/>
          <w:sz w:val="28"/>
          <w:szCs w:val="28"/>
          <w:lang w:eastAsia="ru-RU"/>
        </w:rPr>
      </w:pPr>
    </w:p>
    <w:p w:rsidR="00DF19D3" w:rsidRPr="00CA7CCA" w:rsidRDefault="00DF19D3" w:rsidP="00DF19D3">
      <w:pPr>
        <w:widowControl w:val="0"/>
        <w:tabs>
          <w:tab w:val="left" w:pos="0"/>
        </w:tabs>
        <w:autoSpaceDE w:val="0"/>
        <w:autoSpaceDN w:val="0"/>
        <w:adjustRightInd w:val="0"/>
        <w:ind w:firstLine="851"/>
        <w:contextualSpacing/>
        <w:jc w:val="both"/>
        <w:rPr>
          <w:color w:val="000000"/>
          <w:sz w:val="28"/>
          <w:szCs w:val="28"/>
          <w:lang w:eastAsia="ru-RU"/>
        </w:rPr>
      </w:pPr>
      <w:r w:rsidRPr="00CA7CCA">
        <w:rPr>
          <w:color w:val="000000"/>
          <w:sz w:val="28"/>
          <w:szCs w:val="28"/>
          <w:lang w:eastAsia="ru-RU"/>
        </w:rPr>
        <w:t xml:space="preserve">Система управления Программой и </w:t>
      </w:r>
      <w:proofErr w:type="gramStart"/>
      <w:r w:rsidRPr="00CA7CCA">
        <w:rPr>
          <w:color w:val="000000"/>
          <w:sz w:val="28"/>
          <w:szCs w:val="28"/>
          <w:lang w:eastAsia="ru-RU"/>
        </w:rPr>
        <w:t>контроль за</w:t>
      </w:r>
      <w:proofErr w:type="gramEnd"/>
      <w:r w:rsidRPr="00CA7CCA">
        <w:rPr>
          <w:color w:val="000000"/>
          <w:sz w:val="28"/>
          <w:szCs w:val="28"/>
          <w:lang w:eastAsia="ru-RU"/>
        </w:rPr>
        <w:t xml:space="preserve"> ходом ее выполнения определяется в соответствии с требованиями, определенными действующим законодательством.</w:t>
      </w:r>
    </w:p>
    <w:p w:rsidR="00DF19D3" w:rsidRPr="00CA7CCA" w:rsidRDefault="00DF19D3" w:rsidP="00DF19D3">
      <w:pPr>
        <w:widowControl w:val="0"/>
        <w:tabs>
          <w:tab w:val="left" w:pos="0"/>
        </w:tabs>
        <w:autoSpaceDE w:val="0"/>
        <w:autoSpaceDN w:val="0"/>
        <w:adjustRightInd w:val="0"/>
        <w:ind w:firstLine="851"/>
        <w:contextualSpacing/>
        <w:jc w:val="both"/>
        <w:rPr>
          <w:color w:val="000000"/>
          <w:sz w:val="28"/>
          <w:szCs w:val="28"/>
          <w:lang w:eastAsia="ru-RU"/>
        </w:rPr>
      </w:pPr>
      <w:r w:rsidRPr="00CA7CCA">
        <w:rPr>
          <w:color w:val="000000"/>
          <w:sz w:val="28"/>
          <w:szCs w:val="28"/>
          <w:lang w:eastAsia="ru-RU"/>
        </w:rPr>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DF19D3" w:rsidRPr="00AC6981" w:rsidRDefault="00DF19D3" w:rsidP="00DF19D3">
      <w:pPr>
        <w:widowControl w:val="0"/>
        <w:tabs>
          <w:tab w:val="left" w:pos="0"/>
        </w:tabs>
        <w:autoSpaceDE w:val="0"/>
        <w:autoSpaceDN w:val="0"/>
        <w:adjustRightInd w:val="0"/>
        <w:ind w:firstLine="851"/>
        <w:contextualSpacing/>
        <w:jc w:val="both"/>
        <w:rPr>
          <w:color w:val="000000"/>
          <w:sz w:val="28"/>
          <w:szCs w:val="28"/>
          <w:lang w:eastAsia="ru-RU"/>
        </w:rPr>
      </w:pPr>
      <w:r w:rsidRPr="00CA7CCA">
        <w:rPr>
          <w:color w:val="000000"/>
          <w:sz w:val="28"/>
          <w:szCs w:val="28"/>
          <w:lang w:eastAsia="ru-RU"/>
        </w:rPr>
        <w:t xml:space="preserve">Управление реализацией Программы осуществляет заказчик – Администрация </w:t>
      </w:r>
      <w:r>
        <w:rPr>
          <w:color w:val="000000"/>
          <w:sz w:val="28"/>
          <w:szCs w:val="28"/>
          <w:lang w:eastAsia="ru-RU"/>
        </w:rPr>
        <w:t>МО</w:t>
      </w:r>
      <w:r w:rsidRPr="00CA7CCA">
        <w:rPr>
          <w:color w:val="000000"/>
          <w:sz w:val="28"/>
          <w:szCs w:val="28"/>
          <w:lang w:eastAsia="ru-RU"/>
        </w:rPr>
        <w:t>.</w:t>
      </w:r>
    </w:p>
    <w:p w:rsidR="00DF19D3" w:rsidRPr="00CA7CCA" w:rsidRDefault="00DF19D3" w:rsidP="00DF19D3">
      <w:pPr>
        <w:widowControl w:val="0"/>
        <w:tabs>
          <w:tab w:val="left" w:pos="0"/>
        </w:tabs>
        <w:autoSpaceDE w:val="0"/>
        <w:autoSpaceDN w:val="0"/>
        <w:adjustRightInd w:val="0"/>
        <w:ind w:firstLine="851"/>
        <w:contextualSpacing/>
        <w:jc w:val="both"/>
        <w:rPr>
          <w:color w:val="000000"/>
          <w:sz w:val="28"/>
          <w:szCs w:val="28"/>
          <w:lang w:eastAsia="ru-RU"/>
        </w:rPr>
      </w:pPr>
      <w:r w:rsidRPr="00CA7CCA">
        <w:rPr>
          <w:color w:val="000000"/>
          <w:sz w:val="28"/>
          <w:szCs w:val="28"/>
          <w:lang w:eastAsia="ru-RU"/>
        </w:rPr>
        <w:lastRenderedPageBreak/>
        <w:t xml:space="preserve">Координатором реализации Программы является Администрация </w:t>
      </w:r>
      <w:r>
        <w:rPr>
          <w:color w:val="000000"/>
          <w:sz w:val="28"/>
          <w:szCs w:val="28"/>
          <w:lang w:eastAsia="ru-RU"/>
        </w:rPr>
        <w:t>сельского поселения,</w:t>
      </w:r>
      <w:r w:rsidRPr="00CA7CCA">
        <w:rPr>
          <w:color w:val="000000"/>
          <w:sz w:val="28"/>
          <w:szCs w:val="28"/>
          <w:lang w:eastAsia="ru-RU"/>
        </w:rPr>
        <w:t xml:space="preserve"> которая осуществляет текущее управление программой, мониторинг и подготовку ежегодного отчета об исполнении Программы.</w:t>
      </w:r>
    </w:p>
    <w:p w:rsidR="00DF19D3" w:rsidRPr="00CA7CCA" w:rsidRDefault="00DF19D3" w:rsidP="00DF19D3">
      <w:pPr>
        <w:widowControl w:val="0"/>
        <w:tabs>
          <w:tab w:val="left" w:pos="0"/>
        </w:tabs>
        <w:autoSpaceDE w:val="0"/>
        <w:autoSpaceDN w:val="0"/>
        <w:adjustRightInd w:val="0"/>
        <w:ind w:firstLine="851"/>
        <w:contextualSpacing/>
        <w:jc w:val="both"/>
        <w:rPr>
          <w:color w:val="000000"/>
          <w:sz w:val="28"/>
          <w:szCs w:val="28"/>
          <w:lang w:eastAsia="ru-RU"/>
        </w:rPr>
      </w:pPr>
      <w:r w:rsidRPr="00CA7CCA">
        <w:rPr>
          <w:color w:val="000000"/>
          <w:sz w:val="28"/>
          <w:szCs w:val="28"/>
          <w:lang w:eastAsia="ru-RU"/>
        </w:rPr>
        <w:t xml:space="preserve">Координатор Программы является ответственным за реализацию Программы. </w:t>
      </w:r>
    </w:p>
    <w:p w:rsidR="00DF19D3" w:rsidRDefault="00DF19D3" w:rsidP="00DF19D3">
      <w:pPr>
        <w:numPr>
          <w:ilvl w:val="1"/>
          <w:numId w:val="0"/>
        </w:numPr>
        <w:tabs>
          <w:tab w:val="left" w:pos="540"/>
          <w:tab w:val="left" w:pos="1276"/>
        </w:tabs>
        <w:ind w:firstLine="851"/>
        <w:contextualSpacing/>
        <w:jc w:val="both"/>
        <w:outlineLvl w:val="1"/>
        <w:rPr>
          <w:b/>
          <w:color w:val="000000"/>
          <w:sz w:val="28"/>
          <w:szCs w:val="28"/>
          <w:lang w:eastAsia="ru-RU"/>
        </w:rPr>
      </w:pPr>
      <w:bookmarkStart w:id="43" w:name="_Toc299724234"/>
      <w:bookmarkStart w:id="44" w:name="_Toc299984086"/>
      <w:bookmarkStart w:id="45" w:name="_Toc377620199"/>
      <w:bookmarkStart w:id="46" w:name="_Toc434588895"/>
    </w:p>
    <w:p w:rsidR="00DF19D3" w:rsidRDefault="00DF19D3" w:rsidP="00DF19D3">
      <w:pPr>
        <w:numPr>
          <w:ilvl w:val="1"/>
          <w:numId w:val="0"/>
        </w:numPr>
        <w:tabs>
          <w:tab w:val="left" w:pos="540"/>
          <w:tab w:val="left" w:pos="1276"/>
        </w:tabs>
        <w:ind w:firstLine="851"/>
        <w:contextualSpacing/>
        <w:jc w:val="both"/>
        <w:outlineLvl w:val="1"/>
        <w:rPr>
          <w:b/>
          <w:color w:val="000000"/>
          <w:sz w:val="28"/>
          <w:szCs w:val="28"/>
          <w:lang w:eastAsia="ru-RU"/>
        </w:rPr>
      </w:pPr>
      <w:r>
        <w:rPr>
          <w:b/>
          <w:color w:val="000000"/>
          <w:sz w:val="28"/>
          <w:szCs w:val="28"/>
          <w:lang w:eastAsia="ru-RU"/>
        </w:rPr>
        <w:t>7</w:t>
      </w:r>
      <w:r w:rsidRPr="00CA7CCA">
        <w:rPr>
          <w:b/>
          <w:color w:val="000000"/>
          <w:sz w:val="28"/>
          <w:szCs w:val="28"/>
          <w:lang w:eastAsia="ru-RU"/>
        </w:rPr>
        <w:t>.2 План-график работ по реализации Программы</w:t>
      </w:r>
      <w:bookmarkEnd w:id="43"/>
      <w:bookmarkEnd w:id="44"/>
      <w:bookmarkEnd w:id="45"/>
      <w:bookmarkEnd w:id="46"/>
    </w:p>
    <w:p w:rsidR="00DF19D3" w:rsidRPr="00CA7CCA" w:rsidRDefault="00DF19D3" w:rsidP="00DF19D3">
      <w:pPr>
        <w:numPr>
          <w:ilvl w:val="1"/>
          <w:numId w:val="0"/>
        </w:numPr>
        <w:tabs>
          <w:tab w:val="left" w:pos="540"/>
          <w:tab w:val="left" w:pos="1276"/>
        </w:tabs>
        <w:ind w:firstLine="851"/>
        <w:contextualSpacing/>
        <w:jc w:val="both"/>
        <w:outlineLvl w:val="1"/>
        <w:rPr>
          <w:b/>
          <w:color w:val="000000"/>
          <w:sz w:val="28"/>
          <w:szCs w:val="28"/>
          <w:lang w:eastAsia="ru-RU"/>
        </w:rPr>
      </w:pPr>
    </w:p>
    <w:p w:rsidR="00DF19D3" w:rsidRPr="00CA7CCA" w:rsidRDefault="00DF19D3" w:rsidP="00DF19D3">
      <w:pPr>
        <w:widowControl w:val="0"/>
        <w:tabs>
          <w:tab w:val="left" w:pos="0"/>
        </w:tabs>
        <w:autoSpaceDE w:val="0"/>
        <w:autoSpaceDN w:val="0"/>
        <w:adjustRightInd w:val="0"/>
        <w:ind w:firstLine="851"/>
        <w:contextualSpacing/>
        <w:jc w:val="both"/>
        <w:rPr>
          <w:color w:val="000000"/>
          <w:sz w:val="28"/>
          <w:szCs w:val="28"/>
          <w:lang w:eastAsia="ru-RU"/>
        </w:rPr>
      </w:pPr>
      <w:r w:rsidRPr="00CA7CCA">
        <w:rPr>
          <w:color w:val="000000"/>
          <w:sz w:val="28"/>
          <w:szCs w:val="28"/>
          <w:lang w:eastAsia="ru-RU"/>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DF19D3" w:rsidRPr="00CA7CCA" w:rsidRDefault="00DF19D3" w:rsidP="00DF19D3">
      <w:pPr>
        <w:widowControl w:val="0"/>
        <w:tabs>
          <w:tab w:val="left" w:pos="0"/>
        </w:tabs>
        <w:autoSpaceDE w:val="0"/>
        <w:autoSpaceDN w:val="0"/>
        <w:adjustRightInd w:val="0"/>
        <w:ind w:firstLine="851"/>
        <w:contextualSpacing/>
        <w:jc w:val="both"/>
        <w:rPr>
          <w:color w:val="000000"/>
          <w:sz w:val="28"/>
          <w:szCs w:val="28"/>
          <w:lang w:eastAsia="ru-RU"/>
        </w:rPr>
      </w:pPr>
      <w:r w:rsidRPr="00CA7CCA">
        <w:rPr>
          <w:color w:val="000000"/>
          <w:sz w:val="28"/>
          <w:szCs w:val="28"/>
          <w:lang w:eastAsia="ru-RU"/>
        </w:rPr>
        <w:t xml:space="preserve">Реализация программы осуществляется в 2 этапа: </w:t>
      </w:r>
    </w:p>
    <w:p w:rsidR="00DF19D3" w:rsidRPr="00CA7CCA" w:rsidRDefault="00DF19D3" w:rsidP="00DF19D3">
      <w:pPr>
        <w:widowControl w:val="0"/>
        <w:numPr>
          <w:ilvl w:val="0"/>
          <w:numId w:val="16"/>
        </w:numPr>
        <w:tabs>
          <w:tab w:val="left" w:pos="0"/>
        </w:tabs>
        <w:suppressAutoHyphens w:val="0"/>
        <w:autoSpaceDE w:val="0"/>
        <w:autoSpaceDN w:val="0"/>
        <w:adjustRightInd w:val="0"/>
        <w:ind w:left="0" w:firstLine="851"/>
        <w:contextualSpacing/>
        <w:jc w:val="both"/>
        <w:rPr>
          <w:color w:val="000000"/>
          <w:sz w:val="28"/>
          <w:szCs w:val="28"/>
          <w:lang w:eastAsia="ru-RU"/>
        </w:rPr>
      </w:pPr>
      <w:r w:rsidRPr="00CA7CCA">
        <w:rPr>
          <w:color w:val="000000"/>
          <w:sz w:val="28"/>
          <w:szCs w:val="28"/>
          <w:lang w:eastAsia="ru-RU"/>
        </w:rPr>
        <w:t>201</w:t>
      </w:r>
      <w:r>
        <w:rPr>
          <w:color w:val="000000"/>
          <w:sz w:val="28"/>
          <w:szCs w:val="28"/>
          <w:lang w:eastAsia="ru-RU"/>
        </w:rPr>
        <w:t>6</w:t>
      </w:r>
      <w:r w:rsidRPr="00CA7CCA">
        <w:rPr>
          <w:color w:val="000000"/>
          <w:sz w:val="28"/>
          <w:szCs w:val="28"/>
          <w:lang w:eastAsia="ru-RU"/>
        </w:rPr>
        <w:t xml:space="preserve"> – 202</w:t>
      </w:r>
      <w:r>
        <w:rPr>
          <w:color w:val="000000"/>
          <w:sz w:val="28"/>
          <w:szCs w:val="28"/>
          <w:lang w:eastAsia="ru-RU"/>
        </w:rPr>
        <w:t>1</w:t>
      </w:r>
      <w:r w:rsidRPr="00CA7CCA">
        <w:rPr>
          <w:color w:val="000000"/>
          <w:sz w:val="28"/>
          <w:szCs w:val="28"/>
          <w:lang w:eastAsia="ru-RU"/>
        </w:rPr>
        <w:t xml:space="preserve"> гг.;</w:t>
      </w:r>
    </w:p>
    <w:p w:rsidR="00DF19D3" w:rsidRPr="00CA7CCA" w:rsidRDefault="00DF19D3" w:rsidP="00DF19D3">
      <w:pPr>
        <w:widowControl w:val="0"/>
        <w:numPr>
          <w:ilvl w:val="0"/>
          <w:numId w:val="16"/>
        </w:numPr>
        <w:tabs>
          <w:tab w:val="left" w:pos="0"/>
        </w:tabs>
        <w:suppressAutoHyphens w:val="0"/>
        <w:autoSpaceDE w:val="0"/>
        <w:autoSpaceDN w:val="0"/>
        <w:adjustRightInd w:val="0"/>
        <w:ind w:left="0" w:firstLine="851"/>
        <w:contextualSpacing/>
        <w:jc w:val="both"/>
        <w:rPr>
          <w:color w:val="000000"/>
          <w:sz w:val="28"/>
          <w:szCs w:val="28"/>
          <w:lang w:eastAsia="ru-RU"/>
        </w:rPr>
      </w:pPr>
      <w:r>
        <w:rPr>
          <w:color w:val="000000"/>
          <w:sz w:val="28"/>
          <w:szCs w:val="28"/>
          <w:lang w:eastAsia="ru-RU"/>
        </w:rPr>
        <w:t>2021 – 2026</w:t>
      </w:r>
      <w:r w:rsidRPr="00CA7CCA">
        <w:rPr>
          <w:color w:val="000000"/>
          <w:sz w:val="28"/>
          <w:szCs w:val="28"/>
          <w:lang w:eastAsia="ru-RU"/>
        </w:rPr>
        <w:t xml:space="preserve"> гг.</w:t>
      </w:r>
    </w:p>
    <w:p w:rsidR="00DF19D3" w:rsidRPr="00CA7CCA" w:rsidRDefault="00DF19D3" w:rsidP="00DF19D3">
      <w:pPr>
        <w:widowControl w:val="0"/>
        <w:tabs>
          <w:tab w:val="left" w:pos="0"/>
        </w:tabs>
        <w:autoSpaceDE w:val="0"/>
        <w:autoSpaceDN w:val="0"/>
        <w:adjustRightInd w:val="0"/>
        <w:ind w:firstLine="851"/>
        <w:contextualSpacing/>
        <w:jc w:val="both"/>
        <w:rPr>
          <w:color w:val="000000"/>
          <w:sz w:val="28"/>
          <w:szCs w:val="28"/>
          <w:lang w:eastAsia="ru-RU"/>
        </w:rPr>
      </w:pPr>
      <w:r w:rsidRPr="00CA7CCA">
        <w:rPr>
          <w:color w:val="000000"/>
          <w:sz w:val="28"/>
          <w:szCs w:val="28"/>
          <w:lang w:eastAsia="ru-RU"/>
        </w:rPr>
        <w:t>Разработка технических заданий для организаций коммунального комплекса в целях реализации Программы осуществляется в 201</w:t>
      </w:r>
      <w:r>
        <w:rPr>
          <w:color w:val="000000"/>
          <w:sz w:val="28"/>
          <w:szCs w:val="28"/>
          <w:lang w:eastAsia="ru-RU"/>
        </w:rPr>
        <w:t>6</w:t>
      </w:r>
      <w:r w:rsidRPr="00CA7CCA">
        <w:rPr>
          <w:color w:val="000000"/>
          <w:sz w:val="28"/>
          <w:szCs w:val="28"/>
          <w:lang w:eastAsia="ru-RU"/>
        </w:rPr>
        <w:t xml:space="preserve"> г.</w:t>
      </w:r>
    </w:p>
    <w:p w:rsidR="00DF19D3" w:rsidRDefault="00DF19D3" w:rsidP="00DF19D3">
      <w:pPr>
        <w:widowControl w:val="0"/>
        <w:tabs>
          <w:tab w:val="left" w:pos="0"/>
        </w:tabs>
        <w:autoSpaceDE w:val="0"/>
        <w:autoSpaceDN w:val="0"/>
        <w:adjustRightInd w:val="0"/>
        <w:ind w:firstLine="851"/>
        <w:contextualSpacing/>
        <w:jc w:val="both"/>
        <w:rPr>
          <w:color w:val="000000"/>
          <w:sz w:val="28"/>
          <w:szCs w:val="28"/>
          <w:lang w:eastAsia="ru-RU"/>
        </w:rPr>
      </w:pPr>
      <w:r w:rsidRPr="00CA7CCA">
        <w:rPr>
          <w:color w:val="000000"/>
          <w:sz w:val="28"/>
          <w:szCs w:val="28"/>
          <w:lang w:eastAsia="ru-RU"/>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Республики Башкортостан</w:t>
      </w:r>
      <w:r>
        <w:rPr>
          <w:color w:val="000000"/>
          <w:sz w:val="28"/>
          <w:szCs w:val="28"/>
          <w:lang w:eastAsia="ru-RU"/>
        </w:rPr>
        <w:t>.</w:t>
      </w:r>
    </w:p>
    <w:p w:rsidR="00DF19D3" w:rsidRPr="00CA7CCA" w:rsidRDefault="00DF19D3" w:rsidP="00DF19D3">
      <w:pPr>
        <w:widowControl w:val="0"/>
        <w:tabs>
          <w:tab w:val="left" w:pos="0"/>
        </w:tabs>
        <w:autoSpaceDE w:val="0"/>
        <w:autoSpaceDN w:val="0"/>
        <w:adjustRightInd w:val="0"/>
        <w:ind w:firstLine="851"/>
        <w:contextualSpacing/>
        <w:jc w:val="both"/>
        <w:rPr>
          <w:color w:val="000000"/>
          <w:sz w:val="28"/>
          <w:szCs w:val="28"/>
          <w:lang w:eastAsia="ru-RU"/>
        </w:rPr>
      </w:pPr>
    </w:p>
    <w:p w:rsidR="00DF19D3" w:rsidRDefault="00DF19D3" w:rsidP="00DF19D3">
      <w:pPr>
        <w:numPr>
          <w:ilvl w:val="1"/>
          <w:numId w:val="0"/>
        </w:numPr>
        <w:tabs>
          <w:tab w:val="left" w:pos="540"/>
          <w:tab w:val="left" w:pos="1276"/>
        </w:tabs>
        <w:ind w:firstLine="851"/>
        <w:contextualSpacing/>
        <w:jc w:val="both"/>
        <w:outlineLvl w:val="1"/>
        <w:rPr>
          <w:b/>
          <w:color w:val="000000"/>
          <w:sz w:val="28"/>
          <w:szCs w:val="28"/>
          <w:lang w:eastAsia="ru-RU"/>
        </w:rPr>
      </w:pPr>
      <w:bookmarkStart w:id="47" w:name="_Toc434588896"/>
      <w:r>
        <w:rPr>
          <w:b/>
          <w:color w:val="000000"/>
          <w:sz w:val="28"/>
          <w:szCs w:val="28"/>
          <w:lang w:eastAsia="ru-RU"/>
        </w:rPr>
        <w:t>7</w:t>
      </w:r>
      <w:r w:rsidRPr="00CA7CCA">
        <w:rPr>
          <w:b/>
          <w:color w:val="000000"/>
          <w:sz w:val="28"/>
          <w:szCs w:val="28"/>
          <w:lang w:eastAsia="ru-RU"/>
        </w:rPr>
        <w:t xml:space="preserve">.3 </w:t>
      </w:r>
      <w:bookmarkStart w:id="48" w:name="_Toc299724235"/>
      <w:bookmarkStart w:id="49" w:name="_Toc299984087"/>
      <w:bookmarkStart w:id="50" w:name="_Toc377620200"/>
      <w:r w:rsidRPr="00CA7CCA">
        <w:rPr>
          <w:b/>
          <w:color w:val="000000"/>
          <w:sz w:val="28"/>
          <w:szCs w:val="28"/>
          <w:lang w:eastAsia="ru-RU"/>
        </w:rPr>
        <w:t>Порядок предоставления отчетности по выполнению Программы</w:t>
      </w:r>
      <w:bookmarkEnd w:id="47"/>
      <w:bookmarkEnd w:id="48"/>
      <w:bookmarkEnd w:id="49"/>
      <w:bookmarkEnd w:id="50"/>
    </w:p>
    <w:p w:rsidR="00DF19D3" w:rsidRPr="00CA7CCA" w:rsidRDefault="00DF19D3" w:rsidP="00DF19D3">
      <w:pPr>
        <w:numPr>
          <w:ilvl w:val="1"/>
          <w:numId w:val="0"/>
        </w:numPr>
        <w:tabs>
          <w:tab w:val="left" w:pos="540"/>
          <w:tab w:val="left" w:pos="1276"/>
        </w:tabs>
        <w:ind w:firstLine="851"/>
        <w:contextualSpacing/>
        <w:jc w:val="both"/>
        <w:outlineLvl w:val="1"/>
        <w:rPr>
          <w:b/>
          <w:color w:val="000000"/>
          <w:sz w:val="28"/>
          <w:szCs w:val="28"/>
          <w:lang w:eastAsia="ru-RU"/>
        </w:rPr>
      </w:pPr>
    </w:p>
    <w:p w:rsidR="00DF19D3" w:rsidRPr="00CA7CCA" w:rsidRDefault="00DF19D3" w:rsidP="00DF19D3">
      <w:pPr>
        <w:widowControl w:val="0"/>
        <w:tabs>
          <w:tab w:val="left" w:pos="0"/>
        </w:tabs>
        <w:autoSpaceDE w:val="0"/>
        <w:autoSpaceDN w:val="0"/>
        <w:adjustRightInd w:val="0"/>
        <w:ind w:firstLine="851"/>
        <w:contextualSpacing/>
        <w:jc w:val="both"/>
        <w:rPr>
          <w:color w:val="000000"/>
          <w:sz w:val="28"/>
          <w:szCs w:val="28"/>
          <w:lang w:eastAsia="ru-RU"/>
        </w:rPr>
      </w:pPr>
      <w:r w:rsidRPr="00CA7CCA">
        <w:rPr>
          <w:color w:val="000000"/>
          <w:sz w:val="28"/>
          <w:szCs w:val="28"/>
          <w:lang w:eastAsia="ru-RU"/>
        </w:rPr>
        <w:t>Предоставление отчетности по выполнению мероприятий Программы осуществляется в рамках мониторинга.</w:t>
      </w:r>
    </w:p>
    <w:p w:rsidR="00DF19D3" w:rsidRPr="00CA7CCA" w:rsidRDefault="00DF19D3" w:rsidP="00DF19D3">
      <w:pPr>
        <w:widowControl w:val="0"/>
        <w:tabs>
          <w:tab w:val="left" w:pos="0"/>
        </w:tabs>
        <w:autoSpaceDE w:val="0"/>
        <w:autoSpaceDN w:val="0"/>
        <w:adjustRightInd w:val="0"/>
        <w:ind w:firstLine="851"/>
        <w:contextualSpacing/>
        <w:jc w:val="both"/>
        <w:rPr>
          <w:color w:val="000000"/>
          <w:sz w:val="28"/>
          <w:szCs w:val="28"/>
          <w:lang w:eastAsia="ru-RU"/>
        </w:rPr>
      </w:pPr>
      <w:r w:rsidRPr="00CA7CCA">
        <w:rPr>
          <w:color w:val="000000"/>
          <w:sz w:val="28"/>
          <w:szCs w:val="28"/>
          <w:lang w:eastAsia="ru-RU"/>
        </w:rPr>
        <w:t xml:space="preserve">Целью </w:t>
      </w:r>
      <w:bookmarkStart w:id="51" w:name="OLE_LINK19"/>
      <w:r w:rsidRPr="00CA7CCA">
        <w:rPr>
          <w:color w:val="000000"/>
          <w:sz w:val="28"/>
          <w:szCs w:val="28"/>
          <w:lang w:eastAsia="ru-RU"/>
        </w:rPr>
        <w:t>мониторинга</w:t>
      </w:r>
      <w:bookmarkEnd w:id="51"/>
      <w:r w:rsidRPr="00CA7CCA">
        <w:rPr>
          <w:color w:val="000000"/>
          <w:sz w:val="28"/>
          <w:szCs w:val="28"/>
          <w:lang w:eastAsia="ru-RU"/>
        </w:rPr>
        <w:t xml:space="preserve"> программы комплексного развития жилищно-коммунальной инфраструктуры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52" w:name="sub_1"/>
      <w:r w:rsidRPr="00CA7CCA">
        <w:rPr>
          <w:color w:val="000000"/>
          <w:sz w:val="28"/>
          <w:szCs w:val="28"/>
          <w:lang w:eastAsia="ru-RU"/>
        </w:rPr>
        <w:t>коммунального комплекса, предусмотренных Программой.</w:t>
      </w:r>
    </w:p>
    <w:bookmarkEnd w:id="52"/>
    <w:p w:rsidR="00DF19D3" w:rsidRPr="00CA7CCA" w:rsidRDefault="00DF19D3" w:rsidP="00DF19D3">
      <w:pPr>
        <w:widowControl w:val="0"/>
        <w:tabs>
          <w:tab w:val="left" w:pos="0"/>
        </w:tabs>
        <w:autoSpaceDE w:val="0"/>
        <w:autoSpaceDN w:val="0"/>
        <w:adjustRightInd w:val="0"/>
        <w:ind w:firstLine="851"/>
        <w:contextualSpacing/>
        <w:jc w:val="both"/>
        <w:rPr>
          <w:color w:val="000000"/>
          <w:sz w:val="28"/>
          <w:szCs w:val="28"/>
          <w:lang w:eastAsia="ru-RU"/>
        </w:rPr>
      </w:pPr>
      <w:r w:rsidRPr="00CA7CCA">
        <w:rPr>
          <w:color w:val="000000"/>
          <w:sz w:val="28"/>
          <w:szCs w:val="28"/>
          <w:lang w:eastAsia="ru-RU"/>
        </w:rPr>
        <w:t>Мониторинг Программы комплексного развития систем коммунальной инфраструктуры включает следующие этапы:</w:t>
      </w:r>
    </w:p>
    <w:p w:rsidR="00DF19D3" w:rsidRPr="00CA7CCA" w:rsidRDefault="00DF19D3" w:rsidP="00DF19D3">
      <w:pPr>
        <w:widowControl w:val="0"/>
        <w:tabs>
          <w:tab w:val="left" w:pos="0"/>
        </w:tabs>
        <w:autoSpaceDE w:val="0"/>
        <w:autoSpaceDN w:val="0"/>
        <w:adjustRightInd w:val="0"/>
        <w:ind w:firstLine="851"/>
        <w:contextualSpacing/>
        <w:jc w:val="both"/>
        <w:rPr>
          <w:color w:val="000000"/>
          <w:sz w:val="28"/>
          <w:szCs w:val="28"/>
          <w:lang w:eastAsia="ru-RU"/>
        </w:rPr>
      </w:pPr>
      <w:r w:rsidRPr="00CA7CCA">
        <w:rPr>
          <w:color w:val="000000"/>
          <w:sz w:val="28"/>
          <w:szCs w:val="28"/>
          <w:lang w:eastAsia="ru-RU"/>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DF19D3" w:rsidRPr="00CA7CCA" w:rsidRDefault="00DF19D3" w:rsidP="00DF19D3">
      <w:pPr>
        <w:widowControl w:val="0"/>
        <w:tabs>
          <w:tab w:val="left" w:pos="0"/>
        </w:tabs>
        <w:autoSpaceDE w:val="0"/>
        <w:autoSpaceDN w:val="0"/>
        <w:adjustRightInd w:val="0"/>
        <w:ind w:firstLine="851"/>
        <w:contextualSpacing/>
        <w:jc w:val="both"/>
        <w:rPr>
          <w:color w:val="000000"/>
          <w:sz w:val="28"/>
          <w:szCs w:val="28"/>
          <w:lang w:eastAsia="ru-RU"/>
        </w:rPr>
      </w:pPr>
      <w:r w:rsidRPr="00CA7CCA">
        <w:rPr>
          <w:color w:val="000000"/>
          <w:sz w:val="28"/>
          <w:szCs w:val="28"/>
          <w:lang w:eastAsia="ru-RU"/>
        </w:rPr>
        <w:t>2. Анализ данных о результатах планируемых и фактически проводимых преобразований систем коммунальной инфраструктуры.</w:t>
      </w:r>
    </w:p>
    <w:p w:rsidR="00DF19D3" w:rsidRPr="00CA7CCA" w:rsidRDefault="00DF19D3" w:rsidP="00DF19D3">
      <w:pPr>
        <w:widowControl w:val="0"/>
        <w:tabs>
          <w:tab w:val="left" w:pos="0"/>
          <w:tab w:val="left" w:pos="6946"/>
        </w:tabs>
        <w:autoSpaceDE w:val="0"/>
        <w:autoSpaceDN w:val="0"/>
        <w:adjustRightInd w:val="0"/>
        <w:ind w:firstLine="851"/>
        <w:contextualSpacing/>
        <w:jc w:val="both"/>
        <w:rPr>
          <w:color w:val="000000"/>
          <w:sz w:val="28"/>
          <w:szCs w:val="28"/>
          <w:lang w:eastAsia="ru-RU"/>
        </w:rPr>
      </w:pPr>
      <w:r w:rsidRPr="00CA7CCA">
        <w:rPr>
          <w:color w:val="000000"/>
          <w:sz w:val="28"/>
          <w:szCs w:val="28"/>
          <w:lang w:eastAsia="ru-RU"/>
        </w:rPr>
        <w:t xml:space="preserve">Мониторинг Программы комплексного развития жилищно-коммунальной инфраструктуры предусматривает сопоставление и сравнение значений показателей во временном аспекте. </w:t>
      </w:r>
    </w:p>
    <w:p w:rsidR="00DF19D3" w:rsidRDefault="00DF19D3" w:rsidP="00DF19D3">
      <w:pPr>
        <w:widowControl w:val="0"/>
        <w:tabs>
          <w:tab w:val="left" w:pos="0"/>
        </w:tabs>
        <w:autoSpaceDE w:val="0"/>
        <w:autoSpaceDN w:val="0"/>
        <w:adjustRightInd w:val="0"/>
        <w:ind w:firstLine="851"/>
        <w:contextualSpacing/>
        <w:jc w:val="both"/>
        <w:rPr>
          <w:color w:val="000000"/>
          <w:sz w:val="28"/>
          <w:szCs w:val="28"/>
          <w:lang w:eastAsia="ru-RU"/>
        </w:rPr>
      </w:pPr>
      <w:r w:rsidRPr="00CA7CCA">
        <w:rPr>
          <w:color w:val="000000"/>
          <w:sz w:val="28"/>
          <w:szCs w:val="28"/>
          <w:lang w:eastAsia="ru-RU"/>
        </w:rPr>
        <w:t xml:space="preserve">Анализ проводится путем сопоставления показателя за отчетный период с аналогичным показателем </w:t>
      </w:r>
      <w:r>
        <w:rPr>
          <w:color w:val="000000"/>
          <w:sz w:val="28"/>
          <w:szCs w:val="28"/>
          <w:lang w:eastAsia="ru-RU"/>
        </w:rPr>
        <w:t>за предыдущий (базовый) период.</w:t>
      </w:r>
    </w:p>
    <w:p w:rsidR="00DF19D3" w:rsidRPr="00CA7CCA" w:rsidRDefault="00DF19D3" w:rsidP="00DF19D3">
      <w:pPr>
        <w:widowControl w:val="0"/>
        <w:tabs>
          <w:tab w:val="left" w:pos="0"/>
        </w:tabs>
        <w:autoSpaceDE w:val="0"/>
        <w:autoSpaceDN w:val="0"/>
        <w:adjustRightInd w:val="0"/>
        <w:ind w:firstLine="851"/>
        <w:contextualSpacing/>
        <w:jc w:val="both"/>
        <w:rPr>
          <w:color w:val="000000"/>
          <w:sz w:val="28"/>
          <w:szCs w:val="28"/>
          <w:lang w:eastAsia="ru-RU"/>
        </w:rPr>
      </w:pPr>
    </w:p>
    <w:p w:rsidR="00DF19D3" w:rsidRDefault="00DF19D3" w:rsidP="00DF19D3">
      <w:pPr>
        <w:numPr>
          <w:ilvl w:val="1"/>
          <w:numId w:val="0"/>
        </w:numPr>
        <w:tabs>
          <w:tab w:val="left" w:pos="540"/>
          <w:tab w:val="left" w:pos="1276"/>
        </w:tabs>
        <w:ind w:firstLine="851"/>
        <w:contextualSpacing/>
        <w:jc w:val="both"/>
        <w:outlineLvl w:val="1"/>
        <w:rPr>
          <w:b/>
          <w:color w:val="000000"/>
          <w:sz w:val="28"/>
          <w:szCs w:val="28"/>
          <w:lang w:eastAsia="ru-RU"/>
        </w:rPr>
      </w:pPr>
      <w:r w:rsidRPr="00CA7CCA">
        <w:rPr>
          <w:b/>
          <w:color w:val="000000"/>
          <w:sz w:val="28"/>
          <w:szCs w:val="28"/>
          <w:lang w:eastAsia="ru-RU"/>
        </w:rPr>
        <w:t xml:space="preserve"> </w:t>
      </w:r>
      <w:bookmarkStart w:id="53" w:name="_Toc299724236"/>
      <w:bookmarkStart w:id="54" w:name="_Toc299984088"/>
      <w:bookmarkStart w:id="55" w:name="_Toc377620201"/>
      <w:bookmarkStart w:id="56" w:name="_Toc434588897"/>
      <w:r>
        <w:rPr>
          <w:b/>
          <w:color w:val="000000"/>
          <w:sz w:val="28"/>
          <w:szCs w:val="28"/>
          <w:lang w:eastAsia="ru-RU"/>
        </w:rPr>
        <w:t>7</w:t>
      </w:r>
      <w:r w:rsidRPr="00CA7CCA">
        <w:rPr>
          <w:b/>
          <w:color w:val="000000"/>
          <w:sz w:val="28"/>
          <w:szCs w:val="28"/>
          <w:lang w:eastAsia="ru-RU"/>
        </w:rPr>
        <w:t>.4 Порядок корректировки Программы</w:t>
      </w:r>
      <w:bookmarkEnd w:id="53"/>
      <w:bookmarkEnd w:id="54"/>
      <w:bookmarkEnd w:id="55"/>
      <w:bookmarkEnd w:id="56"/>
    </w:p>
    <w:p w:rsidR="00DF19D3" w:rsidRPr="00CA7CCA" w:rsidRDefault="00DF19D3" w:rsidP="00DF19D3">
      <w:pPr>
        <w:numPr>
          <w:ilvl w:val="1"/>
          <w:numId w:val="0"/>
        </w:numPr>
        <w:tabs>
          <w:tab w:val="left" w:pos="540"/>
          <w:tab w:val="left" w:pos="1276"/>
        </w:tabs>
        <w:ind w:firstLine="851"/>
        <w:contextualSpacing/>
        <w:jc w:val="both"/>
        <w:outlineLvl w:val="1"/>
        <w:rPr>
          <w:b/>
          <w:color w:val="000000"/>
          <w:sz w:val="28"/>
          <w:szCs w:val="28"/>
          <w:lang w:eastAsia="ru-RU"/>
        </w:rPr>
      </w:pPr>
    </w:p>
    <w:p w:rsidR="00DF19D3" w:rsidRDefault="00DF19D3" w:rsidP="00DF19D3">
      <w:pPr>
        <w:widowControl w:val="0"/>
        <w:tabs>
          <w:tab w:val="left" w:pos="0"/>
        </w:tabs>
        <w:autoSpaceDE w:val="0"/>
        <w:autoSpaceDN w:val="0"/>
        <w:adjustRightInd w:val="0"/>
        <w:ind w:firstLine="851"/>
        <w:contextualSpacing/>
        <w:jc w:val="both"/>
        <w:rPr>
          <w:color w:val="000000"/>
          <w:sz w:val="28"/>
          <w:szCs w:val="28"/>
          <w:lang w:eastAsia="ru-RU"/>
        </w:rPr>
      </w:pPr>
      <w:r w:rsidRPr="00CA7CCA">
        <w:rPr>
          <w:color w:val="000000"/>
          <w:sz w:val="28"/>
          <w:szCs w:val="28"/>
          <w:lang w:eastAsia="ru-RU"/>
        </w:rPr>
        <w:t xml:space="preserve">По ежегодным результатам мониторинга осуществляется своевременная </w:t>
      </w:r>
      <w:r w:rsidRPr="00CA7CCA">
        <w:rPr>
          <w:color w:val="000000"/>
          <w:sz w:val="28"/>
          <w:szCs w:val="28"/>
          <w:lang w:eastAsia="ru-RU"/>
        </w:rPr>
        <w:lastRenderedPageBreak/>
        <w:t xml:space="preserve">корректировка Программы. Решение о корректировке Программы принимается Администрацией </w:t>
      </w:r>
      <w:r>
        <w:rPr>
          <w:color w:val="000000"/>
          <w:sz w:val="28"/>
          <w:szCs w:val="28"/>
          <w:lang w:eastAsia="ru-RU"/>
        </w:rPr>
        <w:t xml:space="preserve">сельского поселения </w:t>
      </w:r>
      <w:r w:rsidRPr="00CA7CCA">
        <w:rPr>
          <w:color w:val="000000"/>
          <w:sz w:val="28"/>
          <w:szCs w:val="28"/>
          <w:lang w:eastAsia="ru-RU"/>
        </w:rPr>
        <w:t xml:space="preserve">по итогам ежегодного рассмотрения отчета о ходе реализации Программы или по представлению </w:t>
      </w:r>
      <w:r>
        <w:rPr>
          <w:color w:val="000000"/>
          <w:sz w:val="28"/>
          <w:szCs w:val="28"/>
          <w:lang w:eastAsia="ru-RU"/>
        </w:rPr>
        <w:t>г</w:t>
      </w:r>
      <w:r w:rsidRPr="00CA7CCA">
        <w:rPr>
          <w:color w:val="000000"/>
          <w:sz w:val="28"/>
          <w:szCs w:val="28"/>
          <w:lang w:eastAsia="ru-RU"/>
        </w:rPr>
        <w:t xml:space="preserve">лавы администрации. </w:t>
      </w:r>
    </w:p>
    <w:p w:rsidR="00DF19D3" w:rsidRPr="00C57FAD" w:rsidRDefault="00DF19D3" w:rsidP="00DF19D3">
      <w:pPr>
        <w:ind w:firstLine="851"/>
        <w:contextualSpacing/>
        <w:jc w:val="both"/>
        <w:rPr>
          <w:b/>
          <w:sz w:val="28"/>
          <w:szCs w:val="28"/>
        </w:rPr>
      </w:pPr>
    </w:p>
    <w:p w:rsidR="00DF19D3" w:rsidRPr="00C57FAD" w:rsidRDefault="00DF19D3" w:rsidP="00DF19D3">
      <w:pPr>
        <w:ind w:firstLine="851"/>
        <w:contextualSpacing/>
        <w:jc w:val="both"/>
        <w:rPr>
          <w:b/>
          <w:sz w:val="28"/>
          <w:szCs w:val="28"/>
        </w:rPr>
      </w:pPr>
    </w:p>
    <w:p w:rsidR="00DF19D3" w:rsidRPr="00F903A0" w:rsidRDefault="00DF19D3" w:rsidP="002413C0">
      <w:pPr>
        <w:outlineLvl w:val="0"/>
        <w:rPr>
          <w:sz w:val="28"/>
          <w:szCs w:val="28"/>
        </w:rPr>
      </w:pPr>
    </w:p>
    <w:sectPr w:rsidR="00DF19D3" w:rsidRPr="00F903A0" w:rsidSect="00DF19D3">
      <w:pgSz w:w="11906" w:h="16838"/>
      <w:pgMar w:top="90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_Timer Bashkir">
    <w:altName w:val="Times New Roman"/>
    <w:charset w:val="CC"/>
    <w:family w:val="auto"/>
    <w:pitch w:val="variable"/>
    <w:sig w:usb0="00000001" w:usb1="00000000" w:usb2="00000000" w:usb3="00000000" w:csb0="00000005" w:csb1="00000000"/>
  </w:font>
  <w:font w:name="a_Timer(15%) Bashkir">
    <w:altName w:val="Times New Roman"/>
    <w:charset w:val="CC"/>
    <w:family w:val="roman"/>
    <w:pitch w:val="variable"/>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4C0"/>
    <w:multiLevelType w:val="multilevel"/>
    <w:tmpl w:val="5698591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A752C"/>
    <w:multiLevelType w:val="hybridMultilevel"/>
    <w:tmpl w:val="60EA8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E1C30"/>
    <w:multiLevelType w:val="hybridMultilevel"/>
    <w:tmpl w:val="0630DA1C"/>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2E586A"/>
    <w:multiLevelType w:val="hybridMultilevel"/>
    <w:tmpl w:val="B72CBC08"/>
    <w:lvl w:ilvl="0" w:tplc="5DE8F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A0637A"/>
    <w:multiLevelType w:val="hybridMultilevel"/>
    <w:tmpl w:val="2B12AD84"/>
    <w:lvl w:ilvl="0" w:tplc="3BDCB38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A375817"/>
    <w:multiLevelType w:val="hybridMultilevel"/>
    <w:tmpl w:val="4386F4F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3A0D3C"/>
    <w:multiLevelType w:val="hybridMultilevel"/>
    <w:tmpl w:val="ED7403A0"/>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3472C7"/>
    <w:multiLevelType w:val="hybridMultilevel"/>
    <w:tmpl w:val="1DA49772"/>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BF717E"/>
    <w:multiLevelType w:val="hybridMultilevel"/>
    <w:tmpl w:val="959CFA1E"/>
    <w:lvl w:ilvl="0" w:tplc="0419000F">
      <w:start w:val="1"/>
      <w:numFmt w:val="decimal"/>
      <w:lvlText w:val="%1."/>
      <w:lvlJc w:val="left"/>
      <w:pPr>
        <w:ind w:left="1287" w:hanging="360"/>
      </w:pPr>
      <w:rPr>
        <w:rFonts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6A715C"/>
    <w:multiLevelType w:val="multilevel"/>
    <w:tmpl w:val="53B8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DF5793"/>
    <w:multiLevelType w:val="hybridMultilevel"/>
    <w:tmpl w:val="B11E825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C7550A0"/>
    <w:multiLevelType w:val="hybridMultilevel"/>
    <w:tmpl w:val="C44ABDB6"/>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38F38AF"/>
    <w:multiLevelType w:val="hybridMultilevel"/>
    <w:tmpl w:val="80AE01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3DD662C"/>
    <w:multiLevelType w:val="hybridMultilevel"/>
    <w:tmpl w:val="06728E2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6CB54D5"/>
    <w:multiLevelType w:val="hybridMultilevel"/>
    <w:tmpl w:val="8E642D46"/>
    <w:lvl w:ilvl="0" w:tplc="3BDCB38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8BD6CCD"/>
    <w:multiLevelType w:val="hybridMultilevel"/>
    <w:tmpl w:val="963280B2"/>
    <w:lvl w:ilvl="0" w:tplc="231AEEC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2B6BDD"/>
    <w:multiLevelType w:val="hybridMultilevel"/>
    <w:tmpl w:val="77DC94DC"/>
    <w:lvl w:ilvl="0" w:tplc="3BDCB38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2E26DD"/>
    <w:multiLevelType w:val="hybridMultilevel"/>
    <w:tmpl w:val="6AB0465C"/>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C240A66"/>
    <w:multiLevelType w:val="multilevel"/>
    <w:tmpl w:val="A2FE85B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0">
    <w:nsid w:val="5CE332CF"/>
    <w:multiLevelType w:val="hybridMultilevel"/>
    <w:tmpl w:val="D09A4186"/>
    <w:lvl w:ilvl="0" w:tplc="91A0374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BC7FED"/>
    <w:multiLevelType w:val="hybridMultilevel"/>
    <w:tmpl w:val="09509E0C"/>
    <w:lvl w:ilvl="0" w:tplc="4DFE8488">
      <w:start w:val="1"/>
      <w:numFmt w:val="bullet"/>
      <w:lvlText w:val=""/>
      <w:lvlJc w:val="left"/>
      <w:pPr>
        <w:tabs>
          <w:tab w:val="num" w:pos="720"/>
        </w:tabs>
        <w:ind w:left="720" w:hanging="360"/>
      </w:pPr>
      <w:rPr>
        <w:rFonts w:ascii="Symbol" w:hAnsi="Symbol" w:hint="default"/>
      </w:rPr>
    </w:lvl>
    <w:lvl w:ilvl="1" w:tplc="C9F08E2E">
      <w:start w:val="1"/>
      <w:numFmt w:val="bullet"/>
      <w:lvlText w:val="o"/>
      <w:lvlJc w:val="left"/>
      <w:pPr>
        <w:tabs>
          <w:tab w:val="num" w:pos="1440"/>
        </w:tabs>
        <w:ind w:left="1440" w:hanging="360"/>
      </w:pPr>
      <w:rPr>
        <w:rFonts w:ascii="Courier New" w:hAnsi="Courier New" w:cs="Courier New" w:hint="default"/>
      </w:rPr>
    </w:lvl>
    <w:lvl w:ilvl="2" w:tplc="101A16B0">
      <w:start w:val="1"/>
      <w:numFmt w:val="decimal"/>
      <w:lvlText w:val="%3."/>
      <w:lvlJc w:val="left"/>
      <w:pPr>
        <w:tabs>
          <w:tab w:val="num" w:pos="2160"/>
        </w:tabs>
        <w:ind w:left="2160" w:hanging="360"/>
      </w:pPr>
    </w:lvl>
    <w:lvl w:ilvl="3" w:tplc="BE6AA20C">
      <w:start w:val="1"/>
      <w:numFmt w:val="decimal"/>
      <w:lvlText w:val="%4."/>
      <w:lvlJc w:val="left"/>
      <w:pPr>
        <w:tabs>
          <w:tab w:val="num" w:pos="2880"/>
        </w:tabs>
        <w:ind w:left="2880" w:hanging="360"/>
      </w:pPr>
    </w:lvl>
    <w:lvl w:ilvl="4" w:tplc="4E30F01C">
      <w:start w:val="1"/>
      <w:numFmt w:val="decimal"/>
      <w:lvlText w:val="%5."/>
      <w:lvlJc w:val="left"/>
      <w:pPr>
        <w:tabs>
          <w:tab w:val="num" w:pos="3600"/>
        </w:tabs>
        <w:ind w:left="3600" w:hanging="360"/>
      </w:pPr>
    </w:lvl>
    <w:lvl w:ilvl="5" w:tplc="0E24B85C">
      <w:start w:val="1"/>
      <w:numFmt w:val="decimal"/>
      <w:lvlText w:val="%6."/>
      <w:lvlJc w:val="left"/>
      <w:pPr>
        <w:tabs>
          <w:tab w:val="num" w:pos="4320"/>
        </w:tabs>
        <w:ind w:left="4320" w:hanging="360"/>
      </w:pPr>
    </w:lvl>
    <w:lvl w:ilvl="6" w:tplc="497C9216">
      <w:start w:val="1"/>
      <w:numFmt w:val="decimal"/>
      <w:lvlText w:val="%7."/>
      <w:lvlJc w:val="left"/>
      <w:pPr>
        <w:tabs>
          <w:tab w:val="num" w:pos="5040"/>
        </w:tabs>
        <w:ind w:left="5040" w:hanging="360"/>
      </w:pPr>
    </w:lvl>
    <w:lvl w:ilvl="7" w:tplc="BECAC088">
      <w:start w:val="1"/>
      <w:numFmt w:val="decimal"/>
      <w:lvlText w:val="%8."/>
      <w:lvlJc w:val="left"/>
      <w:pPr>
        <w:tabs>
          <w:tab w:val="num" w:pos="5760"/>
        </w:tabs>
        <w:ind w:left="5760" w:hanging="360"/>
      </w:pPr>
    </w:lvl>
    <w:lvl w:ilvl="8" w:tplc="D12AE8A0">
      <w:start w:val="1"/>
      <w:numFmt w:val="decimal"/>
      <w:lvlText w:val="%9."/>
      <w:lvlJc w:val="left"/>
      <w:pPr>
        <w:tabs>
          <w:tab w:val="num" w:pos="6480"/>
        </w:tabs>
        <w:ind w:left="6480" w:hanging="360"/>
      </w:pPr>
    </w:lvl>
  </w:abstractNum>
  <w:abstractNum w:abstractNumId="22">
    <w:nsid w:val="66D26193"/>
    <w:multiLevelType w:val="hybridMultilevel"/>
    <w:tmpl w:val="450671DE"/>
    <w:lvl w:ilvl="0" w:tplc="459281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D96443"/>
    <w:multiLevelType w:val="hybridMultilevel"/>
    <w:tmpl w:val="7096A038"/>
    <w:lvl w:ilvl="0" w:tplc="5DE8F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714FC5"/>
    <w:multiLevelType w:val="hybridMultilevel"/>
    <w:tmpl w:val="E9863A9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7461C6C"/>
    <w:multiLevelType w:val="hybridMultilevel"/>
    <w:tmpl w:val="CE18E38E"/>
    <w:lvl w:ilvl="0" w:tplc="91A03744">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B874D6C"/>
    <w:multiLevelType w:val="hybridMultilevel"/>
    <w:tmpl w:val="F360671C"/>
    <w:lvl w:ilvl="0" w:tplc="04190017">
      <w:start w:val="1"/>
      <w:numFmt w:val="lowerLetter"/>
      <w:lvlText w:val="%1)"/>
      <w:lvlJc w:val="left"/>
      <w:pPr>
        <w:ind w:left="1287" w:hanging="360"/>
      </w:pPr>
      <w:rPr>
        <w:rFonts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CC2019A"/>
    <w:multiLevelType w:val="hybridMultilevel"/>
    <w:tmpl w:val="2A14B9DA"/>
    <w:lvl w:ilvl="0" w:tplc="3BDCB38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24"/>
  </w:num>
  <w:num w:numId="5">
    <w:abstractNumId w:val="27"/>
  </w:num>
  <w:num w:numId="6">
    <w:abstractNumId w:val="3"/>
  </w:num>
  <w:num w:numId="7">
    <w:abstractNumId w:val="15"/>
  </w:num>
  <w:num w:numId="8">
    <w:abstractNumId w:val="5"/>
  </w:num>
  <w:num w:numId="9">
    <w:abstractNumId w:val="7"/>
  </w:num>
  <w:num w:numId="10">
    <w:abstractNumId w:val="13"/>
  </w:num>
  <w:num w:numId="11">
    <w:abstractNumId w:val="2"/>
  </w:num>
  <w:num w:numId="12">
    <w:abstractNumId w:val="9"/>
  </w:num>
  <w:num w:numId="13">
    <w:abstractNumId w:val="0"/>
  </w:num>
  <w:num w:numId="14">
    <w:abstractNumId w:val="25"/>
  </w:num>
  <w:num w:numId="15">
    <w:abstractNumId w:val="22"/>
  </w:num>
  <w:num w:numId="16">
    <w:abstractNumId w:val="20"/>
  </w:num>
  <w:num w:numId="17">
    <w:abstractNumId w:val="10"/>
  </w:num>
  <w:num w:numId="18">
    <w:abstractNumId w:val="1"/>
  </w:num>
  <w:num w:numId="19">
    <w:abstractNumId w:val="8"/>
  </w:num>
  <w:num w:numId="20">
    <w:abstractNumId w:val="26"/>
  </w:num>
  <w:num w:numId="2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7"/>
  </w:num>
  <w:num w:numId="24">
    <w:abstractNumId w:val="18"/>
  </w:num>
  <w:num w:numId="25">
    <w:abstractNumId w:val="12"/>
  </w:num>
  <w:num w:numId="26">
    <w:abstractNumId w:val="16"/>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0C"/>
    <w:rsid w:val="001D0C9B"/>
    <w:rsid w:val="001D508F"/>
    <w:rsid w:val="002413C0"/>
    <w:rsid w:val="00303A0C"/>
    <w:rsid w:val="00331F8B"/>
    <w:rsid w:val="003531A9"/>
    <w:rsid w:val="00364469"/>
    <w:rsid w:val="0037395A"/>
    <w:rsid w:val="00452AE0"/>
    <w:rsid w:val="004E4885"/>
    <w:rsid w:val="0056648B"/>
    <w:rsid w:val="005C48FB"/>
    <w:rsid w:val="00720D78"/>
    <w:rsid w:val="007E7B7B"/>
    <w:rsid w:val="0081764D"/>
    <w:rsid w:val="00825B0F"/>
    <w:rsid w:val="00875680"/>
    <w:rsid w:val="00961452"/>
    <w:rsid w:val="009B7B1C"/>
    <w:rsid w:val="00A14E59"/>
    <w:rsid w:val="00A82914"/>
    <w:rsid w:val="00B81F18"/>
    <w:rsid w:val="00BA4CDD"/>
    <w:rsid w:val="00BD3B3C"/>
    <w:rsid w:val="00C118B5"/>
    <w:rsid w:val="00C32783"/>
    <w:rsid w:val="00CA6052"/>
    <w:rsid w:val="00D87852"/>
    <w:rsid w:val="00DF19D3"/>
    <w:rsid w:val="00EA6D83"/>
    <w:rsid w:val="00EB357F"/>
    <w:rsid w:val="00F13631"/>
    <w:rsid w:val="00F903A0"/>
    <w:rsid w:val="00FA583E"/>
    <w:rsid w:val="00FD5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14"/>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DF19D3"/>
    <w:pPr>
      <w:keepNext/>
      <w:keepLines/>
      <w:suppressAutoHyphens w:val="0"/>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19D3"/>
    <w:rPr>
      <w:rFonts w:asciiTheme="majorHAnsi" w:eastAsiaTheme="majorEastAsia" w:hAnsiTheme="majorHAnsi" w:cstheme="majorBidi"/>
      <w:color w:val="365F91" w:themeColor="accent1" w:themeShade="BF"/>
      <w:sz w:val="26"/>
      <w:szCs w:val="26"/>
    </w:rPr>
  </w:style>
  <w:style w:type="paragraph" w:customStyle="1" w:styleId="ConsNonformat">
    <w:name w:val="ConsNonformat"/>
    <w:rsid w:val="00A82914"/>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3">
    <w:name w:val="Balloon Text"/>
    <w:basedOn w:val="a"/>
    <w:link w:val="a4"/>
    <w:semiHidden/>
    <w:unhideWhenUsed/>
    <w:rsid w:val="00A82914"/>
    <w:rPr>
      <w:rFonts w:ascii="Tahoma" w:hAnsi="Tahoma" w:cs="Tahoma"/>
      <w:sz w:val="16"/>
      <w:szCs w:val="16"/>
    </w:rPr>
  </w:style>
  <w:style w:type="character" w:customStyle="1" w:styleId="a4">
    <w:name w:val="Текст выноски Знак"/>
    <w:basedOn w:val="a0"/>
    <w:link w:val="a3"/>
    <w:uiPriority w:val="99"/>
    <w:semiHidden/>
    <w:rsid w:val="00A82914"/>
    <w:rPr>
      <w:rFonts w:ascii="Tahoma" w:eastAsia="Times New Roman" w:hAnsi="Tahoma" w:cs="Tahoma"/>
      <w:sz w:val="16"/>
      <w:szCs w:val="16"/>
      <w:lang w:eastAsia="ar-SA"/>
    </w:rPr>
  </w:style>
  <w:style w:type="paragraph" w:styleId="a5">
    <w:name w:val="Body Text"/>
    <w:basedOn w:val="a"/>
    <w:link w:val="a6"/>
    <w:uiPriority w:val="99"/>
    <w:rsid w:val="004E4885"/>
    <w:pPr>
      <w:suppressAutoHyphens w:val="0"/>
      <w:spacing w:after="120"/>
    </w:pPr>
    <w:rPr>
      <w:lang w:eastAsia="ru-RU"/>
    </w:rPr>
  </w:style>
  <w:style w:type="character" w:customStyle="1" w:styleId="a6">
    <w:name w:val="Основной текст Знак"/>
    <w:basedOn w:val="a0"/>
    <w:link w:val="a5"/>
    <w:uiPriority w:val="99"/>
    <w:rsid w:val="004E4885"/>
    <w:rPr>
      <w:rFonts w:ascii="Times New Roman" w:eastAsia="Times New Roman" w:hAnsi="Times New Roman" w:cs="Times New Roman"/>
      <w:sz w:val="24"/>
      <w:szCs w:val="24"/>
      <w:lang w:eastAsia="ru-RU"/>
    </w:rPr>
  </w:style>
  <w:style w:type="paragraph" w:styleId="3">
    <w:name w:val="Body Text Indent 3"/>
    <w:basedOn w:val="a"/>
    <w:link w:val="30"/>
    <w:unhideWhenUsed/>
    <w:rsid w:val="00825B0F"/>
    <w:pPr>
      <w:spacing w:after="120"/>
      <w:ind w:left="283"/>
    </w:pPr>
    <w:rPr>
      <w:sz w:val="16"/>
      <w:szCs w:val="16"/>
    </w:rPr>
  </w:style>
  <w:style w:type="character" w:customStyle="1" w:styleId="30">
    <w:name w:val="Основной текст с отступом 3 Знак"/>
    <w:basedOn w:val="a0"/>
    <w:link w:val="3"/>
    <w:rsid w:val="00825B0F"/>
    <w:rPr>
      <w:rFonts w:ascii="Times New Roman" w:eastAsia="Times New Roman" w:hAnsi="Times New Roman" w:cs="Times New Roman"/>
      <w:sz w:val="16"/>
      <w:szCs w:val="16"/>
      <w:lang w:eastAsia="ar-SA"/>
    </w:rPr>
  </w:style>
  <w:style w:type="paragraph" w:styleId="a7">
    <w:name w:val="Body Text Indent"/>
    <w:basedOn w:val="a"/>
    <w:link w:val="a8"/>
    <w:uiPriority w:val="99"/>
    <w:semiHidden/>
    <w:unhideWhenUsed/>
    <w:rsid w:val="00825B0F"/>
    <w:pPr>
      <w:suppressAutoHyphens w:val="0"/>
      <w:spacing w:after="120" w:line="259" w:lineRule="auto"/>
      <w:ind w:left="283"/>
    </w:pPr>
    <w:rPr>
      <w:rFonts w:ascii="Calibri" w:eastAsia="Calibri" w:hAnsi="Calibri"/>
      <w:sz w:val="22"/>
      <w:szCs w:val="22"/>
      <w:lang w:eastAsia="en-US"/>
    </w:rPr>
  </w:style>
  <w:style w:type="character" w:customStyle="1" w:styleId="a8">
    <w:name w:val="Основной текст с отступом Знак"/>
    <w:basedOn w:val="a0"/>
    <w:link w:val="a7"/>
    <w:uiPriority w:val="99"/>
    <w:semiHidden/>
    <w:rsid w:val="00825B0F"/>
    <w:rPr>
      <w:rFonts w:ascii="Calibri" w:eastAsia="Calibri" w:hAnsi="Calibri" w:cs="Times New Roman"/>
    </w:rPr>
  </w:style>
  <w:style w:type="paragraph" w:styleId="a9">
    <w:name w:val="List Paragraph"/>
    <w:basedOn w:val="a"/>
    <w:link w:val="aa"/>
    <w:uiPriority w:val="34"/>
    <w:qFormat/>
    <w:rsid w:val="00DF19D3"/>
    <w:pPr>
      <w:suppressAutoHyphens w:val="0"/>
      <w:spacing w:after="160" w:line="259" w:lineRule="auto"/>
      <w:ind w:left="720"/>
      <w:contextualSpacing/>
    </w:pPr>
    <w:rPr>
      <w:rFonts w:ascii="Calibri" w:eastAsia="Calibri" w:hAnsi="Calibri"/>
      <w:sz w:val="22"/>
      <w:szCs w:val="22"/>
      <w:lang w:eastAsia="en-US"/>
    </w:rPr>
  </w:style>
  <w:style w:type="character" w:customStyle="1" w:styleId="aa">
    <w:name w:val="Абзац списка Знак"/>
    <w:basedOn w:val="a0"/>
    <w:link w:val="a9"/>
    <w:uiPriority w:val="99"/>
    <w:locked/>
    <w:rsid w:val="00DF19D3"/>
    <w:rPr>
      <w:rFonts w:ascii="Calibri" w:eastAsia="Calibri" w:hAnsi="Calibri" w:cs="Times New Roman"/>
    </w:rPr>
  </w:style>
  <w:style w:type="character" w:customStyle="1" w:styleId="ab">
    <w:name w:val="Без интервала Знак"/>
    <w:link w:val="ac"/>
    <w:locked/>
    <w:rsid w:val="00DF19D3"/>
    <w:rPr>
      <w:sz w:val="24"/>
      <w:szCs w:val="24"/>
    </w:rPr>
  </w:style>
  <w:style w:type="paragraph" w:styleId="ac">
    <w:name w:val="No Spacing"/>
    <w:basedOn w:val="a"/>
    <w:link w:val="ab"/>
    <w:qFormat/>
    <w:rsid w:val="00DF19D3"/>
    <w:pPr>
      <w:suppressAutoHyphens w:val="0"/>
    </w:pPr>
    <w:rPr>
      <w:rFonts w:asciiTheme="minorHAnsi" w:eastAsiaTheme="minorHAnsi" w:hAnsiTheme="minorHAnsi" w:cstheme="minorBidi"/>
      <w:lang w:eastAsia="en-US"/>
    </w:rPr>
  </w:style>
  <w:style w:type="paragraph" w:customStyle="1" w:styleId="Default">
    <w:name w:val="Default"/>
    <w:rsid w:val="00DF19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rsid w:val="00DF1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тиль1"/>
    <w:basedOn w:val="a1"/>
    <w:uiPriority w:val="99"/>
    <w:rsid w:val="00DF19D3"/>
    <w:pPr>
      <w:spacing w:after="0" w:line="240" w:lineRule="auto"/>
    </w:pPr>
    <w:rPr>
      <w:rFonts w:ascii="Times New Roman" w:hAnsi="Times New Roman"/>
      <w:color w:val="000000" w:themeColor="text1"/>
      <w:sz w:val="24"/>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FFFFF" w:themeFill="background1"/>
    </w:tcPr>
  </w:style>
  <w:style w:type="paragraph" w:customStyle="1" w:styleId="TableParagraph">
    <w:name w:val="Table Paragraph"/>
    <w:basedOn w:val="a"/>
    <w:uiPriority w:val="1"/>
    <w:qFormat/>
    <w:rsid w:val="00DF19D3"/>
    <w:pPr>
      <w:widowControl w:val="0"/>
      <w:suppressAutoHyphens w:val="0"/>
    </w:pPr>
    <w:rPr>
      <w:rFonts w:ascii="Calibri" w:eastAsia="Calibri" w:hAnsi="Calibri"/>
      <w:sz w:val="22"/>
      <w:szCs w:val="22"/>
      <w:lang w:val="en-US" w:eastAsia="en-US"/>
    </w:rPr>
  </w:style>
  <w:style w:type="table" w:styleId="ae">
    <w:name w:val="Table Theme"/>
    <w:basedOn w:val="a1"/>
    <w:uiPriority w:val="99"/>
    <w:semiHidden/>
    <w:unhideWhenUsed/>
    <w:rsid w:val="00DF19D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rsid w:val="00DF19D3"/>
    <w:rPr>
      <w:rFonts w:ascii="Arial Narrow" w:eastAsia="Arial Narrow" w:hAnsi="Arial Narrow" w:cs="Arial Narrow"/>
      <w:b/>
      <w:bCs/>
      <w:shd w:val="clear" w:color="auto" w:fill="FFFFFF"/>
    </w:rPr>
  </w:style>
  <w:style w:type="paragraph" w:customStyle="1" w:styleId="32">
    <w:name w:val="Основной текст (3)"/>
    <w:basedOn w:val="a"/>
    <w:link w:val="31"/>
    <w:rsid w:val="00DF19D3"/>
    <w:pPr>
      <w:widowControl w:val="0"/>
      <w:shd w:val="clear" w:color="auto" w:fill="FFFFFF"/>
      <w:suppressAutoHyphens w:val="0"/>
      <w:spacing w:before="780" w:line="365" w:lineRule="exact"/>
      <w:jc w:val="both"/>
    </w:pPr>
    <w:rPr>
      <w:rFonts w:ascii="Arial Narrow" w:eastAsia="Arial Narrow" w:hAnsi="Arial Narrow" w:cs="Arial Narrow"/>
      <w:b/>
      <w:bCs/>
      <w:sz w:val="22"/>
      <w:szCs w:val="22"/>
      <w:lang w:eastAsia="en-US"/>
    </w:rPr>
  </w:style>
  <w:style w:type="paragraph" w:styleId="af">
    <w:name w:val="footer"/>
    <w:basedOn w:val="a"/>
    <w:link w:val="af0"/>
    <w:uiPriority w:val="99"/>
    <w:unhideWhenUsed/>
    <w:rsid w:val="00DF19D3"/>
    <w:pPr>
      <w:tabs>
        <w:tab w:val="center" w:pos="4677"/>
        <w:tab w:val="right" w:pos="9355"/>
      </w:tabs>
      <w:suppressAutoHyphens w:val="0"/>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DF19D3"/>
    <w:rPr>
      <w:rFonts w:ascii="Calibri" w:eastAsia="Calibri" w:hAnsi="Calibri" w:cs="Times New Roman"/>
    </w:rPr>
  </w:style>
  <w:style w:type="paragraph" w:customStyle="1" w:styleId="af1">
    <w:name w:val="Абзац с интервалом"/>
    <w:basedOn w:val="a"/>
    <w:link w:val="af2"/>
    <w:uiPriority w:val="99"/>
    <w:rsid w:val="00DF19D3"/>
    <w:pPr>
      <w:suppressAutoHyphens w:val="0"/>
      <w:spacing w:before="120" w:after="120"/>
      <w:jc w:val="both"/>
    </w:pPr>
    <w:rPr>
      <w:rFonts w:ascii="Arial" w:hAnsi="Arial" w:cs="Arial"/>
      <w:lang w:eastAsia="ru-RU"/>
    </w:rPr>
  </w:style>
  <w:style w:type="character" w:customStyle="1" w:styleId="af2">
    <w:name w:val="Абзац с интервалом Знак"/>
    <w:link w:val="af1"/>
    <w:uiPriority w:val="99"/>
    <w:locked/>
    <w:rsid w:val="00DF19D3"/>
    <w:rPr>
      <w:rFonts w:ascii="Arial" w:eastAsia="Times New Roman" w:hAnsi="Arial" w:cs="Arial"/>
      <w:sz w:val="24"/>
      <w:szCs w:val="24"/>
      <w:lang w:eastAsia="ru-RU"/>
    </w:rPr>
  </w:style>
  <w:style w:type="paragraph" w:styleId="af3">
    <w:name w:val="footnote text"/>
    <w:basedOn w:val="a"/>
    <w:link w:val="af4"/>
    <w:uiPriority w:val="99"/>
    <w:unhideWhenUsed/>
    <w:rsid w:val="00DF19D3"/>
    <w:pPr>
      <w:suppressAutoHyphens w:val="0"/>
    </w:pPr>
    <w:rPr>
      <w:rFonts w:ascii="Calibri" w:eastAsia="Calibri" w:hAnsi="Calibri"/>
      <w:lang w:eastAsia="en-US"/>
    </w:rPr>
  </w:style>
  <w:style w:type="character" w:customStyle="1" w:styleId="af4">
    <w:name w:val="Текст сноски Знак"/>
    <w:basedOn w:val="a0"/>
    <w:link w:val="af3"/>
    <w:uiPriority w:val="99"/>
    <w:rsid w:val="00DF19D3"/>
    <w:rPr>
      <w:rFonts w:ascii="Calibri" w:eastAsia="Calibri" w:hAnsi="Calibri" w:cs="Times New Roman"/>
      <w:sz w:val="24"/>
      <w:szCs w:val="24"/>
    </w:rPr>
  </w:style>
  <w:style w:type="character" w:styleId="af5">
    <w:name w:val="footnote reference"/>
    <w:uiPriority w:val="99"/>
    <w:unhideWhenUsed/>
    <w:rsid w:val="00DF19D3"/>
    <w:rPr>
      <w:vertAlign w:val="superscript"/>
    </w:rPr>
  </w:style>
  <w:style w:type="paragraph" w:styleId="af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7"/>
    <w:uiPriority w:val="99"/>
    <w:unhideWhenUsed/>
    <w:rsid w:val="00DF19D3"/>
    <w:pPr>
      <w:suppressAutoHyphens w:val="0"/>
      <w:spacing w:before="100" w:beforeAutospacing="1" w:after="100" w:afterAutospacing="1"/>
    </w:pPr>
    <w:rPr>
      <w:lang w:eastAsia="ru-RU"/>
    </w:rPr>
  </w:style>
  <w:style w:type="character" w:customStyle="1" w:styleId="af7">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6"/>
    <w:uiPriority w:val="99"/>
    <w:rsid w:val="00DF19D3"/>
    <w:rPr>
      <w:rFonts w:ascii="Times New Roman" w:eastAsia="Times New Roman" w:hAnsi="Times New Roman" w:cs="Times New Roman"/>
      <w:sz w:val="24"/>
      <w:szCs w:val="24"/>
      <w:lang w:eastAsia="ru-RU"/>
    </w:rPr>
  </w:style>
  <w:style w:type="paragraph" w:styleId="af8">
    <w:name w:val="Plain Text"/>
    <w:basedOn w:val="a"/>
    <w:link w:val="af9"/>
    <w:uiPriority w:val="99"/>
    <w:unhideWhenUsed/>
    <w:rsid w:val="00DF19D3"/>
    <w:pPr>
      <w:suppressAutoHyphens w:val="0"/>
    </w:pPr>
    <w:rPr>
      <w:rFonts w:ascii="Consolas" w:eastAsiaTheme="minorHAnsi" w:hAnsi="Consolas" w:cstheme="minorBidi"/>
      <w:sz w:val="21"/>
      <w:szCs w:val="21"/>
      <w:lang w:eastAsia="en-US"/>
    </w:rPr>
  </w:style>
  <w:style w:type="character" w:customStyle="1" w:styleId="af9">
    <w:name w:val="Текст Знак"/>
    <w:basedOn w:val="a0"/>
    <w:link w:val="af8"/>
    <w:uiPriority w:val="99"/>
    <w:rsid w:val="00DF19D3"/>
    <w:rPr>
      <w:rFonts w:ascii="Consolas" w:hAnsi="Consolas"/>
      <w:sz w:val="21"/>
      <w:szCs w:val="21"/>
    </w:rPr>
  </w:style>
  <w:style w:type="character" w:customStyle="1" w:styleId="FontStyle89">
    <w:name w:val="Font Style89"/>
    <w:basedOn w:val="a0"/>
    <w:uiPriority w:val="99"/>
    <w:rsid w:val="00DF19D3"/>
    <w:rPr>
      <w:rFonts w:ascii="Times New Roman" w:hAnsi="Times New Roman" w:cs="Times New Roman"/>
      <w:sz w:val="22"/>
      <w:szCs w:val="22"/>
    </w:rPr>
  </w:style>
  <w:style w:type="character" w:customStyle="1" w:styleId="afa">
    <w:name w:val="Колонтитул_"/>
    <w:basedOn w:val="a0"/>
    <w:link w:val="afb"/>
    <w:rsid w:val="00DF19D3"/>
    <w:rPr>
      <w:rFonts w:ascii="Times New Roman" w:eastAsia="Times New Roman" w:hAnsi="Times New Roman" w:cs="Times New Roman"/>
      <w:shd w:val="clear" w:color="auto" w:fill="FFFFFF"/>
    </w:rPr>
  </w:style>
  <w:style w:type="paragraph" w:customStyle="1" w:styleId="afb">
    <w:name w:val="Колонтитул"/>
    <w:basedOn w:val="a"/>
    <w:link w:val="afa"/>
    <w:rsid w:val="00DF19D3"/>
    <w:pPr>
      <w:widowControl w:val="0"/>
      <w:shd w:val="clear" w:color="auto" w:fill="FFFFFF"/>
      <w:suppressAutoHyphens w:val="0"/>
      <w:spacing w:line="0" w:lineRule="atLeast"/>
    </w:pPr>
    <w:rPr>
      <w:sz w:val="22"/>
      <w:szCs w:val="22"/>
      <w:lang w:eastAsia="en-US"/>
    </w:rPr>
  </w:style>
  <w:style w:type="paragraph" w:customStyle="1" w:styleId="ConsPlusCell">
    <w:name w:val="ConsPlusCell"/>
    <w:rsid w:val="00DF19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F19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header"/>
    <w:basedOn w:val="a"/>
    <w:link w:val="afd"/>
    <w:uiPriority w:val="99"/>
    <w:unhideWhenUsed/>
    <w:rsid w:val="00DF19D3"/>
    <w:pPr>
      <w:tabs>
        <w:tab w:val="center" w:pos="4677"/>
        <w:tab w:val="right" w:pos="9355"/>
      </w:tabs>
      <w:suppressAutoHyphens w:val="0"/>
    </w:pPr>
    <w:rPr>
      <w:rFonts w:ascii="Calibri" w:eastAsia="Calibri" w:hAnsi="Calibri"/>
      <w:sz w:val="22"/>
      <w:szCs w:val="22"/>
      <w:lang w:eastAsia="en-US"/>
    </w:rPr>
  </w:style>
  <w:style w:type="character" w:customStyle="1" w:styleId="afd">
    <w:name w:val="Верхний колонтитул Знак"/>
    <w:basedOn w:val="a0"/>
    <w:link w:val="afc"/>
    <w:uiPriority w:val="99"/>
    <w:rsid w:val="00DF19D3"/>
    <w:rPr>
      <w:rFonts w:ascii="Calibri" w:eastAsia="Calibri" w:hAnsi="Calibri" w:cs="Times New Roman"/>
    </w:rPr>
  </w:style>
  <w:style w:type="character" w:customStyle="1" w:styleId="21">
    <w:name w:val="Основной текст (2)_"/>
    <w:basedOn w:val="a0"/>
    <w:link w:val="22"/>
    <w:rsid w:val="00DF19D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19D3"/>
    <w:pPr>
      <w:widowControl w:val="0"/>
      <w:shd w:val="clear" w:color="auto" w:fill="FFFFFF"/>
      <w:suppressAutoHyphens w:val="0"/>
      <w:spacing w:before="3000" w:line="317" w:lineRule="exact"/>
      <w:jc w:val="center"/>
    </w:pPr>
    <w:rPr>
      <w:sz w:val="28"/>
      <w:szCs w:val="28"/>
      <w:lang w:eastAsia="en-US"/>
    </w:rPr>
  </w:style>
  <w:style w:type="character" w:styleId="afe">
    <w:name w:val="Hyperlink"/>
    <w:basedOn w:val="a0"/>
    <w:uiPriority w:val="99"/>
    <w:semiHidden/>
    <w:unhideWhenUsed/>
    <w:rsid w:val="00DF19D3"/>
    <w:rPr>
      <w:color w:val="0000FF"/>
      <w:u w:val="single"/>
    </w:rPr>
  </w:style>
  <w:style w:type="table" w:customStyle="1" w:styleId="10">
    <w:name w:val="ПКР1"/>
    <w:basedOn w:val="ae"/>
    <w:uiPriority w:val="99"/>
    <w:rsid w:val="00DF19D3"/>
    <w:pPr>
      <w:spacing w:after="0" w:line="240" w:lineRule="auto"/>
    </w:p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paragraph" w:customStyle="1" w:styleId="aff">
    <w:name w:val="Обычный текст"/>
    <w:basedOn w:val="a"/>
    <w:qFormat/>
    <w:rsid w:val="00DF19D3"/>
    <w:pPr>
      <w:suppressAutoHyphens w:val="0"/>
      <w:ind w:firstLine="709"/>
      <w:jc w:val="both"/>
    </w:pPr>
    <w:rPr>
      <w:lang w:val="en-US" w:bidi="en-US"/>
    </w:rPr>
  </w:style>
  <w:style w:type="character" w:customStyle="1" w:styleId="11">
    <w:name w:val="Основной шрифт абзаца1"/>
    <w:rsid w:val="00DF19D3"/>
  </w:style>
  <w:style w:type="paragraph" w:customStyle="1" w:styleId="23">
    <w:name w:val="Знак2"/>
    <w:basedOn w:val="a"/>
    <w:rsid w:val="00DF19D3"/>
    <w:pPr>
      <w:suppressAutoHyphens w:val="0"/>
      <w:spacing w:after="160" w:line="240" w:lineRule="exact"/>
      <w:ind w:firstLine="709"/>
      <w:jc w:val="both"/>
    </w:pPr>
    <w:rPr>
      <w:rFonts w:ascii="Verdana" w:hAnsi="Verdana"/>
      <w:sz w:val="28"/>
      <w:szCs w:val="20"/>
      <w:lang w:val="en-US" w:eastAsia="en-US"/>
    </w:rPr>
  </w:style>
  <w:style w:type="paragraph" w:styleId="aff0">
    <w:name w:val="List"/>
    <w:basedOn w:val="a5"/>
    <w:unhideWhenUsed/>
    <w:rsid w:val="00DF19D3"/>
    <w:pPr>
      <w:widowControl w:val="0"/>
      <w:suppressAutoHyphens/>
      <w:spacing w:line="360" w:lineRule="auto"/>
      <w:ind w:firstLine="709"/>
    </w:pPr>
    <w:rPr>
      <w:rFonts w:eastAsia="Arial Unicode MS" w:cs="Tahoma"/>
    </w:rPr>
  </w:style>
  <w:style w:type="paragraph" w:customStyle="1" w:styleId="aff1">
    <w:name w:val="Содержимое таблицы"/>
    <w:basedOn w:val="a"/>
    <w:rsid w:val="00DF19D3"/>
    <w:pPr>
      <w:widowControl w:val="0"/>
      <w:suppressLineNumbers/>
      <w:spacing w:line="360" w:lineRule="auto"/>
      <w:ind w:firstLine="709"/>
      <w:jc w:val="both"/>
    </w:pPr>
    <w:rPr>
      <w:rFonts w:eastAsia="Arial Unicode M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14"/>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DF19D3"/>
    <w:pPr>
      <w:keepNext/>
      <w:keepLines/>
      <w:suppressAutoHyphens w:val="0"/>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19D3"/>
    <w:rPr>
      <w:rFonts w:asciiTheme="majorHAnsi" w:eastAsiaTheme="majorEastAsia" w:hAnsiTheme="majorHAnsi" w:cstheme="majorBidi"/>
      <w:color w:val="365F91" w:themeColor="accent1" w:themeShade="BF"/>
      <w:sz w:val="26"/>
      <w:szCs w:val="26"/>
    </w:rPr>
  </w:style>
  <w:style w:type="paragraph" w:customStyle="1" w:styleId="ConsNonformat">
    <w:name w:val="ConsNonformat"/>
    <w:rsid w:val="00A82914"/>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3">
    <w:name w:val="Balloon Text"/>
    <w:basedOn w:val="a"/>
    <w:link w:val="a4"/>
    <w:semiHidden/>
    <w:unhideWhenUsed/>
    <w:rsid w:val="00A82914"/>
    <w:rPr>
      <w:rFonts w:ascii="Tahoma" w:hAnsi="Tahoma" w:cs="Tahoma"/>
      <w:sz w:val="16"/>
      <w:szCs w:val="16"/>
    </w:rPr>
  </w:style>
  <w:style w:type="character" w:customStyle="1" w:styleId="a4">
    <w:name w:val="Текст выноски Знак"/>
    <w:basedOn w:val="a0"/>
    <w:link w:val="a3"/>
    <w:uiPriority w:val="99"/>
    <w:semiHidden/>
    <w:rsid w:val="00A82914"/>
    <w:rPr>
      <w:rFonts w:ascii="Tahoma" w:eastAsia="Times New Roman" w:hAnsi="Tahoma" w:cs="Tahoma"/>
      <w:sz w:val="16"/>
      <w:szCs w:val="16"/>
      <w:lang w:eastAsia="ar-SA"/>
    </w:rPr>
  </w:style>
  <w:style w:type="paragraph" w:styleId="a5">
    <w:name w:val="Body Text"/>
    <w:basedOn w:val="a"/>
    <w:link w:val="a6"/>
    <w:uiPriority w:val="99"/>
    <w:rsid w:val="004E4885"/>
    <w:pPr>
      <w:suppressAutoHyphens w:val="0"/>
      <w:spacing w:after="120"/>
    </w:pPr>
    <w:rPr>
      <w:lang w:eastAsia="ru-RU"/>
    </w:rPr>
  </w:style>
  <w:style w:type="character" w:customStyle="1" w:styleId="a6">
    <w:name w:val="Основной текст Знак"/>
    <w:basedOn w:val="a0"/>
    <w:link w:val="a5"/>
    <w:uiPriority w:val="99"/>
    <w:rsid w:val="004E4885"/>
    <w:rPr>
      <w:rFonts w:ascii="Times New Roman" w:eastAsia="Times New Roman" w:hAnsi="Times New Roman" w:cs="Times New Roman"/>
      <w:sz w:val="24"/>
      <w:szCs w:val="24"/>
      <w:lang w:eastAsia="ru-RU"/>
    </w:rPr>
  </w:style>
  <w:style w:type="paragraph" w:styleId="3">
    <w:name w:val="Body Text Indent 3"/>
    <w:basedOn w:val="a"/>
    <w:link w:val="30"/>
    <w:unhideWhenUsed/>
    <w:rsid w:val="00825B0F"/>
    <w:pPr>
      <w:spacing w:after="120"/>
      <w:ind w:left="283"/>
    </w:pPr>
    <w:rPr>
      <w:sz w:val="16"/>
      <w:szCs w:val="16"/>
    </w:rPr>
  </w:style>
  <w:style w:type="character" w:customStyle="1" w:styleId="30">
    <w:name w:val="Основной текст с отступом 3 Знак"/>
    <w:basedOn w:val="a0"/>
    <w:link w:val="3"/>
    <w:rsid w:val="00825B0F"/>
    <w:rPr>
      <w:rFonts w:ascii="Times New Roman" w:eastAsia="Times New Roman" w:hAnsi="Times New Roman" w:cs="Times New Roman"/>
      <w:sz w:val="16"/>
      <w:szCs w:val="16"/>
      <w:lang w:eastAsia="ar-SA"/>
    </w:rPr>
  </w:style>
  <w:style w:type="paragraph" w:styleId="a7">
    <w:name w:val="Body Text Indent"/>
    <w:basedOn w:val="a"/>
    <w:link w:val="a8"/>
    <w:uiPriority w:val="99"/>
    <w:semiHidden/>
    <w:unhideWhenUsed/>
    <w:rsid w:val="00825B0F"/>
    <w:pPr>
      <w:suppressAutoHyphens w:val="0"/>
      <w:spacing w:after="120" w:line="259" w:lineRule="auto"/>
      <w:ind w:left="283"/>
    </w:pPr>
    <w:rPr>
      <w:rFonts w:ascii="Calibri" w:eastAsia="Calibri" w:hAnsi="Calibri"/>
      <w:sz w:val="22"/>
      <w:szCs w:val="22"/>
      <w:lang w:eastAsia="en-US"/>
    </w:rPr>
  </w:style>
  <w:style w:type="character" w:customStyle="1" w:styleId="a8">
    <w:name w:val="Основной текст с отступом Знак"/>
    <w:basedOn w:val="a0"/>
    <w:link w:val="a7"/>
    <w:uiPriority w:val="99"/>
    <w:semiHidden/>
    <w:rsid w:val="00825B0F"/>
    <w:rPr>
      <w:rFonts w:ascii="Calibri" w:eastAsia="Calibri" w:hAnsi="Calibri" w:cs="Times New Roman"/>
    </w:rPr>
  </w:style>
  <w:style w:type="paragraph" w:styleId="a9">
    <w:name w:val="List Paragraph"/>
    <w:basedOn w:val="a"/>
    <w:link w:val="aa"/>
    <w:uiPriority w:val="34"/>
    <w:qFormat/>
    <w:rsid w:val="00DF19D3"/>
    <w:pPr>
      <w:suppressAutoHyphens w:val="0"/>
      <w:spacing w:after="160" w:line="259" w:lineRule="auto"/>
      <w:ind w:left="720"/>
      <w:contextualSpacing/>
    </w:pPr>
    <w:rPr>
      <w:rFonts w:ascii="Calibri" w:eastAsia="Calibri" w:hAnsi="Calibri"/>
      <w:sz w:val="22"/>
      <w:szCs w:val="22"/>
      <w:lang w:eastAsia="en-US"/>
    </w:rPr>
  </w:style>
  <w:style w:type="character" w:customStyle="1" w:styleId="aa">
    <w:name w:val="Абзац списка Знак"/>
    <w:basedOn w:val="a0"/>
    <w:link w:val="a9"/>
    <w:uiPriority w:val="99"/>
    <w:locked/>
    <w:rsid w:val="00DF19D3"/>
    <w:rPr>
      <w:rFonts w:ascii="Calibri" w:eastAsia="Calibri" w:hAnsi="Calibri" w:cs="Times New Roman"/>
    </w:rPr>
  </w:style>
  <w:style w:type="character" w:customStyle="1" w:styleId="ab">
    <w:name w:val="Без интервала Знак"/>
    <w:link w:val="ac"/>
    <w:locked/>
    <w:rsid w:val="00DF19D3"/>
    <w:rPr>
      <w:sz w:val="24"/>
      <w:szCs w:val="24"/>
    </w:rPr>
  </w:style>
  <w:style w:type="paragraph" w:styleId="ac">
    <w:name w:val="No Spacing"/>
    <w:basedOn w:val="a"/>
    <w:link w:val="ab"/>
    <w:qFormat/>
    <w:rsid w:val="00DF19D3"/>
    <w:pPr>
      <w:suppressAutoHyphens w:val="0"/>
    </w:pPr>
    <w:rPr>
      <w:rFonts w:asciiTheme="minorHAnsi" w:eastAsiaTheme="minorHAnsi" w:hAnsiTheme="minorHAnsi" w:cstheme="minorBidi"/>
      <w:lang w:eastAsia="en-US"/>
    </w:rPr>
  </w:style>
  <w:style w:type="paragraph" w:customStyle="1" w:styleId="Default">
    <w:name w:val="Default"/>
    <w:rsid w:val="00DF19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rsid w:val="00DF1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тиль1"/>
    <w:basedOn w:val="a1"/>
    <w:uiPriority w:val="99"/>
    <w:rsid w:val="00DF19D3"/>
    <w:pPr>
      <w:spacing w:after="0" w:line="240" w:lineRule="auto"/>
    </w:pPr>
    <w:rPr>
      <w:rFonts w:ascii="Times New Roman" w:hAnsi="Times New Roman"/>
      <w:color w:val="000000" w:themeColor="text1"/>
      <w:sz w:val="24"/>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FFFFF" w:themeFill="background1"/>
    </w:tcPr>
  </w:style>
  <w:style w:type="paragraph" w:customStyle="1" w:styleId="TableParagraph">
    <w:name w:val="Table Paragraph"/>
    <w:basedOn w:val="a"/>
    <w:uiPriority w:val="1"/>
    <w:qFormat/>
    <w:rsid w:val="00DF19D3"/>
    <w:pPr>
      <w:widowControl w:val="0"/>
      <w:suppressAutoHyphens w:val="0"/>
    </w:pPr>
    <w:rPr>
      <w:rFonts w:ascii="Calibri" w:eastAsia="Calibri" w:hAnsi="Calibri"/>
      <w:sz w:val="22"/>
      <w:szCs w:val="22"/>
      <w:lang w:val="en-US" w:eastAsia="en-US"/>
    </w:rPr>
  </w:style>
  <w:style w:type="table" w:styleId="ae">
    <w:name w:val="Table Theme"/>
    <w:basedOn w:val="a1"/>
    <w:uiPriority w:val="99"/>
    <w:semiHidden/>
    <w:unhideWhenUsed/>
    <w:rsid w:val="00DF19D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rsid w:val="00DF19D3"/>
    <w:rPr>
      <w:rFonts w:ascii="Arial Narrow" w:eastAsia="Arial Narrow" w:hAnsi="Arial Narrow" w:cs="Arial Narrow"/>
      <w:b/>
      <w:bCs/>
      <w:shd w:val="clear" w:color="auto" w:fill="FFFFFF"/>
    </w:rPr>
  </w:style>
  <w:style w:type="paragraph" w:customStyle="1" w:styleId="32">
    <w:name w:val="Основной текст (3)"/>
    <w:basedOn w:val="a"/>
    <w:link w:val="31"/>
    <w:rsid w:val="00DF19D3"/>
    <w:pPr>
      <w:widowControl w:val="0"/>
      <w:shd w:val="clear" w:color="auto" w:fill="FFFFFF"/>
      <w:suppressAutoHyphens w:val="0"/>
      <w:spacing w:before="780" w:line="365" w:lineRule="exact"/>
      <w:jc w:val="both"/>
    </w:pPr>
    <w:rPr>
      <w:rFonts w:ascii="Arial Narrow" w:eastAsia="Arial Narrow" w:hAnsi="Arial Narrow" w:cs="Arial Narrow"/>
      <w:b/>
      <w:bCs/>
      <w:sz w:val="22"/>
      <w:szCs w:val="22"/>
      <w:lang w:eastAsia="en-US"/>
    </w:rPr>
  </w:style>
  <w:style w:type="paragraph" w:styleId="af">
    <w:name w:val="footer"/>
    <w:basedOn w:val="a"/>
    <w:link w:val="af0"/>
    <w:uiPriority w:val="99"/>
    <w:unhideWhenUsed/>
    <w:rsid w:val="00DF19D3"/>
    <w:pPr>
      <w:tabs>
        <w:tab w:val="center" w:pos="4677"/>
        <w:tab w:val="right" w:pos="9355"/>
      </w:tabs>
      <w:suppressAutoHyphens w:val="0"/>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DF19D3"/>
    <w:rPr>
      <w:rFonts w:ascii="Calibri" w:eastAsia="Calibri" w:hAnsi="Calibri" w:cs="Times New Roman"/>
    </w:rPr>
  </w:style>
  <w:style w:type="paragraph" w:customStyle="1" w:styleId="af1">
    <w:name w:val="Абзац с интервалом"/>
    <w:basedOn w:val="a"/>
    <w:link w:val="af2"/>
    <w:uiPriority w:val="99"/>
    <w:rsid w:val="00DF19D3"/>
    <w:pPr>
      <w:suppressAutoHyphens w:val="0"/>
      <w:spacing w:before="120" w:after="120"/>
      <w:jc w:val="both"/>
    </w:pPr>
    <w:rPr>
      <w:rFonts w:ascii="Arial" w:hAnsi="Arial" w:cs="Arial"/>
      <w:lang w:eastAsia="ru-RU"/>
    </w:rPr>
  </w:style>
  <w:style w:type="character" w:customStyle="1" w:styleId="af2">
    <w:name w:val="Абзац с интервалом Знак"/>
    <w:link w:val="af1"/>
    <w:uiPriority w:val="99"/>
    <w:locked/>
    <w:rsid w:val="00DF19D3"/>
    <w:rPr>
      <w:rFonts w:ascii="Arial" w:eastAsia="Times New Roman" w:hAnsi="Arial" w:cs="Arial"/>
      <w:sz w:val="24"/>
      <w:szCs w:val="24"/>
      <w:lang w:eastAsia="ru-RU"/>
    </w:rPr>
  </w:style>
  <w:style w:type="paragraph" w:styleId="af3">
    <w:name w:val="footnote text"/>
    <w:basedOn w:val="a"/>
    <w:link w:val="af4"/>
    <w:uiPriority w:val="99"/>
    <w:unhideWhenUsed/>
    <w:rsid w:val="00DF19D3"/>
    <w:pPr>
      <w:suppressAutoHyphens w:val="0"/>
    </w:pPr>
    <w:rPr>
      <w:rFonts w:ascii="Calibri" w:eastAsia="Calibri" w:hAnsi="Calibri"/>
      <w:lang w:eastAsia="en-US"/>
    </w:rPr>
  </w:style>
  <w:style w:type="character" w:customStyle="1" w:styleId="af4">
    <w:name w:val="Текст сноски Знак"/>
    <w:basedOn w:val="a0"/>
    <w:link w:val="af3"/>
    <w:uiPriority w:val="99"/>
    <w:rsid w:val="00DF19D3"/>
    <w:rPr>
      <w:rFonts w:ascii="Calibri" w:eastAsia="Calibri" w:hAnsi="Calibri" w:cs="Times New Roman"/>
      <w:sz w:val="24"/>
      <w:szCs w:val="24"/>
    </w:rPr>
  </w:style>
  <w:style w:type="character" w:styleId="af5">
    <w:name w:val="footnote reference"/>
    <w:uiPriority w:val="99"/>
    <w:unhideWhenUsed/>
    <w:rsid w:val="00DF19D3"/>
    <w:rPr>
      <w:vertAlign w:val="superscript"/>
    </w:rPr>
  </w:style>
  <w:style w:type="paragraph" w:styleId="af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7"/>
    <w:uiPriority w:val="99"/>
    <w:unhideWhenUsed/>
    <w:rsid w:val="00DF19D3"/>
    <w:pPr>
      <w:suppressAutoHyphens w:val="0"/>
      <w:spacing w:before="100" w:beforeAutospacing="1" w:after="100" w:afterAutospacing="1"/>
    </w:pPr>
    <w:rPr>
      <w:lang w:eastAsia="ru-RU"/>
    </w:rPr>
  </w:style>
  <w:style w:type="character" w:customStyle="1" w:styleId="af7">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6"/>
    <w:uiPriority w:val="99"/>
    <w:rsid w:val="00DF19D3"/>
    <w:rPr>
      <w:rFonts w:ascii="Times New Roman" w:eastAsia="Times New Roman" w:hAnsi="Times New Roman" w:cs="Times New Roman"/>
      <w:sz w:val="24"/>
      <w:szCs w:val="24"/>
      <w:lang w:eastAsia="ru-RU"/>
    </w:rPr>
  </w:style>
  <w:style w:type="paragraph" w:styleId="af8">
    <w:name w:val="Plain Text"/>
    <w:basedOn w:val="a"/>
    <w:link w:val="af9"/>
    <w:uiPriority w:val="99"/>
    <w:unhideWhenUsed/>
    <w:rsid w:val="00DF19D3"/>
    <w:pPr>
      <w:suppressAutoHyphens w:val="0"/>
    </w:pPr>
    <w:rPr>
      <w:rFonts w:ascii="Consolas" w:eastAsiaTheme="minorHAnsi" w:hAnsi="Consolas" w:cstheme="minorBidi"/>
      <w:sz w:val="21"/>
      <w:szCs w:val="21"/>
      <w:lang w:eastAsia="en-US"/>
    </w:rPr>
  </w:style>
  <w:style w:type="character" w:customStyle="1" w:styleId="af9">
    <w:name w:val="Текст Знак"/>
    <w:basedOn w:val="a0"/>
    <w:link w:val="af8"/>
    <w:uiPriority w:val="99"/>
    <w:rsid w:val="00DF19D3"/>
    <w:rPr>
      <w:rFonts w:ascii="Consolas" w:hAnsi="Consolas"/>
      <w:sz w:val="21"/>
      <w:szCs w:val="21"/>
    </w:rPr>
  </w:style>
  <w:style w:type="character" w:customStyle="1" w:styleId="FontStyle89">
    <w:name w:val="Font Style89"/>
    <w:basedOn w:val="a0"/>
    <w:uiPriority w:val="99"/>
    <w:rsid w:val="00DF19D3"/>
    <w:rPr>
      <w:rFonts w:ascii="Times New Roman" w:hAnsi="Times New Roman" w:cs="Times New Roman"/>
      <w:sz w:val="22"/>
      <w:szCs w:val="22"/>
    </w:rPr>
  </w:style>
  <w:style w:type="character" w:customStyle="1" w:styleId="afa">
    <w:name w:val="Колонтитул_"/>
    <w:basedOn w:val="a0"/>
    <w:link w:val="afb"/>
    <w:rsid w:val="00DF19D3"/>
    <w:rPr>
      <w:rFonts w:ascii="Times New Roman" w:eastAsia="Times New Roman" w:hAnsi="Times New Roman" w:cs="Times New Roman"/>
      <w:shd w:val="clear" w:color="auto" w:fill="FFFFFF"/>
    </w:rPr>
  </w:style>
  <w:style w:type="paragraph" w:customStyle="1" w:styleId="afb">
    <w:name w:val="Колонтитул"/>
    <w:basedOn w:val="a"/>
    <w:link w:val="afa"/>
    <w:rsid w:val="00DF19D3"/>
    <w:pPr>
      <w:widowControl w:val="0"/>
      <w:shd w:val="clear" w:color="auto" w:fill="FFFFFF"/>
      <w:suppressAutoHyphens w:val="0"/>
      <w:spacing w:line="0" w:lineRule="atLeast"/>
    </w:pPr>
    <w:rPr>
      <w:sz w:val="22"/>
      <w:szCs w:val="22"/>
      <w:lang w:eastAsia="en-US"/>
    </w:rPr>
  </w:style>
  <w:style w:type="paragraph" w:customStyle="1" w:styleId="ConsPlusCell">
    <w:name w:val="ConsPlusCell"/>
    <w:rsid w:val="00DF19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F19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header"/>
    <w:basedOn w:val="a"/>
    <w:link w:val="afd"/>
    <w:uiPriority w:val="99"/>
    <w:unhideWhenUsed/>
    <w:rsid w:val="00DF19D3"/>
    <w:pPr>
      <w:tabs>
        <w:tab w:val="center" w:pos="4677"/>
        <w:tab w:val="right" w:pos="9355"/>
      </w:tabs>
      <w:suppressAutoHyphens w:val="0"/>
    </w:pPr>
    <w:rPr>
      <w:rFonts w:ascii="Calibri" w:eastAsia="Calibri" w:hAnsi="Calibri"/>
      <w:sz w:val="22"/>
      <w:szCs w:val="22"/>
      <w:lang w:eastAsia="en-US"/>
    </w:rPr>
  </w:style>
  <w:style w:type="character" w:customStyle="1" w:styleId="afd">
    <w:name w:val="Верхний колонтитул Знак"/>
    <w:basedOn w:val="a0"/>
    <w:link w:val="afc"/>
    <w:uiPriority w:val="99"/>
    <w:rsid w:val="00DF19D3"/>
    <w:rPr>
      <w:rFonts w:ascii="Calibri" w:eastAsia="Calibri" w:hAnsi="Calibri" w:cs="Times New Roman"/>
    </w:rPr>
  </w:style>
  <w:style w:type="character" w:customStyle="1" w:styleId="21">
    <w:name w:val="Основной текст (2)_"/>
    <w:basedOn w:val="a0"/>
    <w:link w:val="22"/>
    <w:rsid w:val="00DF19D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19D3"/>
    <w:pPr>
      <w:widowControl w:val="0"/>
      <w:shd w:val="clear" w:color="auto" w:fill="FFFFFF"/>
      <w:suppressAutoHyphens w:val="0"/>
      <w:spacing w:before="3000" w:line="317" w:lineRule="exact"/>
      <w:jc w:val="center"/>
    </w:pPr>
    <w:rPr>
      <w:sz w:val="28"/>
      <w:szCs w:val="28"/>
      <w:lang w:eastAsia="en-US"/>
    </w:rPr>
  </w:style>
  <w:style w:type="character" w:styleId="afe">
    <w:name w:val="Hyperlink"/>
    <w:basedOn w:val="a0"/>
    <w:uiPriority w:val="99"/>
    <w:semiHidden/>
    <w:unhideWhenUsed/>
    <w:rsid w:val="00DF19D3"/>
    <w:rPr>
      <w:color w:val="0000FF"/>
      <w:u w:val="single"/>
    </w:rPr>
  </w:style>
  <w:style w:type="table" w:customStyle="1" w:styleId="10">
    <w:name w:val="ПКР1"/>
    <w:basedOn w:val="ae"/>
    <w:uiPriority w:val="99"/>
    <w:rsid w:val="00DF19D3"/>
    <w:pPr>
      <w:spacing w:after="0" w:line="240" w:lineRule="auto"/>
    </w:p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paragraph" w:customStyle="1" w:styleId="aff">
    <w:name w:val="Обычный текст"/>
    <w:basedOn w:val="a"/>
    <w:qFormat/>
    <w:rsid w:val="00DF19D3"/>
    <w:pPr>
      <w:suppressAutoHyphens w:val="0"/>
      <w:ind w:firstLine="709"/>
      <w:jc w:val="both"/>
    </w:pPr>
    <w:rPr>
      <w:lang w:val="en-US" w:bidi="en-US"/>
    </w:rPr>
  </w:style>
  <w:style w:type="character" w:customStyle="1" w:styleId="11">
    <w:name w:val="Основной шрифт абзаца1"/>
    <w:rsid w:val="00DF19D3"/>
  </w:style>
  <w:style w:type="paragraph" w:customStyle="1" w:styleId="23">
    <w:name w:val="Знак2"/>
    <w:basedOn w:val="a"/>
    <w:rsid w:val="00DF19D3"/>
    <w:pPr>
      <w:suppressAutoHyphens w:val="0"/>
      <w:spacing w:after="160" w:line="240" w:lineRule="exact"/>
      <w:ind w:firstLine="709"/>
      <w:jc w:val="both"/>
    </w:pPr>
    <w:rPr>
      <w:rFonts w:ascii="Verdana" w:hAnsi="Verdana"/>
      <w:sz w:val="28"/>
      <w:szCs w:val="20"/>
      <w:lang w:val="en-US" w:eastAsia="en-US"/>
    </w:rPr>
  </w:style>
  <w:style w:type="paragraph" w:styleId="aff0">
    <w:name w:val="List"/>
    <w:basedOn w:val="a5"/>
    <w:unhideWhenUsed/>
    <w:rsid w:val="00DF19D3"/>
    <w:pPr>
      <w:widowControl w:val="0"/>
      <w:suppressAutoHyphens/>
      <w:spacing w:line="360" w:lineRule="auto"/>
      <w:ind w:firstLine="709"/>
    </w:pPr>
    <w:rPr>
      <w:rFonts w:eastAsia="Arial Unicode MS" w:cs="Tahoma"/>
    </w:rPr>
  </w:style>
  <w:style w:type="paragraph" w:customStyle="1" w:styleId="aff1">
    <w:name w:val="Содержимое таблицы"/>
    <w:basedOn w:val="a"/>
    <w:rsid w:val="00DF19D3"/>
    <w:pPr>
      <w:widowControl w:val="0"/>
      <w:suppressLineNumbers/>
      <w:spacing w:line="360" w:lineRule="auto"/>
      <w:ind w:firstLine="709"/>
      <w:jc w:val="both"/>
    </w:pPr>
    <w:rPr>
      <w:rFonts w:eastAsia="Arial Unicode M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consultantplus://offline/ref=C3556B8FE5BA5BE66E23FC64EC82654048E0371474129C61B96DE7FB67473641E2768CBA962DC413c5NBG"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BE65F1-75A7-496A-8A48-63273B583100}" type="doc">
      <dgm:prSet loTypeId="urn:microsoft.com/office/officeart/2008/layout/HorizontalMultiLevelHierarchy" loCatId="hierarchy" qsTypeId="urn:microsoft.com/office/officeart/2005/8/quickstyle/simple1" qsCatId="simple" csTypeId="urn:microsoft.com/office/officeart/2005/8/colors/colorful1" csCatId="colorful" phldr="1"/>
      <dgm:spPr/>
      <dgm:t>
        <a:bodyPr/>
        <a:lstStyle/>
        <a:p>
          <a:endParaRPr lang="ru-RU"/>
        </a:p>
      </dgm:t>
    </dgm:pt>
    <dgm:pt modelId="{21885EEC-9439-4504-88E8-EBA8F2437EDF}">
      <dgm:prSet phldrT="[Текст]"/>
      <dgm:spPr/>
      <dgm:t>
        <a:bodyPr/>
        <a:lstStyle/>
        <a:p>
          <a:r>
            <a:rPr lang="ru-RU"/>
            <a:t>ИСТОЧНИКИ ИНВЕСТИЦИЙ</a:t>
          </a:r>
        </a:p>
      </dgm:t>
    </dgm:pt>
    <dgm:pt modelId="{426827C5-7AE5-4E51-99FB-FE2C3866EE64}" type="parTrans" cxnId="{210DC842-8A11-4190-8BBB-A978465A4BE2}">
      <dgm:prSet/>
      <dgm:spPr/>
      <dgm:t>
        <a:bodyPr/>
        <a:lstStyle/>
        <a:p>
          <a:endParaRPr lang="ru-RU"/>
        </a:p>
      </dgm:t>
    </dgm:pt>
    <dgm:pt modelId="{4348F20F-AC67-47C3-B882-1FDBD135C788}" type="sibTrans" cxnId="{210DC842-8A11-4190-8BBB-A978465A4BE2}">
      <dgm:prSet/>
      <dgm:spPr/>
      <dgm:t>
        <a:bodyPr/>
        <a:lstStyle/>
        <a:p>
          <a:endParaRPr lang="ru-RU"/>
        </a:p>
      </dgm:t>
    </dgm:pt>
    <dgm:pt modelId="{E5C35233-D21F-4AA0-AD29-DE798860A48C}">
      <dgm:prSet phldrT="[Текст]"/>
      <dgm:spPr/>
      <dgm:t>
        <a:bodyPr/>
        <a:lstStyle/>
        <a:p>
          <a:r>
            <a:rPr lang="ru-RU"/>
            <a:t>ПРЕДПРИЯТИЯ</a:t>
          </a:r>
        </a:p>
      </dgm:t>
    </dgm:pt>
    <dgm:pt modelId="{FB47B6FD-712E-4B23-91F4-B2A19ADF18C3}" type="parTrans" cxnId="{F67262DD-1AA8-44D5-A4EE-24521D439B0B}">
      <dgm:prSet/>
      <dgm:spPr/>
      <dgm:t>
        <a:bodyPr/>
        <a:lstStyle/>
        <a:p>
          <a:endParaRPr lang="ru-RU"/>
        </a:p>
      </dgm:t>
    </dgm:pt>
    <dgm:pt modelId="{84E0D7A0-9294-4635-939F-B2B262694A8F}" type="sibTrans" cxnId="{F67262DD-1AA8-44D5-A4EE-24521D439B0B}">
      <dgm:prSet/>
      <dgm:spPr/>
      <dgm:t>
        <a:bodyPr/>
        <a:lstStyle/>
        <a:p>
          <a:endParaRPr lang="ru-RU"/>
        </a:p>
      </dgm:t>
    </dgm:pt>
    <dgm:pt modelId="{64420668-F73E-4D6F-99B4-7941335492F1}">
      <dgm:prSet phldrT="[Текст]"/>
      <dgm:spPr/>
      <dgm:t>
        <a:bodyPr/>
        <a:lstStyle/>
        <a:p>
          <a:r>
            <a:rPr lang="ru-RU"/>
            <a:t>БЮДЖЕТ</a:t>
          </a:r>
        </a:p>
      </dgm:t>
    </dgm:pt>
    <dgm:pt modelId="{3209C67E-6D36-4E33-A617-5FF18C272961}" type="parTrans" cxnId="{34B20BC8-9333-4CA6-8FD2-9BEE38326607}">
      <dgm:prSet/>
      <dgm:spPr/>
      <dgm:t>
        <a:bodyPr/>
        <a:lstStyle/>
        <a:p>
          <a:endParaRPr lang="ru-RU"/>
        </a:p>
      </dgm:t>
    </dgm:pt>
    <dgm:pt modelId="{D959719B-E9DD-42CF-8319-418630E0D058}" type="sibTrans" cxnId="{34B20BC8-9333-4CA6-8FD2-9BEE38326607}">
      <dgm:prSet/>
      <dgm:spPr/>
      <dgm:t>
        <a:bodyPr/>
        <a:lstStyle/>
        <a:p>
          <a:endParaRPr lang="ru-RU"/>
        </a:p>
      </dgm:t>
    </dgm:pt>
    <dgm:pt modelId="{1D162477-755C-4535-B880-96E6A24068EF}">
      <dgm:prSet/>
      <dgm:spPr/>
      <dgm:t>
        <a:bodyPr/>
        <a:lstStyle/>
        <a:p>
          <a:r>
            <a:rPr lang="ru-RU"/>
            <a:t>СОБСТВЕННЫЕ ИСТОЧНИКИ</a:t>
          </a:r>
        </a:p>
      </dgm:t>
    </dgm:pt>
    <dgm:pt modelId="{3FC67776-CD13-4CB0-A55E-710B6361F4AA}" type="parTrans" cxnId="{E90F5C9F-8499-43AE-B408-5F66FD07B9B2}">
      <dgm:prSet/>
      <dgm:spPr/>
      <dgm:t>
        <a:bodyPr/>
        <a:lstStyle/>
        <a:p>
          <a:endParaRPr lang="ru-RU"/>
        </a:p>
      </dgm:t>
    </dgm:pt>
    <dgm:pt modelId="{85FB2D94-5DCC-4AD8-8CDB-492FDFCEE16A}" type="sibTrans" cxnId="{E90F5C9F-8499-43AE-B408-5F66FD07B9B2}">
      <dgm:prSet/>
      <dgm:spPr/>
      <dgm:t>
        <a:bodyPr/>
        <a:lstStyle/>
        <a:p>
          <a:endParaRPr lang="ru-RU"/>
        </a:p>
      </dgm:t>
    </dgm:pt>
    <dgm:pt modelId="{49274187-7F8E-4C47-9223-FAA346148491}">
      <dgm:prSet/>
      <dgm:spPr/>
      <dgm:t>
        <a:bodyPr/>
        <a:lstStyle/>
        <a:p>
          <a:r>
            <a:rPr lang="ru-RU"/>
            <a:t>ЗАЕМНЫЕ СРЕДСТВА</a:t>
          </a:r>
        </a:p>
      </dgm:t>
    </dgm:pt>
    <dgm:pt modelId="{10DE5726-2BA7-4FA9-8406-2E484E7D656B}" type="parTrans" cxnId="{05BF79A0-D4D1-405C-A3F8-669F165DB2C8}">
      <dgm:prSet/>
      <dgm:spPr/>
      <dgm:t>
        <a:bodyPr/>
        <a:lstStyle/>
        <a:p>
          <a:endParaRPr lang="ru-RU"/>
        </a:p>
      </dgm:t>
    </dgm:pt>
    <dgm:pt modelId="{1220D0CF-AA7D-4274-A051-17565FC76A03}" type="sibTrans" cxnId="{05BF79A0-D4D1-405C-A3F8-669F165DB2C8}">
      <dgm:prSet/>
      <dgm:spPr/>
      <dgm:t>
        <a:bodyPr/>
        <a:lstStyle/>
        <a:p>
          <a:endParaRPr lang="ru-RU"/>
        </a:p>
      </dgm:t>
    </dgm:pt>
    <dgm:pt modelId="{769D093C-538F-4764-9514-54F289002D86}">
      <dgm:prSet/>
      <dgm:spPr/>
      <dgm:t>
        <a:bodyPr/>
        <a:lstStyle/>
        <a:p>
          <a:r>
            <a:rPr lang="ru-RU"/>
            <a:t>МЕСТНЫЙ</a:t>
          </a:r>
        </a:p>
      </dgm:t>
    </dgm:pt>
    <dgm:pt modelId="{1F29C61B-2F46-4886-92ED-D46D1C5096A6}" type="parTrans" cxnId="{652D0CCE-D34C-4B4D-B383-5FAA626227CD}">
      <dgm:prSet/>
      <dgm:spPr/>
      <dgm:t>
        <a:bodyPr/>
        <a:lstStyle/>
        <a:p>
          <a:endParaRPr lang="ru-RU"/>
        </a:p>
      </dgm:t>
    </dgm:pt>
    <dgm:pt modelId="{CFA4D770-2230-485E-BF8C-7DAC0761095A}" type="sibTrans" cxnId="{652D0CCE-D34C-4B4D-B383-5FAA626227CD}">
      <dgm:prSet/>
      <dgm:spPr/>
      <dgm:t>
        <a:bodyPr/>
        <a:lstStyle/>
        <a:p>
          <a:endParaRPr lang="ru-RU"/>
        </a:p>
      </dgm:t>
    </dgm:pt>
    <dgm:pt modelId="{28F81D36-3BB3-4AD9-B2B9-93B951D7EFCD}">
      <dgm:prSet/>
      <dgm:spPr/>
      <dgm:t>
        <a:bodyPr/>
        <a:lstStyle/>
        <a:p>
          <a:r>
            <a:rPr lang="ru-RU"/>
            <a:t>РЕСПУБЛИКАНСКИЙ </a:t>
          </a:r>
        </a:p>
      </dgm:t>
    </dgm:pt>
    <dgm:pt modelId="{3CB10193-3800-4532-ADC7-9DD5413A780B}" type="parTrans" cxnId="{3A2036B1-0744-4EAC-9EFC-5F226CD03832}">
      <dgm:prSet/>
      <dgm:spPr/>
      <dgm:t>
        <a:bodyPr/>
        <a:lstStyle/>
        <a:p>
          <a:endParaRPr lang="ru-RU"/>
        </a:p>
      </dgm:t>
    </dgm:pt>
    <dgm:pt modelId="{9466B416-9D12-46DD-982A-C0DF3C6DC453}" type="sibTrans" cxnId="{3A2036B1-0744-4EAC-9EFC-5F226CD03832}">
      <dgm:prSet/>
      <dgm:spPr/>
      <dgm:t>
        <a:bodyPr/>
        <a:lstStyle/>
        <a:p>
          <a:endParaRPr lang="ru-RU"/>
        </a:p>
      </dgm:t>
    </dgm:pt>
    <dgm:pt modelId="{6FDC6770-E168-4EA6-8F76-BC959D182E04}">
      <dgm:prSet/>
      <dgm:spPr/>
      <dgm:t>
        <a:bodyPr/>
        <a:lstStyle/>
        <a:p>
          <a:r>
            <a:rPr lang="ru-RU"/>
            <a:t>ФЕДЕРАЛЬНЫЙ</a:t>
          </a:r>
        </a:p>
      </dgm:t>
    </dgm:pt>
    <dgm:pt modelId="{D3F405AF-9261-48C3-8C0D-100C41AE7BA8}" type="parTrans" cxnId="{4F2830E8-680F-444A-9886-08DCC81DBF23}">
      <dgm:prSet/>
      <dgm:spPr/>
      <dgm:t>
        <a:bodyPr/>
        <a:lstStyle/>
        <a:p>
          <a:endParaRPr lang="ru-RU"/>
        </a:p>
      </dgm:t>
    </dgm:pt>
    <dgm:pt modelId="{29568A05-9FC5-46DC-ACE1-87EBB99428E7}" type="sibTrans" cxnId="{4F2830E8-680F-444A-9886-08DCC81DBF23}">
      <dgm:prSet/>
      <dgm:spPr/>
      <dgm:t>
        <a:bodyPr/>
        <a:lstStyle/>
        <a:p>
          <a:endParaRPr lang="ru-RU"/>
        </a:p>
      </dgm:t>
    </dgm:pt>
    <dgm:pt modelId="{53C4C941-10FC-4C17-9CA0-E1AB2FB89219}" type="pres">
      <dgm:prSet presAssocID="{A5BE65F1-75A7-496A-8A48-63273B583100}" presName="Name0" presStyleCnt="0">
        <dgm:presLayoutVars>
          <dgm:chPref val="1"/>
          <dgm:dir/>
          <dgm:animOne val="branch"/>
          <dgm:animLvl val="lvl"/>
          <dgm:resizeHandles val="exact"/>
        </dgm:presLayoutVars>
      </dgm:prSet>
      <dgm:spPr/>
      <dgm:t>
        <a:bodyPr/>
        <a:lstStyle/>
        <a:p>
          <a:endParaRPr lang="ru-RU"/>
        </a:p>
      </dgm:t>
    </dgm:pt>
    <dgm:pt modelId="{A4D8A370-9FAD-4874-81EC-AB45DC93181E}" type="pres">
      <dgm:prSet presAssocID="{21885EEC-9439-4504-88E8-EBA8F2437EDF}" presName="root1" presStyleCnt="0"/>
      <dgm:spPr/>
      <dgm:t>
        <a:bodyPr/>
        <a:lstStyle/>
        <a:p>
          <a:endParaRPr lang="ru-RU"/>
        </a:p>
      </dgm:t>
    </dgm:pt>
    <dgm:pt modelId="{4F176F57-29D6-42B5-B0A5-6F40C048FC72}" type="pres">
      <dgm:prSet presAssocID="{21885EEC-9439-4504-88E8-EBA8F2437EDF}" presName="LevelOneTextNode" presStyleLbl="node0" presStyleIdx="0" presStyleCnt="1">
        <dgm:presLayoutVars>
          <dgm:chPref val="3"/>
        </dgm:presLayoutVars>
      </dgm:prSet>
      <dgm:spPr/>
      <dgm:t>
        <a:bodyPr/>
        <a:lstStyle/>
        <a:p>
          <a:endParaRPr lang="ru-RU"/>
        </a:p>
      </dgm:t>
    </dgm:pt>
    <dgm:pt modelId="{6C063A85-11EE-4202-9FB3-D4C3151BE417}" type="pres">
      <dgm:prSet presAssocID="{21885EEC-9439-4504-88E8-EBA8F2437EDF}" presName="level2hierChild" presStyleCnt="0"/>
      <dgm:spPr/>
      <dgm:t>
        <a:bodyPr/>
        <a:lstStyle/>
        <a:p>
          <a:endParaRPr lang="ru-RU"/>
        </a:p>
      </dgm:t>
    </dgm:pt>
    <dgm:pt modelId="{CB2A59B2-CBE1-43CE-BD6B-E4F20CB9DD17}" type="pres">
      <dgm:prSet presAssocID="{FB47B6FD-712E-4B23-91F4-B2A19ADF18C3}" presName="conn2-1" presStyleLbl="parChTrans1D2" presStyleIdx="0" presStyleCnt="2"/>
      <dgm:spPr/>
      <dgm:t>
        <a:bodyPr/>
        <a:lstStyle/>
        <a:p>
          <a:endParaRPr lang="ru-RU"/>
        </a:p>
      </dgm:t>
    </dgm:pt>
    <dgm:pt modelId="{485406A4-BEB2-4A0F-AFAA-4485177F42B4}" type="pres">
      <dgm:prSet presAssocID="{FB47B6FD-712E-4B23-91F4-B2A19ADF18C3}" presName="connTx" presStyleLbl="parChTrans1D2" presStyleIdx="0" presStyleCnt="2"/>
      <dgm:spPr/>
      <dgm:t>
        <a:bodyPr/>
        <a:lstStyle/>
        <a:p>
          <a:endParaRPr lang="ru-RU"/>
        </a:p>
      </dgm:t>
    </dgm:pt>
    <dgm:pt modelId="{63E2E6FB-EC77-457F-A34E-7B21C8E6C1CB}" type="pres">
      <dgm:prSet presAssocID="{E5C35233-D21F-4AA0-AD29-DE798860A48C}" presName="root2" presStyleCnt="0"/>
      <dgm:spPr/>
      <dgm:t>
        <a:bodyPr/>
        <a:lstStyle/>
        <a:p>
          <a:endParaRPr lang="ru-RU"/>
        </a:p>
      </dgm:t>
    </dgm:pt>
    <dgm:pt modelId="{D37D55EA-1AC9-436D-BEC4-72C2791A582F}" type="pres">
      <dgm:prSet presAssocID="{E5C35233-D21F-4AA0-AD29-DE798860A48C}" presName="LevelTwoTextNode" presStyleLbl="node2" presStyleIdx="0" presStyleCnt="2">
        <dgm:presLayoutVars>
          <dgm:chPref val="3"/>
        </dgm:presLayoutVars>
      </dgm:prSet>
      <dgm:spPr/>
      <dgm:t>
        <a:bodyPr/>
        <a:lstStyle/>
        <a:p>
          <a:endParaRPr lang="ru-RU"/>
        </a:p>
      </dgm:t>
    </dgm:pt>
    <dgm:pt modelId="{C698C19F-A8A5-43A2-9288-6F648004437E}" type="pres">
      <dgm:prSet presAssocID="{E5C35233-D21F-4AA0-AD29-DE798860A48C}" presName="level3hierChild" presStyleCnt="0"/>
      <dgm:spPr/>
      <dgm:t>
        <a:bodyPr/>
        <a:lstStyle/>
        <a:p>
          <a:endParaRPr lang="ru-RU"/>
        </a:p>
      </dgm:t>
    </dgm:pt>
    <dgm:pt modelId="{ECE32563-07EF-428B-91C0-9732C85D86CB}" type="pres">
      <dgm:prSet presAssocID="{3FC67776-CD13-4CB0-A55E-710B6361F4AA}" presName="conn2-1" presStyleLbl="parChTrans1D3" presStyleIdx="0" presStyleCnt="5"/>
      <dgm:spPr/>
      <dgm:t>
        <a:bodyPr/>
        <a:lstStyle/>
        <a:p>
          <a:endParaRPr lang="ru-RU"/>
        </a:p>
      </dgm:t>
    </dgm:pt>
    <dgm:pt modelId="{DBEB2B2D-EE50-42C4-8F20-B8F111A70D9C}" type="pres">
      <dgm:prSet presAssocID="{3FC67776-CD13-4CB0-A55E-710B6361F4AA}" presName="connTx" presStyleLbl="parChTrans1D3" presStyleIdx="0" presStyleCnt="5"/>
      <dgm:spPr/>
      <dgm:t>
        <a:bodyPr/>
        <a:lstStyle/>
        <a:p>
          <a:endParaRPr lang="ru-RU"/>
        </a:p>
      </dgm:t>
    </dgm:pt>
    <dgm:pt modelId="{DEFE3D37-7EF9-4732-B500-B25EA327EE29}" type="pres">
      <dgm:prSet presAssocID="{1D162477-755C-4535-B880-96E6A24068EF}" presName="root2" presStyleCnt="0"/>
      <dgm:spPr/>
      <dgm:t>
        <a:bodyPr/>
        <a:lstStyle/>
        <a:p>
          <a:endParaRPr lang="ru-RU"/>
        </a:p>
      </dgm:t>
    </dgm:pt>
    <dgm:pt modelId="{219B7ABF-5F71-4FB7-8065-2E2F44D10D53}" type="pres">
      <dgm:prSet presAssocID="{1D162477-755C-4535-B880-96E6A24068EF}" presName="LevelTwoTextNode" presStyleLbl="node3" presStyleIdx="0" presStyleCnt="5">
        <dgm:presLayoutVars>
          <dgm:chPref val="3"/>
        </dgm:presLayoutVars>
      </dgm:prSet>
      <dgm:spPr/>
      <dgm:t>
        <a:bodyPr/>
        <a:lstStyle/>
        <a:p>
          <a:endParaRPr lang="ru-RU"/>
        </a:p>
      </dgm:t>
    </dgm:pt>
    <dgm:pt modelId="{6F7E97F1-6BEC-4C2A-B009-4F0A21096BC1}" type="pres">
      <dgm:prSet presAssocID="{1D162477-755C-4535-B880-96E6A24068EF}" presName="level3hierChild" presStyleCnt="0"/>
      <dgm:spPr/>
      <dgm:t>
        <a:bodyPr/>
        <a:lstStyle/>
        <a:p>
          <a:endParaRPr lang="ru-RU"/>
        </a:p>
      </dgm:t>
    </dgm:pt>
    <dgm:pt modelId="{DC0C3120-1580-432F-841E-D153690D96D4}" type="pres">
      <dgm:prSet presAssocID="{10DE5726-2BA7-4FA9-8406-2E484E7D656B}" presName="conn2-1" presStyleLbl="parChTrans1D3" presStyleIdx="1" presStyleCnt="5"/>
      <dgm:spPr/>
      <dgm:t>
        <a:bodyPr/>
        <a:lstStyle/>
        <a:p>
          <a:endParaRPr lang="ru-RU"/>
        </a:p>
      </dgm:t>
    </dgm:pt>
    <dgm:pt modelId="{BACD28B6-BBB6-421F-8644-480E32A00F33}" type="pres">
      <dgm:prSet presAssocID="{10DE5726-2BA7-4FA9-8406-2E484E7D656B}" presName="connTx" presStyleLbl="parChTrans1D3" presStyleIdx="1" presStyleCnt="5"/>
      <dgm:spPr/>
      <dgm:t>
        <a:bodyPr/>
        <a:lstStyle/>
        <a:p>
          <a:endParaRPr lang="ru-RU"/>
        </a:p>
      </dgm:t>
    </dgm:pt>
    <dgm:pt modelId="{1935C9B2-C333-44C1-8318-7CFE4D2692EF}" type="pres">
      <dgm:prSet presAssocID="{49274187-7F8E-4C47-9223-FAA346148491}" presName="root2" presStyleCnt="0"/>
      <dgm:spPr/>
      <dgm:t>
        <a:bodyPr/>
        <a:lstStyle/>
        <a:p>
          <a:endParaRPr lang="ru-RU"/>
        </a:p>
      </dgm:t>
    </dgm:pt>
    <dgm:pt modelId="{9A206417-F801-4B1C-84E0-31927EC6AD24}" type="pres">
      <dgm:prSet presAssocID="{49274187-7F8E-4C47-9223-FAA346148491}" presName="LevelTwoTextNode" presStyleLbl="node3" presStyleIdx="1" presStyleCnt="5">
        <dgm:presLayoutVars>
          <dgm:chPref val="3"/>
        </dgm:presLayoutVars>
      </dgm:prSet>
      <dgm:spPr/>
      <dgm:t>
        <a:bodyPr/>
        <a:lstStyle/>
        <a:p>
          <a:endParaRPr lang="ru-RU"/>
        </a:p>
      </dgm:t>
    </dgm:pt>
    <dgm:pt modelId="{91506286-BA46-4CAB-8282-471C36E7B40C}" type="pres">
      <dgm:prSet presAssocID="{49274187-7F8E-4C47-9223-FAA346148491}" presName="level3hierChild" presStyleCnt="0"/>
      <dgm:spPr/>
      <dgm:t>
        <a:bodyPr/>
        <a:lstStyle/>
        <a:p>
          <a:endParaRPr lang="ru-RU"/>
        </a:p>
      </dgm:t>
    </dgm:pt>
    <dgm:pt modelId="{917E1C14-24EB-41DD-969A-7151972FEF01}" type="pres">
      <dgm:prSet presAssocID="{3209C67E-6D36-4E33-A617-5FF18C272961}" presName="conn2-1" presStyleLbl="parChTrans1D2" presStyleIdx="1" presStyleCnt="2"/>
      <dgm:spPr/>
      <dgm:t>
        <a:bodyPr/>
        <a:lstStyle/>
        <a:p>
          <a:endParaRPr lang="ru-RU"/>
        </a:p>
      </dgm:t>
    </dgm:pt>
    <dgm:pt modelId="{F6898FA3-DB8B-431A-8ACF-1C69FFFE519A}" type="pres">
      <dgm:prSet presAssocID="{3209C67E-6D36-4E33-A617-5FF18C272961}" presName="connTx" presStyleLbl="parChTrans1D2" presStyleIdx="1" presStyleCnt="2"/>
      <dgm:spPr/>
      <dgm:t>
        <a:bodyPr/>
        <a:lstStyle/>
        <a:p>
          <a:endParaRPr lang="ru-RU"/>
        </a:p>
      </dgm:t>
    </dgm:pt>
    <dgm:pt modelId="{766CC4D7-9CA5-4463-A5D4-C375C8C4B4CC}" type="pres">
      <dgm:prSet presAssocID="{64420668-F73E-4D6F-99B4-7941335492F1}" presName="root2" presStyleCnt="0"/>
      <dgm:spPr/>
      <dgm:t>
        <a:bodyPr/>
        <a:lstStyle/>
        <a:p>
          <a:endParaRPr lang="ru-RU"/>
        </a:p>
      </dgm:t>
    </dgm:pt>
    <dgm:pt modelId="{A0A14031-4D53-4480-8B6A-369174056A9A}" type="pres">
      <dgm:prSet presAssocID="{64420668-F73E-4D6F-99B4-7941335492F1}" presName="LevelTwoTextNode" presStyleLbl="node2" presStyleIdx="1" presStyleCnt="2">
        <dgm:presLayoutVars>
          <dgm:chPref val="3"/>
        </dgm:presLayoutVars>
      </dgm:prSet>
      <dgm:spPr/>
      <dgm:t>
        <a:bodyPr/>
        <a:lstStyle/>
        <a:p>
          <a:endParaRPr lang="ru-RU"/>
        </a:p>
      </dgm:t>
    </dgm:pt>
    <dgm:pt modelId="{515F22ED-B551-4764-8EB0-0F03AE2EDD72}" type="pres">
      <dgm:prSet presAssocID="{64420668-F73E-4D6F-99B4-7941335492F1}" presName="level3hierChild" presStyleCnt="0"/>
      <dgm:spPr/>
      <dgm:t>
        <a:bodyPr/>
        <a:lstStyle/>
        <a:p>
          <a:endParaRPr lang="ru-RU"/>
        </a:p>
      </dgm:t>
    </dgm:pt>
    <dgm:pt modelId="{2BBB9D52-2EAB-44EA-81E3-115DF6A77420}" type="pres">
      <dgm:prSet presAssocID="{1F29C61B-2F46-4886-92ED-D46D1C5096A6}" presName="conn2-1" presStyleLbl="parChTrans1D3" presStyleIdx="2" presStyleCnt="5"/>
      <dgm:spPr/>
      <dgm:t>
        <a:bodyPr/>
        <a:lstStyle/>
        <a:p>
          <a:endParaRPr lang="ru-RU"/>
        </a:p>
      </dgm:t>
    </dgm:pt>
    <dgm:pt modelId="{37D27ADA-B3BE-468D-AB24-BE6DD4D4D549}" type="pres">
      <dgm:prSet presAssocID="{1F29C61B-2F46-4886-92ED-D46D1C5096A6}" presName="connTx" presStyleLbl="parChTrans1D3" presStyleIdx="2" presStyleCnt="5"/>
      <dgm:spPr/>
      <dgm:t>
        <a:bodyPr/>
        <a:lstStyle/>
        <a:p>
          <a:endParaRPr lang="ru-RU"/>
        </a:p>
      </dgm:t>
    </dgm:pt>
    <dgm:pt modelId="{3F3C0B57-DECB-48D7-83AF-A4D4C7E1B7AD}" type="pres">
      <dgm:prSet presAssocID="{769D093C-538F-4764-9514-54F289002D86}" presName="root2" presStyleCnt="0"/>
      <dgm:spPr/>
      <dgm:t>
        <a:bodyPr/>
        <a:lstStyle/>
        <a:p>
          <a:endParaRPr lang="ru-RU"/>
        </a:p>
      </dgm:t>
    </dgm:pt>
    <dgm:pt modelId="{DA853D3E-904D-4D51-AF2A-F4B8719DB09D}" type="pres">
      <dgm:prSet presAssocID="{769D093C-538F-4764-9514-54F289002D86}" presName="LevelTwoTextNode" presStyleLbl="node3" presStyleIdx="2" presStyleCnt="5">
        <dgm:presLayoutVars>
          <dgm:chPref val="3"/>
        </dgm:presLayoutVars>
      </dgm:prSet>
      <dgm:spPr/>
      <dgm:t>
        <a:bodyPr/>
        <a:lstStyle/>
        <a:p>
          <a:endParaRPr lang="ru-RU"/>
        </a:p>
      </dgm:t>
    </dgm:pt>
    <dgm:pt modelId="{12083C70-E2FA-4208-841C-7B4B9638797A}" type="pres">
      <dgm:prSet presAssocID="{769D093C-538F-4764-9514-54F289002D86}" presName="level3hierChild" presStyleCnt="0"/>
      <dgm:spPr/>
      <dgm:t>
        <a:bodyPr/>
        <a:lstStyle/>
        <a:p>
          <a:endParaRPr lang="ru-RU"/>
        </a:p>
      </dgm:t>
    </dgm:pt>
    <dgm:pt modelId="{8B5FCAD0-DFD1-4DD9-A860-5946B50E02FB}" type="pres">
      <dgm:prSet presAssocID="{3CB10193-3800-4532-ADC7-9DD5413A780B}" presName="conn2-1" presStyleLbl="parChTrans1D3" presStyleIdx="3" presStyleCnt="5"/>
      <dgm:spPr/>
      <dgm:t>
        <a:bodyPr/>
        <a:lstStyle/>
        <a:p>
          <a:endParaRPr lang="ru-RU"/>
        </a:p>
      </dgm:t>
    </dgm:pt>
    <dgm:pt modelId="{AD4FC6B8-3A7A-4C0F-BA64-B9BCD980B8E9}" type="pres">
      <dgm:prSet presAssocID="{3CB10193-3800-4532-ADC7-9DD5413A780B}" presName="connTx" presStyleLbl="parChTrans1D3" presStyleIdx="3" presStyleCnt="5"/>
      <dgm:spPr/>
      <dgm:t>
        <a:bodyPr/>
        <a:lstStyle/>
        <a:p>
          <a:endParaRPr lang="ru-RU"/>
        </a:p>
      </dgm:t>
    </dgm:pt>
    <dgm:pt modelId="{1218BE0B-2DA4-4A06-9F08-BCE52A31C9A8}" type="pres">
      <dgm:prSet presAssocID="{28F81D36-3BB3-4AD9-B2B9-93B951D7EFCD}" presName="root2" presStyleCnt="0"/>
      <dgm:spPr/>
      <dgm:t>
        <a:bodyPr/>
        <a:lstStyle/>
        <a:p>
          <a:endParaRPr lang="ru-RU"/>
        </a:p>
      </dgm:t>
    </dgm:pt>
    <dgm:pt modelId="{791053C1-B2C3-4F5F-8B03-62A7F4A018A5}" type="pres">
      <dgm:prSet presAssocID="{28F81D36-3BB3-4AD9-B2B9-93B951D7EFCD}" presName="LevelTwoTextNode" presStyleLbl="node3" presStyleIdx="3" presStyleCnt="5">
        <dgm:presLayoutVars>
          <dgm:chPref val="3"/>
        </dgm:presLayoutVars>
      </dgm:prSet>
      <dgm:spPr/>
      <dgm:t>
        <a:bodyPr/>
        <a:lstStyle/>
        <a:p>
          <a:endParaRPr lang="ru-RU"/>
        </a:p>
      </dgm:t>
    </dgm:pt>
    <dgm:pt modelId="{2573F25F-E833-469F-BA8C-FA7B112619DA}" type="pres">
      <dgm:prSet presAssocID="{28F81D36-3BB3-4AD9-B2B9-93B951D7EFCD}" presName="level3hierChild" presStyleCnt="0"/>
      <dgm:spPr/>
      <dgm:t>
        <a:bodyPr/>
        <a:lstStyle/>
        <a:p>
          <a:endParaRPr lang="ru-RU"/>
        </a:p>
      </dgm:t>
    </dgm:pt>
    <dgm:pt modelId="{50B7F057-0B0D-42E3-A49B-03D13EF536F4}" type="pres">
      <dgm:prSet presAssocID="{D3F405AF-9261-48C3-8C0D-100C41AE7BA8}" presName="conn2-1" presStyleLbl="parChTrans1D3" presStyleIdx="4" presStyleCnt="5"/>
      <dgm:spPr/>
      <dgm:t>
        <a:bodyPr/>
        <a:lstStyle/>
        <a:p>
          <a:endParaRPr lang="ru-RU"/>
        </a:p>
      </dgm:t>
    </dgm:pt>
    <dgm:pt modelId="{7305298D-64A9-40FA-A672-38F4F94688E2}" type="pres">
      <dgm:prSet presAssocID="{D3F405AF-9261-48C3-8C0D-100C41AE7BA8}" presName="connTx" presStyleLbl="parChTrans1D3" presStyleIdx="4" presStyleCnt="5"/>
      <dgm:spPr/>
      <dgm:t>
        <a:bodyPr/>
        <a:lstStyle/>
        <a:p>
          <a:endParaRPr lang="ru-RU"/>
        </a:p>
      </dgm:t>
    </dgm:pt>
    <dgm:pt modelId="{27880AAD-E0AF-4046-8F9C-158AF75A29AD}" type="pres">
      <dgm:prSet presAssocID="{6FDC6770-E168-4EA6-8F76-BC959D182E04}" presName="root2" presStyleCnt="0"/>
      <dgm:spPr/>
      <dgm:t>
        <a:bodyPr/>
        <a:lstStyle/>
        <a:p>
          <a:endParaRPr lang="ru-RU"/>
        </a:p>
      </dgm:t>
    </dgm:pt>
    <dgm:pt modelId="{458372D6-DFB2-47DE-B2C3-AF159221C641}" type="pres">
      <dgm:prSet presAssocID="{6FDC6770-E168-4EA6-8F76-BC959D182E04}" presName="LevelTwoTextNode" presStyleLbl="node3" presStyleIdx="4" presStyleCnt="5">
        <dgm:presLayoutVars>
          <dgm:chPref val="3"/>
        </dgm:presLayoutVars>
      </dgm:prSet>
      <dgm:spPr/>
      <dgm:t>
        <a:bodyPr/>
        <a:lstStyle/>
        <a:p>
          <a:endParaRPr lang="ru-RU"/>
        </a:p>
      </dgm:t>
    </dgm:pt>
    <dgm:pt modelId="{994AF7A6-5A39-4C20-98A3-C11F26218D8D}" type="pres">
      <dgm:prSet presAssocID="{6FDC6770-E168-4EA6-8F76-BC959D182E04}" presName="level3hierChild" presStyleCnt="0"/>
      <dgm:spPr/>
      <dgm:t>
        <a:bodyPr/>
        <a:lstStyle/>
        <a:p>
          <a:endParaRPr lang="ru-RU"/>
        </a:p>
      </dgm:t>
    </dgm:pt>
  </dgm:ptLst>
  <dgm:cxnLst>
    <dgm:cxn modelId="{210DC842-8A11-4190-8BBB-A978465A4BE2}" srcId="{A5BE65F1-75A7-496A-8A48-63273B583100}" destId="{21885EEC-9439-4504-88E8-EBA8F2437EDF}" srcOrd="0" destOrd="0" parTransId="{426827C5-7AE5-4E51-99FB-FE2C3866EE64}" sibTransId="{4348F20F-AC67-47C3-B882-1FDBD135C788}"/>
    <dgm:cxn modelId="{EBCEC6A7-4579-46D3-B885-72D9B41EBE51}" type="presOf" srcId="{FB47B6FD-712E-4B23-91F4-B2A19ADF18C3}" destId="{CB2A59B2-CBE1-43CE-BD6B-E4F20CB9DD17}" srcOrd="0" destOrd="0" presId="urn:microsoft.com/office/officeart/2008/layout/HorizontalMultiLevelHierarchy"/>
    <dgm:cxn modelId="{652D0CCE-D34C-4B4D-B383-5FAA626227CD}" srcId="{64420668-F73E-4D6F-99B4-7941335492F1}" destId="{769D093C-538F-4764-9514-54F289002D86}" srcOrd="0" destOrd="0" parTransId="{1F29C61B-2F46-4886-92ED-D46D1C5096A6}" sibTransId="{CFA4D770-2230-485E-BF8C-7DAC0761095A}"/>
    <dgm:cxn modelId="{75D9DC78-B565-437D-8EBA-97F09EF5FC33}" type="presOf" srcId="{3209C67E-6D36-4E33-A617-5FF18C272961}" destId="{F6898FA3-DB8B-431A-8ACF-1C69FFFE519A}" srcOrd="1" destOrd="0" presId="urn:microsoft.com/office/officeart/2008/layout/HorizontalMultiLevelHierarchy"/>
    <dgm:cxn modelId="{49EA0022-FC9B-42DB-956D-2539F50E90FD}" type="presOf" srcId="{64420668-F73E-4D6F-99B4-7941335492F1}" destId="{A0A14031-4D53-4480-8B6A-369174056A9A}" srcOrd="0" destOrd="0" presId="urn:microsoft.com/office/officeart/2008/layout/HorizontalMultiLevelHierarchy"/>
    <dgm:cxn modelId="{34B20BC8-9333-4CA6-8FD2-9BEE38326607}" srcId="{21885EEC-9439-4504-88E8-EBA8F2437EDF}" destId="{64420668-F73E-4D6F-99B4-7941335492F1}" srcOrd="1" destOrd="0" parTransId="{3209C67E-6D36-4E33-A617-5FF18C272961}" sibTransId="{D959719B-E9DD-42CF-8319-418630E0D058}"/>
    <dgm:cxn modelId="{F67262DD-1AA8-44D5-A4EE-24521D439B0B}" srcId="{21885EEC-9439-4504-88E8-EBA8F2437EDF}" destId="{E5C35233-D21F-4AA0-AD29-DE798860A48C}" srcOrd="0" destOrd="0" parTransId="{FB47B6FD-712E-4B23-91F4-B2A19ADF18C3}" sibTransId="{84E0D7A0-9294-4635-939F-B2B262694A8F}"/>
    <dgm:cxn modelId="{BBC02593-49FF-4F89-BE6E-3C2C51D0B074}" type="presOf" srcId="{1F29C61B-2F46-4886-92ED-D46D1C5096A6}" destId="{37D27ADA-B3BE-468D-AB24-BE6DD4D4D549}" srcOrd="1" destOrd="0" presId="urn:microsoft.com/office/officeart/2008/layout/HorizontalMultiLevelHierarchy"/>
    <dgm:cxn modelId="{B0E0350D-4D1A-4A5F-85A4-A2AAE6CC3369}" type="presOf" srcId="{E5C35233-D21F-4AA0-AD29-DE798860A48C}" destId="{D37D55EA-1AC9-436D-BEC4-72C2791A582F}" srcOrd="0" destOrd="0" presId="urn:microsoft.com/office/officeart/2008/layout/HorizontalMultiLevelHierarchy"/>
    <dgm:cxn modelId="{59491E21-8FE0-4DCD-9D7F-C24B3E2DC837}" type="presOf" srcId="{3CB10193-3800-4532-ADC7-9DD5413A780B}" destId="{AD4FC6B8-3A7A-4C0F-BA64-B9BCD980B8E9}" srcOrd="1" destOrd="0" presId="urn:microsoft.com/office/officeart/2008/layout/HorizontalMultiLevelHierarchy"/>
    <dgm:cxn modelId="{52A62E50-2BE1-4E9F-87FC-3DF19E3F4001}" type="presOf" srcId="{D3F405AF-9261-48C3-8C0D-100C41AE7BA8}" destId="{50B7F057-0B0D-42E3-A49B-03D13EF536F4}" srcOrd="0" destOrd="0" presId="urn:microsoft.com/office/officeart/2008/layout/HorizontalMultiLevelHierarchy"/>
    <dgm:cxn modelId="{507D318F-93C0-4A40-955A-854146FEEEE1}" type="presOf" srcId="{21885EEC-9439-4504-88E8-EBA8F2437EDF}" destId="{4F176F57-29D6-42B5-B0A5-6F40C048FC72}" srcOrd="0" destOrd="0" presId="urn:microsoft.com/office/officeart/2008/layout/HorizontalMultiLevelHierarchy"/>
    <dgm:cxn modelId="{0E13A531-D4DE-469A-AA13-E92483C8DC38}" type="presOf" srcId="{D3F405AF-9261-48C3-8C0D-100C41AE7BA8}" destId="{7305298D-64A9-40FA-A672-38F4F94688E2}" srcOrd="1" destOrd="0" presId="urn:microsoft.com/office/officeart/2008/layout/HorizontalMultiLevelHierarchy"/>
    <dgm:cxn modelId="{5779A209-9FDD-4192-9542-9A6BE653E785}" type="presOf" srcId="{49274187-7F8E-4C47-9223-FAA346148491}" destId="{9A206417-F801-4B1C-84E0-31927EC6AD24}" srcOrd="0" destOrd="0" presId="urn:microsoft.com/office/officeart/2008/layout/HorizontalMultiLevelHierarchy"/>
    <dgm:cxn modelId="{3A2036B1-0744-4EAC-9EFC-5F226CD03832}" srcId="{64420668-F73E-4D6F-99B4-7941335492F1}" destId="{28F81D36-3BB3-4AD9-B2B9-93B951D7EFCD}" srcOrd="1" destOrd="0" parTransId="{3CB10193-3800-4532-ADC7-9DD5413A780B}" sibTransId="{9466B416-9D12-46DD-982A-C0DF3C6DC453}"/>
    <dgm:cxn modelId="{401E0D1B-8377-4972-B503-2F8F1EED2E3B}" type="presOf" srcId="{769D093C-538F-4764-9514-54F289002D86}" destId="{DA853D3E-904D-4D51-AF2A-F4B8719DB09D}" srcOrd="0" destOrd="0" presId="urn:microsoft.com/office/officeart/2008/layout/HorizontalMultiLevelHierarchy"/>
    <dgm:cxn modelId="{99468362-0C2F-42F2-9A29-81489933C614}" type="presOf" srcId="{3CB10193-3800-4532-ADC7-9DD5413A780B}" destId="{8B5FCAD0-DFD1-4DD9-A860-5946B50E02FB}" srcOrd="0" destOrd="0" presId="urn:microsoft.com/office/officeart/2008/layout/HorizontalMultiLevelHierarchy"/>
    <dgm:cxn modelId="{7550CE33-9BA1-4B01-8503-18D65A1EA500}" type="presOf" srcId="{FB47B6FD-712E-4B23-91F4-B2A19ADF18C3}" destId="{485406A4-BEB2-4A0F-AFAA-4485177F42B4}" srcOrd="1" destOrd="0" presId="urn:microsoft.com/office/officeart/2008/layout/HorizontalMultiLevelHierarchy"/>
    <dgm:cxn modelId="{DB4DFD46-86AE-45E6-AAB3-2923520D755B}" type="presOf" srcId="{3209C67E-6D36-4E33-A617-5FF18C272961}" destId="{917E1C14-24EB-41DD-969A-7151972FEF01}" srcOrd="0" destOrd="0" presId="urn:microsoft.com/office/officeart/2008/layout/HorizontalMultiLevelHierarchy"/>
    <dgm:cxn modelId="{790EF3A3-FB53-4564-BA84-FA2871AB1A94}" type="presOf" srcId="{6FDC6770-E168-4EA6-8F76-BC959D182E04}" destId="{458372D6-DFB2-47DE-B2C3-AF159221C641}" srcOrd="0" destOrd="0" presId="urn:microsoft.com/office/officeart/2008/layout/HorizontalMultiLevelHierarchy"/>
    <dgm:cxn modelId="{7EC4887C-A4ED-4C3B-B5CE-7F22A0B494E6}" type="presOf" srcId="{3FC67776-CD13-4CB0-A55E-710B6361F4AA}" destId="{DBEB2B2D-EE50-42C4-8F20-B8F111A70D9C}" srcOrd="1" destOrd="0" presId="urn:microsoft.com/office/officeart/2008/layout/HorizontalMultiLevelHierarchy"/>
    <dgm:cxn modelId="{CA9D9483-E66B-4DE9-8716-0E7A55739152}" type="presOf" srcId="{10DE5726-2BA7-4FA9-8406-2E484E7D656B}" destId="{BACD28B6-BBB6-421F-8644-480E32A00F33}" srcOrd="1" destOrd="0" presId="urn:microsoft.com/office/officeart/2008/layout/HorizontalMultiLevelHierarchy"/>
    <dgm:cxn modelId="{CE7419C1-F0ED-4AE1-98A2-769DA04E75D7}" type="presOf" srcId="{1F29C61B-2F46-4886-92ED-D46D1C5096A6}" destId="{2BBB9D52-2EAB-44EA-81E3-115DF6A77420}" srcOrd="0" destOrd="0" presId="urn:microsoft.com/office/officeart/2008/layout/HorizontalMultiLevelHierarchy"/>
    <dgm:cxn modelId="{E90F5C9F-8499-43AE-B408-5F66FD07B9B2}" srcId="{E5C35233-D21F-4AA0-AD29-DE798860A48C}" destId="{1D162477-755C-4535-B880-96E6A24068EF}" srcOrd="0" destOrd="0" parTransId="{3FC67776-CD13-4CB0-A55E-710B6361F4AA}" sibTransId="{85FB2D94-5DCC-4AD8-8CDB-492FDFCEE16A}"/>
    <dgm:cxn modelId="{FEB605CD-0077-471C-A832-64F5E2200986}" type="presOf" srcId="{28F81D36-3BB3-4AD9-B2B9-93B951D7EFCD}" destId="{791053C1-B2C3-4F5F-8B03-62A7F4A018A5}" srcOrd="0" destOrd="0" presId="urn:microsoft.com/office/officeart/2008/layout/HorizontalMultiLevelHierarchy"/>
    <dgm:cxn modelId="{B60AFE2C-DCC3-459E-805B-2C7769AFEB54}" type="presOf" srcId="{3FC67776-CD13-4CB0-A55E-710B6361F4AA}" destId="{ECE32563-07EF-428B-91C0-9732C85D86CB}" srcOrd="0" destOrd="0" presId="urn:microsoft.com/office/officeart/2008/layout/HorizontalMultiLevelHierarchy"/>
    <dgm:cxn modelId="{05BF79A0-D4D1-405C-A3F8-669F165DB2C8}" srcId="{E5C35233-D21F-4AA0-AD29-DE798860A48C}" destId="{49274187-7F8E-4C47-9223-FAA346148491}" srcOrd="1" destOrd="0" parTransId="{10DE5726-2BA7-4FA9-8406-2E484E7D656B}" sibTransId="{1220D0CF-AA7D-4274-A051-17565FC76A03}"/>
    <dgm:cxn modelId="{4F2830E8-680F-444A-9886-08DCC81DBF23}" srcId="{64420668-F73E-4D6F-99B4-7941335492F1}" destId="{6FDC6770-E168-4EA6-8F76-BC959D182E04}" srcOrd="2" destOrd="0" parTransId="{D3F405AF-9261-48C3-8C0D-100C41AE7BA8}" sibTransId="{29568A05-9FC5-46DC-ACE1-87EBB99428E7}"/>
    <dgm:cxn modelId="{DF5B8B9D-2C95-4776-8192-37AEEBC70D6F}" type="presOf" srcId="{A5BE65F1-75A7-496A-8A48-63273B583100}" destId="{53C4C941-10FC-4C17-9CA0-E1AB2FB89219}" srcOrd="0" destOrd="0" presId="urn:microsoft.com/office/officeart/2008/layout/HorizontalMultiLevelHierarchy"/>
    <dgm:cxn modelId="{24013C78-C2ED-4602-AAC5-F6E07267262C}" type="presOf" srcId="{10DE5726-2BA7-4FA9-8406-2E484E7D656B}" destId="{DC0C3120-1580-432F-841E-D153690D96D4}" srcOrd="0" destOrd="0" presId="urn:microsoft.com/office/officeart/2008/layout/HorizontalMultiLevelHierarchy"/>
    <dgm:cxn modelId="{57A9AA8F-0B89-4612-B97C-A3087DFEF1C1}" type="presOf" srcId="{1D162477-755C-4535-B880-96E6A24068EF}" destId="{219B7ABF-5F71-4FB7-8065-2E2F44D10D53}" srcOrd="0" destOrd="0" presId="urn:microsoft.com/office/officeart/2008/layout/HorizontalMultiLevelHierarchy"/>
    <dgm:cxn modelId="{6F4430BE-AAAC-43F4-BE9E-938B46B9D6ED}" type="presParOf" srcId="{53C4C941-10FC-4C17-9CA0-E1AB2FB89219}" destId="{A4D8A370-9FAD-4874-81EC-AB45DC93181E}" srcOrd="0" destOrd="0" presId="urn:microsoft.com/office/officeart/2008/layout/HorizontalMultiLevelHierarchy"/>
    <dgm:cxn modelId="{10A0CE67-C4AF-4DD5-9F30-550D8E071062}" type="presParOf" srcId="{A4D8A370-9FAD-4874-81EC-AB45DC93181E}" destId="{4F176F57-29D6-42B5-B0A5-6F40C048FC72}" srcOrd="0" destOrd="0" presId="urn:microsoft.com/office/officeart/2008/layout/HorizontalMultiLevelHierarchy"/>
    <dgm:cxn modelId="{F12CCEF4-F121-4FF4-8D79-853ABD10B34C}" type="presParOf" srcId="{A4D8A370-9FAD-4874-81EC-AB45DC93181E}" destId="{6C063A85-11EE-4202-9FB3-D4C3151BE417}" srcOrd="1" destOrd="0" presId="urn:microsoft.com/office/officeart/2008/layout/HorizontalMultiLevelHierarchy"/>
    <dgm:cxn modelId="{92986127-8458-4A82-ABA1-4E53BE20A4B4}" type="presParOf" srcId="{6C063A85-11EE-4202-9FB3-D4C3151BE417}" destId="{CB2A59B2-CBE1-43CE-BD6B-E4F20CB9DD17}" srcOrd="0" destOrd="0" presId="urn:microsoft.com/office/officeart/2008/layout/HorizontalMultiLevelHierarchy"/>
    <dgm:cxn modelId="{8C873DA9-B72C-45BD-BDD4-6EE5704471F5}" type="presParOf" srcId="{CB2A59B2-CBE1-43CE-BD6B-E4F20CB9DD17}" destId="{485406A4-BEB2-4A0F-AFAA-4485177F42B4}" srcOrd="0" destOrd="0" presId="urn:microsoft.com/office/officeart/2008/layout/HorizontalMultiLevelHierarchy"/>
    <dgm:cxn modelId="{E2CF00AE-BB7C-49D7-B000-60CBC7E4E9E1}" type="presParOf" srcId="{6C063A85-11EE-4202-9FB3-D4C3151BE417}" destId="{63E2E6FB-EC77-457F-A34E-7B21C8E6C1CB}" srcOrd="1" destOrd="0" presId="urn:microsoft.com/office/officeart/2008/layout/HorizontalMultiLevelHierarchy"/>
    <dgm:cxn modelId="{4DEB151E-23C1-4C19-9DCC-8D480F90A9B0}" type="presParOf" srcId="{63E2E6FB-EC77-457F-A34E-7B21C8E6C1CB}" destId="{D37D55EA-1AC9-436D-BEC4-72C2791A582F}" srcOrd="0" destOrd="0" presId="urn:microsoft.com/office/officeart/2008/layout/HorizontalMultiLevelHierarchy"/>
    <dgm:cxn modelId="{42694B60-6D4B-45F0-A1EF-1535A48DD6D7}" type="presParOf" srcId="{63E2E6FB-EC77-457F-A34E-7B21C8E6C1CB}" destId="{C698C19F-A8A5-43A2-9288-6F648004437E}" srcOrd="1" destOrd="0" presId="urn:microsoft.com/office/officeart/2008/layout/HorizontalMultiLevelHierarchy"/>
    <dgm:cxn modelId="{11AD724B-AF64-452F-9261-12CD96410022}" type="presParOf" srcId="{C698C19F-A8A5-43A2-9288-6F648004437E}" destId="{ECE32563-07EF-428B-91C0-9732C85D86CB}" srcOrd="0" destOrd="0" presId="urn:microsoft.com/office/officeart/2008/layout/HorizontalMultiLevelHierarchy"/>
    <dgm:cxn modelId="{84C0A1D3-274D-4596-A19D-C56CA5903594}" type="presParOf" srcId="{ECE32563-07EF-428B-91C0-9732C85D86CB}" destId="{DBEB2B2D-EE50-42C4-8F20-B8F111A70D9C}" srcOrd="0" destOrd="0" presId="urn:microsoft.com/office/officeart/2008/layout/HorizontalMultiLevelHierarchy"/>
    <dgm:cxn modelId="{8D069D76-DC52-4865-B860-B36D2192434B}" type="presParOf" srcId="{C698C19F-A8A5-43A2-9288-6F648004437E}" destId="{DEFE3D37-7EF9-4732-B500-B25EA327EE29}" srcOrd="1" destOrd="0" presId="urn:microsoft.com/office/officeart/2008/layout/HorizontalMultiLevelHierarchy"/>
    <dgm:cxn modelId="{F12CDDC4-D593-42EF-B14E-0765E9A98DBA}" type="presParOf" srcId="{DEFE3D37-7EF9-4732-B500-B25EA327EE29}" destId="{219B7ABF-5F71-4FB7-8065-2E2F44D10D53}" srcOrd="0" destOrd="0" presId="urn:microsoft.com/office/officeart/2008/layout/HorizontalMultiLevelHierarchy"/>
    <dgm:cxn modelId="{B9824CEC-D738-421E-B27D-CCD33B9BB2F0}" type="presParOf" srcId="{DEFE3D37-7EF9-4732-B500-B25EA327EE29}" destId="{6F7E97F1-6BEC-4C2A-B009-4F0A21096BC1}" srcOrd="1" destOrd="0" presId="urn:microsoft.com/office/officeart/2008/layout/HorizontalMultiLevelHierarchy"/>
    <dgm:cxn modelId="{EFA10B88-CAE9-444A-BF1E-50E7273C1D14}" type="presParOf" srcId="{C698C19F-A8A5-43A2-9288-6F648004437E}" destId="{DC0C3120-1580-432F-841E-D153690D96D4}" srcOrd="2" destOrd="0" presId="urn:microsoft.com/office/officeart/2008/layout/HorizontalMultiLevelHierarchy"/>
    <dgm:cxn modelId="{F2253468-C218-4D19-A21F-1434DFBC46A4}" type="presParOf" srcId="{DC0C3120-1580-432F-841E-D153690D96D4}" destId="{BACD28B6-BBB6-421F-8644-480E32A00F33}" srcOrd="0" destOrd="0" presId="urn:microsoft.com/office/officeart/2008/layout/HorizontalMultiLevelHierarchy"/>
    <dgm:cxn modelId="{715CC5C8-7F9D-401C-A329-BC0949B89383}" type="presParOf" srcId="{C698C19F-A8A5-43A2-9288-6F648004437E}" destId="{1935C9B2-C333-44C1-8318-7CFE4D2692EF}" srcOrd="3" destOrd="0" presId="urn:microsoft.com/office/officeart/2008/layout/HorizontalMultiLevelHierarchy"/>
    <dgm:cxn modelId="{986A00DE-1D50-4C71-9410-A083C842FB07}" type="presParOf" srcId="{1935C9B2-C333-44C1-8318-7CFE4D2692EF}" destId="{9A206417-F801-4B1C-84E0-31927EC6AD24}" srcOrd="0" destOrd="0" presId="urn:microsoft.com/office/officeart/2008/layout/HorizontalMultiLevelHierarchy"/>
    <dgm:cxn modelId="{D918B3E7-ECCA-4CDC-81A9-F1F0EC16D8E4}" type="presParOf" srcId="{1935C9B2-C333-44C1-8318-7CFE4D2692EF}" destId="{91506286-BA46-4CAB-8282-471C36E7B40C}" srcOrd="1" destOrd="0" presId="urn:microsoft.com/office/officeart/2008/layout/HorizontalMultiLevelHierarchy"/>
    <dgm:cxn modelId="{BD64B204-8A23-4FAA-9BDF-B7875AF02C35}" type="presParOf" srcId="{6C063A85-11EE-4202-9FB3-D4C3151BE417}" destId="{917E1C14-24EB-41DD-969A-7151972FEF01}" srcOrd="2" destOrd="0" presId="urn:microsoft.com/office/officeart/2008/layout/HorizontalMultiLevelHierarchy"/>
    <dgm:cxn modelId="{43D61197-37B5-46A8-B41F-44EC6C13C384}" type="presParOf" srcId="{917E1C14-24EB-41DD-969A-7151972FEF01}" destId="{F6898FA3-DB8B-431A-8ACF-1C69FFFE519A}" srcOrd="0" destOrd="0" presId="urn:microsoft.com/office/officeart/2008/layout/HorizontalMultiLevelHierarchy"/>
    <dgm:cxn modelId="{B96DEC54-33E3-4861-AD7E-8994BE915C12}" type="presParOf" srcId="{6C063A85-11EE-4202-9FB3-D4C3151BE417}" destId="{766CC4D7-9CA5-4463-A5D4-C375C8C4B4CC}" srcOrd="3" destOrd="0" presId="urn:microsoft.com/office/officeart/2008/layout/HorizontalMultiLevelHierarchy"/>
    <dgm:cxn modelId="{D252F732-4098-47D4-9200-DDD962D18C13}" type="presParOf" srcId="{766CC4D7-9CA5-4463-A5D4-C375C8C4B4CC}" destId="{A0A14031-4D53-4480-8B6A-369174056A9A}" srcOrd="0" destOrd="0" presId="urn:microsoft.com/office/officeart/2008/layout/HorizontalMultiLevelHierarchy"/>
    <dgm:cxn modelId="{9E25AF46-BDF8-40E7-A975-8D07FFFBF876}" type="presParOf" srcId="{766CC4D7-9CA5-4463-A5D4-C375C8C4B4CC}" destId="{515F22ED-B551-4764-8EB0-0F03AE2EDD72}" srcOrd="1" destOrd="0" presId="urn:microsoft.com/office/officeart/2008/layout/HorizontalMultiLevelHierarchy"/>
    <dgm:cxn modelId="{317E3B41-2C1C-43E7-AB8C-997C31F218E7}" type="presParOf" srcId="{515F22ED-B551-4764-8EB0-0F03AE2EDD72}" destId="{2BBB9D52-2EAB-44EA-81E3-115DF6A77420}" srcOrd="0" destOrd="0" presId="urn:microsoft.com/office/officeart/2008/layout/HorizontalMultiLevelHierarchy"/>
    <dgm:cxn modelId="{D4983D8F-A52A-4899-B39D-429CBEA8753C}" type="presParOf" srcId="{2BBB9D52-2EAB-44EA-81E3-115DF6A77420}" destId="{37D27ADA-B3BE-468D-AB24-BE6DD4D4D549}" srcOrd="0" destOrd="0" presId="urn:microsoft.com/office/officeart/2008/layout/HorizontalMultiLevelHierarchy"/>
    <dgm:cxn modelId="{DD9E1F2D-85CB-4A55-86C0-BD3C97A9C5B0}" type="presParOf" srcId="{515F22ED-B551-4764-8EB0-0F03AE2EDD72}" destId="{3F3C0B57-DECB-48D7-83AF-A4D4C7E1B7AD}" srcOrd="1" destOrd="0" presId="urn:microsoft.com/office/officeart/2008/layout/HorizontalMultiLevelHierarchy"/>
    <dgm:cxn modelId="{BFF5717F-CF9F-4CB6-AB68-87D3D7A31CA4}" type="presParOf" srcId="{3F3C0B57-DECB-48D7-83AF-A4D4C7E1B7AD}" destId="{DA853D3E-904D-4D51-AF2A-F4B8719DB09D}" srcOrd="0" destOrd="0" presId="urn:microsoft.com/office/officeart/2008/layout/HorizontalMultiLevelHierarchy"/>
    <dgm:cxn modelId="{B50B3031-24CB-45F3-8419-AAAB616F9B30}" type="presParOf" srcId="{3F3C0B57-DECB-48D7-83AF-A4D4C7E1B7AD}" destId="{12083C70-E2FA-4208-841C-7B4B9638797A}" srcOrd="1" destOrd="0" presId="urn:microsoft.com/office/officeart/2008/layout/HorizontalMultiLevelHierarchy"/>
    <dgm:cxn modelId="{D03729F7-F547-4E8E-8003-335CC5D3EC44}" type="presParOf" srcId="{515F22ED-B551-4764-8EB0-0F03AE2EDD72}" destId="{8B5FCAD0-DFD1-4DD9-A860-5946B50E02FB}" srcOrd="2" destOrd="0" presId="urn:microsoft.com/office/officeart/2008/layout/HorizontalMultiLevelHierarchy"/>
    <dgm:cxn modelId="{FC69BAC3-D710-412E-BC72-7F9DA296CF4F}" type="presParOf" srcId="{8B5FCAD0-DFD1-4DD9-A860-5946B50E02FB}" destId="{AD4FC6B8-3A7A-4C0F-BA64-B9BCD980B8E9}" srcOrd="0" destOrd="0" presId="urn:microsoft.com/office/officeart/2008/layout/HorizontalMultiLevelHierarchy"/>
    <dgm:cxn modelId="{1553C074-F927-44B7-B5D2-D358FDE02745}" type="presParOf" srcId="{515F22ED-B551-4764-8EB0-0F03AE2EDD72}" destId="{1218BE0B-2DA4-4A06-9F08-BCE52A31C9A8}" srcOrd="3" destOrd="0" presId="urn:microsoft.com/office/officeart/2008/layout/HorizontalMultiLevelHierarchy"/>
    <dgm:cxn modelId="{736BD15D-0818-4486-B3D8-F568A05E4FC3}" type="presParOf" srcId="{1218BE0B-2DA4-4A06-9F08-BCE52A31C9A8}" destId="{791053C1-B2C3-4F5F-8B03-62A7F4A018A5}" srcOrd="0" destOrd="0" presId="urn:microsoft.com/office/officeart/2008/layout/HorizontalMultiLevelHierarchy"/>
    <dgm:cxn modelId="{B0114C8D-8352-4055-8480-65C0BD3F82DC}" type="presParOf" srcId="{1218BE0B-2DA4-4A06-9F08-BCE52A31C9A8}" destId="{2573F25F-E833-469F-BA8C-FA7B112619DA}" srcOrd="1" destOrd="0" presId="urn:microsoft.com/office/officeart/2008/layout/HorizontalMultiLevelHierarchy"/>
    <dgm:cxn modelId="{F8950944-2AC3-4667-BDBD-60693541B57C}" type="presParOf" srcId="{515F22ED-B551-4764-8EB0-0F03AE2EDD72}" destId="{50B7F057-0B0D-42E3-A49B-03D13EF536F4}" srcOrd="4" destOrd="0" presId="urn:microsoft.com/office/officeart/2008/layout/HorizontalMultiLevelHierarchy"/>
    <dgm:cxn modelId="{9FFB4DDF-F009-4D52-911E-1F2A347B32AF}" type="presParOf" srcId="{50B7F057-0B0D-42E3-A49B-03D13EF536F4}" destId="{7305298D-64A9-40FA-A672-38F4F94688E2}" srcOrd="0" destOrd="0" presId="urn:microsoft.com/office/officeart/2008/layout/HorizontalMultiLevelHierarchy"/>
    <dgm:cxn modelId="{4197B9ED-B958-4A42-879F-DF2B2C41951F}" type="presParOf" srcId="{515F22ED-B551-4764-8EB0-0F03AE2EDD72}" destId="{27880AAD-E0AF-4046-8F9C-158AF75A29AD}" srcOrd="5" destOrd="0" presId="urn:microsoft.com/office/officeart/2008/layout/HorizontalMultiLevelHierarchy"/>
    <dgm:cxn modelId="{75578BAC-20D6-4B80-9327-3623E2A3467D}" type="presParOf" srcId="{27880AAD-E0AF-4046-8F9C-158AF75A29AD}" destId="{458372D6-DFB2-47DE-B2C3-AF159221C641}" srcOrd="0" destOrd="0" presId="urn:microsoft.com/office/officeart/2008/layout/HorizontalMultiLevelHierarchy"/>
    <dgm:cxn modelId="{92270093-4B67-4A47-AAEE-388CFDFF9111}" type="presParOf" srcId="{27880AAD-E0AF-4046-8F9C-158AF75A29AD}" destId="{994AF7A6-5A39-4C20-98A3-C11F26218D8D}"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B7F057-0B0D-42E3-A49B-03D13EF536F4}">
      <dsp:nvSpPr>
        <dsp:cNvPr id="0" name=""/>
        <dsp:cNvSpPr/>
      </dsp:nvSpPr>
      <dsp:spPr>
        <a:xfrm>
          <a:off x="3513987" y="2259237"/>
          <a:ext cx="348652" cy="664353"/>
        </a:xfrm>
        <a:custGeom>
          <a:avLst/>
          <a:gdLst/>
          <a:ahLst/>
          <a:cxnLst/>
          <a:rect l="0" t="0" r="0" b="0"/>
          <a:pathLst>
            <a:path>
              <a:moveTo>
                <a:pt x="0" y="0"/>
              </a:moveTo>
              <a:lnTo>
                <a:pt x="174326" y="0"/>
              </a:lnTo>
              <a:lnTo>
                <a:pt x="174326" y="664353"/>
              </a:lnTo>
              <a:lnTo>
                <a:pt x="348652" y="66435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9557" y="2572656"/>
        <a:ext cx="37514" cy="37514"/>
      </dsp:txXfrm>
    </dsp:sp>
    <dsp:sp modelId="{8B5FCAD0-DFD1-4DD9-A860-5946B50E02FB}">
      <dsp:nvSpPr>
        <dsp:cNvPr id="0" name=""/>
        <dsp:cNvSpPr/>
      </dsp:nvSpPr>
      <dsp:spPr>
        <a:xfrm>
          <a:off x="3513987" y="2213517"/>
          <a:ext cx="348652" cy="91440"/>
        </a:xfrm>
        <a:custGeom>
          <a:avLst/>
          <a:gdLst/>
          <a:ahLst/>
          <a:cxnLst/>
          <a:rect l="0" t="0" r="0" b="0"/>
          <a:pathLst>
            <a:path>
              <a:moveTo>
                <a:pt x="0" y="45720"/>
              </a:moveTo>
              <a:lnTo>
                <a:pt x="348652" y="457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9597" y="2250520"/>
        <a:ext cx="17432" cy="17432"/>
      </dsp:txXfrm>
    </dsp:sp>
    <dsp:sp modelId="{2BBB9D52-2EAB-44EA-81E3-115DF6A77420}">
      <dsp:nvSpPr>
        <dsp:cNvPr id="0" name=""/>
        <dsp:cNvSpPr/>
      </dsp:nvSpPr>
      <dsp:spPr>
        <a:xfrm>
          <a:off x="3513987" y="1594883"/>
          <a:ext cx="348652" cy="664353"/>
        </a:xfrm>
        <a:custGeom>
          <a:avLst/>
          <a:gdLst/>
          <a:ahLst/>
          <a:cxnLst/>
          <a:rect l="0" t="0" r="0" b="0"/>
          <a:pathLst>
            <a:path>
              <a:moveTo>
                <a:pt x="0" y="664353"/>
              </a:moveTo>
              <a:lnTo>
                <a:pt x="174326" y="664353"/>
              </a:lnTo>
              <a:lnTo>
                <a:pt x="174326" y="0"/>
              </a:lnTo>
              <a:lnTo>
                <a:pt x="348652"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9557" y="1908303"/>
        <a:ext cx="37514" cy="37514"/>
      </dsp:txXfrm>
    </dsp:sp>
    <dsp:sp modelId="{917E1C14-24EB-41DD-969A-7151972FEF01}">
      <dsp:nvSpPr>
        <dsp:cNvPr id="0" name=""/>
        <dsp:cNvSpPr/>
      </dsp:nvSpPr>
      <dsp:spPr>
        <a:xfrm>
          <a:off x="1422072" y="1428795"/>
          <a:ext cx="348652" cy="830441"/>
        </a:xfrm>
        <a:custGeom>
          <a:avLst/>
          <a:gdLst/>
          <a:ahLst/>
          <a:cxnLst/>
          <a:rect l="0" t="0" r="0" b="0"/>
          <a:pathLst>
            <a:path>
              <a:moveTo>
                <a:pt x="0" y="0"/>
              </a:moveTo>
              <a:lnTo>
                <a:pt x="174326" y="0"/>
              </a:lnTo>
              <a:lnTo>
                <a:pt x="174326" y="830441"/>
              </a:lnTo>
              <a:lnTo>
                <a:pt x="348652" y="83044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73881" y="1821499"/>
        <a:ext cx="45033" cy="45033"/>
      </dsp:txXfrm>
    </dsp:sp>
    <dsp:sp modelId="{DC0C3120-1580-432F-841E-D153690D96D4}">
      <dsp:nvSpPr>
        <dsp:cNvPr id="0" name=""/>
        <dsp:cNvSpPr/>
      </dsp:nvSpPr>
      <dsp:spPr>
        <a:xfrm>
          <a:off x="3513987" y="598354"/>
          <a:ext cx="348652" cy="332176"/>
        </a:xfrm>
        <a:custGeom>
          <a:avLst/>
          <a:gdLst/>
          <a:ahLst/>
          <a:cxnLst/>
          <a:rect l="0" t="0" r="0" b="0"/>
          <a:pathLst>
            <a:path>
              <a:moveTo>
                <a:pt x="0" y="0"/>
              </a:moveTo>
              <a:lnTo>
                <a:pt x="174326" y="0"/>
              </a:lnTo>
              <a:lnTo>
                <a:pt x="174326" y="332176"/>
              </a:lnTo>
              <a:lnTo>
                <a:pt x="348652" y="33217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6275" y="752403"/>
        <a:ext cx="24077" cy="24077"/>
      </dsp:txXfrm>
    </dsp:sp>
    <dsp:sp modelId="{ECE32563-07EF-428B-91C0-9732C85D86CB}">
      <dsp:nvSpPr>
        <dsp:cNvPr id="0" name=""/>
        <dsp:cNvSpPr/>
      </dsp:nvSpPr>
      <dsp:spPr>
        <a:xfrm>
          <a:off x="3513987" y="266177"/>
          <a:ext cx="348652" cy="332176"/>
        </a:xfrm>
        <a:custGeom>
          <a:avLst/>
          <a:gdLst/>
          <a:ahLst/>
          <a:cxnLst/>
          <a:rect l="0" t="0" r="0" b="0"/>
          <a:pathLst>
            <a:path>
              <a:moveTo>
                <a:pt x="0" y="332176"/>
              </a:moveTo>
              <a:lnTo>
                <a:pt x="174326" y="332176"/>
              </a:lnTo>
              <a:lnTo>
                <a:pt x="174326" y="0"/>
              </a:lnTo>
              <a:lnTo>
                <a:pt x="348652"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6275" y="420226"/>
        <a:ext cx="24077" cy="24077"/>
      </dsp:txXfrm>
    </dsp:sp>
    <dsp:sp modelId="{CB2A59B2-CBE1-43CE-BD6B-E4F20CB9DD17}">
      <dsp:nvSpPr>
        <dsp:cNvPr id="0" name=""/>
        <dsp:cNvSpPr/>
      </dsp:nvSpPr>
      <dsp:spPr>
        <a:xfrm>
          <a:off x="1422072" y="598354"/>
          <a:ext cx="348652" cy="830441"/>
        </a:xfrm>
        <a:custGeom>
          <a:avLst/>
          <a:gdLst/>
          <a:ahLst/>
          <a:cxnLst/>
          <a:rect l="0" t="0" r="0" b="0"/>
          <a:pathLst>
            <a:path>
              <a:moveTo>
                <a:pt x="0" y="830441"/>
              </a:moveTo>
              <a:lnTo>
                <a:pt x="174326" y="830441"/>
              </a:lnTo>
              <a:lnTo>
                <a:pt x="174326" y="0"/>
              </a:lnTo>
              <a:lnTo>
                <a:pt x="348652"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73881" y="991058"/>
        <a:ext cx="45033" cy="45033"/>
      </dsp:txXfrm>
    </dsp:sp>
    <dsp:sp modelId="{4F176F57-29D6-42B5-B0A5-6F40C048FC72}">
      <dsp:nvSpPr>
        <dsp:cNvPr id="0" name=""/>
        <dsp:cNvSpPr/>
      </dsp:nvSpPr>
      <dsp:spPr>
        <a:xfrm rot="16200000">
          <a:off x="-242307" y="1163054"/>
          <a:ext cx="2797277" cy="531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ИСТОЧНИКИ ИНВЕСТИЦИЙ</a:t>
          </a:r>
        </a:p>
      </dsp:txBody>
      <dsp:txXfrm>
        <a:off x="-242307" y="1163054"/>
        <a:ext cx="2797277" cy="531482"/>
      </dsp:txXfrm>
    </dsp:sp>
    <dsp:sp modelId="{D37D55EA-1AC9-436D-BEC4-72C2791A582F}">
      <dsp:nvSpPr>
        <dsp:cNvPr id="0" name=""/>
        <dsp:cNvSpPr/>
      </dsp:nvSpPr>
      <dsp:spPr>
        <a:xfrm>
          <a:off x="1770724" y="332612"/>
          <a:ext cx="1743263" cy="53148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ПРЕДПРИЯТИЯ</a:t>
          </a:r>
        </a:p>
      </dsp:txBody>
      <dsp:txXfrm>
        <a:off x="1770724" y="332612"/>
        <a:ext cx="1743263" cy="531482"/>
      </dsp:txXfrm>
    </dsp:sp>
    <dsp:sp modelId="{219B7ABF-5F71-4FB7-8065-2E2F44D10D53}">
      <dsp:nvSpPr>
        <dsp:cNvPr id="0" name=""/>
        <dsp:cNvSpPr/>
      </dsp:nvSpPr>
      <dsp:spPr>
        <a:xfrm>
          <a:off x="3862640" y="436"/>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СОБСТВЕННЫЕ ИСТОЧНИКИ</a:t>
          </a:r>
        </a:p>
      </dsp:txBody>
      <dsp:txXfrm>
        <a:off x="3862640" y="436"/>
        <a:ext cx="1743263" cy="531482"/>
      </dsp:txXfrm>
    </dsp:sp>
    <dsp:sp modelId="{9A206417-F801-4B1C-84E0-31927EC6AD24}">
      <dsp:nvSpPr>
        <dsp:cNvPr id="0" name=""/>
        <dsp:cNvSpPr/>
      </dsp:nvSpPr>
      <dsp:spPr>
        <a:xfrm>
          <a:off x="3862640" y="664789"/>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ЗАЕМНЫЕ СРЕДСТВА</a:t>
          </a:r>
        </a:p>
      </dsp:txBody>
      <dsp:txXfrm>
        <a:off x="3862640" y="664789"/>
        <a:ext cx="1743263" cy="531482"/>
      </dsp:txXfrm>
    </dsp:sp>
    <dsp:sp modelId="{A0A14031-4D53-4480-8B6A-369174056A9A}">
      <dsp:nvSpPr>
        <dsp:cNvPr id="0" name=""/>
        <dsp:cNvSpPr/>
      </dsp:nvSpPr>
      <dsp:spPr>
        <a:xfrm>
          <a:off x="1770724" y="1993495"/>
          <a:ext cx="1743263" cy="53148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БЮДЖЕТ</a:t>
          </a:r>
        </a:p>
      </dsp:txBody>
      <dsp:txXfrm>
        <a:off x="1770724" y="1993495"/>
        <a:ext cx="1743263" cy="531482"/>
      </dsp:txXfrm>
    </dsp:sp>
    <dsp:sp modelId="{DA853D3E-904D-4D51-AF2A-F4B8719DB09D}">
      <dsp:nvSpPr>
        <dsp:cNvPr id="0" name=""/>
        <dsp:cNvSpPr/>
      </dsp:nvSpPr>
      <dsp:spPr>
        <a:xfrm>
          <a:off x="3862640" y="1329142"/>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МЕСТНЫЙ</a:t>
          </a:r>
        </a:p>
      </dsp:txBody>
      <dsp:txXfrm>
        <a:off x="3862640" y="1329142"/>
        <a:ext cx="1743263" cy="531482"/>
      </dsp:txXfrm>
    </dsp:sp>
    <dsp:sp modelId="{791053C1-B2C3-4F5F-8B03-62A7F4A018A5}">
      <dsp:nvSpPr>
        <dsp:cNvPr id="0" name=""/>
        <dsp:cNvSpPr/>
      </dsp:nvSpPr>
      <dsp:spPr>
        <a:xfrm>
          <a:off x="3862640" y="1993495"/>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РЕСПУБЛИКАНСКИЙ </a:t>
          </a:r>
        </a:p>
      </dsp:txBody>
      <dsp:txXfrm>
        <a:off x="3862640" y="1993495"/>
        <a:ext cx="1743263" cy="531482"/>
      </dsp:txXfrm>
    </dsp:sp>
    <dsp:sp modelId="{458372D6-DFB2-47DE-B2C3-AF159221C641}">
      <dsp:nvSpPr>
        <dsp:cNvPr id="0" name=""/>
        <dsp:cNvSpPr/>
      </dsp:nvSpPr>
      <dsp:spPr>
        <a:xfrm>
          <a:off x="3862640" y="2657849"/>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ФЕДЕРАЛЬНЫЙ</a:t>
          </a:r>
        </a:p>
      </dsp:txBody>
      <dsp:txXfrm>
        <a:off x="3862640" y="2657849"/>
        <a:ext cx="1743263" cy="53148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960E3-359D-4678-954F-564CF0B7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42</Pages>
  <Words>13170</Words>
  <Characters>75069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WorkStation</cp:lastModifiedBy>
  <cp:revision>3</cp:revision>
  <cp:lastPrinted>2017-03-17T11:46:00Z</cp:lastPrinted>
  <dcterms:created xsi:type="dcterms:W3CDTF">2017-03-17T11:15:00Z</dcterms:created>
  <dcterms:modified xsi:type="dcterms:W3CDTF">2017-03-17T11:48:00Z</dcterms:modified>
</cp:coreProperties>
</file>