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17" w:rsidRPr="00F83109" w:rsidRDefault="00F72917" w:rsidP="00F72917">
      <w:pPr>
        <w:jc w:val="both"/>
        <w:rPr>
          <w:sz w:val="28"/>
          <w:szCs w:val="28"/>
          <w:highlight w:val="yellow"/>
        </w:rPr>
      </w:pPr>
    </w:p>
    <w:p w:rsidR="00F72917" w:rsidRPr="00F83109" w:rsidRDefault="00F72917" w:rsidP="00F729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109">
        <w:rPr>
          <w:b/>
          <w:sz w:val="28"/>
          <w:szCs w:val="28"/>
        </w:rPr>
        <w:t>ПРОЕКТ</w:t>
      </w:r>
    </w:p>
    <w:p w:rsidR="00F72917" w:rsidRPr="00F83109" w:rsidRDefault="00F72917" w:rsidP="00F72917">
      <w:pPr>
        <w:ind w:firstLine="720"/>
        <w:jc w:val="both"/>
        <w:rPr>
          <w:sz w:val="28"/>
          <w:szCs w:val="28"/>
        </w:rPr>
      </w:pPr>
    </w:p>
    <w:p w:rsidR="00F72917" w:rsidRPr="00F83109" w:rsidRDefault="00F72917" w:rsidP="00F72917">
      <w:pPr>
        <w:rPr>
          <w:sz w:val="28"/>
          <w:szCs w:val="28"/>
        </w:rPr>
      </w:pPr>
      <w:r w:rsidRPr="00F83109">
        <w:rPr>
          <w:sz w:val="28"/>
          <w:szCs w:val="28"/>
        </w:rPr>
        <w:t xml:space="preserve">   КАРАР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                   </w:t>
      </w:r>
      <w:r w:rsidRPr="00F83109">
        <w:rPr>
          <w:sz w:val="28"/>
          <w:szCs w:val="28"/>
        </w:rPr>
        <w:tab/>
      </w:r>
      <w:r w:rsidRPr="00F8310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F83109">
        <w:rPr>
          <w:sz w:val="28"/>
          <w:szCs w:val="28"/>
        </w:rPr>
        <w:t xml:space="preserve"> ПОСТАНОВЛЕНИЕ</w:t>
      </w:r>
    </w:p>
    <w:p w:rsidR="0025677F" w:rsidRDefault="00F72917" w:rsidP="00F72917">
      <w:pPr>
        <w:jc w:val="right"/>
        <w:rPr>
          <w:sz w:val="28"/>
          <w:szCs w:val="28"/>
        </w:rPr>
      </w:pPr>
      <w:r w:rsidRPr="00F83109">
        <w:rPr>
          <w:b/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«____» ____ 2017й         </w:t>
      </w:r>
      <w:r>
        <w:rPr>
          <w:sz w:val="26"/>
          <w:szCs w:val="26"/>
        </w:rPr>
        <w:t xml:space="preserve">      </w:t>
      </w:r>
      <w:r w:rsidRPr="00F83109">
        <w:rPr>
          <w:sz w:val="26"/>
          <w:szCs w:val="26"/>
        </w:rPr>
        <w:t xml:space="preserve">                 №  _____              </w:t>
      </w:r>
      <w:r>
        <w:rPr>
          <w:sz w:val="26"/>
          <w:szCs w:val="26"/>
        </w:rPr>
        <w:t xml:space="preserve">               </w:t>
      </w:r>
      <w:r w:rsidRPr="00F83109">
        <w:rPr>
          <w:sz w:val="26"/>
          <w:szCs w:val="26"/>
        </w:rPr>
        <w:t xml:space="preserve">    «____» _________ 2017г</w:t>
      </w:r>
    </w:p>
    <w:p w:rsidR="0025677F" w:rsidRPr="00E21C5F" w:rsidRDefault="0025677F" w:rsidP="0025677F">
      <w:pPr>
        <w:pStyle w:val="ConsPlusTitle"/>
        <w:rPr>
          <w:sz w:val="28"/>
          <w:szCs w:val="28"/>
        </w:rPr>
      </w:pPr>
    </w:p>
    <w:p w:rsidR="00C16EF4" w:rsidRDefault="00C16EF4" w:rsidP="00C16EF4">
      <w:pPr>
        <w:ind w:firstLine="708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Положения о форме, порядке и сроках общественного обсуждения</w:t>
      </w:r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проекта  муниципальной</w:t>
      </w:r>
      <w:proofErr w:type="gramEnd"/>
      <w:r>
        <w:rPr>
          <w:b/>
          <w:sz w:val="28"/>
          <w:szCs w:val="28"/>
        </w:rPr>
        <w:t xml:space="preserve"> программы «Формирование современной городской среды на территории сельского поселения   Иглинский сельсовет  муниципального района Иглинский район Республики Башкортостан на 2018-2022 гг.»</w:t>
      </w:r>
    </w:p>
    <w:p w:rsidR="00C16EF4" w:rsidRDefault="00C16EF4" w:rsidP="00C16EF4">
      <w:pPr>
        <w:ind w:firstLine="708"/>
        <w:jc w:val="center"/>
        <w:outlineLvl w:val="0"/>
        <w:rPr>
          <w:b/>
          <w:sz w:val="28"/>
          <w:szCs w:val="28"/>
        </w:rPr>
      </w:pPr>
    </w:p>
    <w:p w:rsidR="00C16EF4" w:rsidRDefault="00C16EF4" w:rsidP="00C16EF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благоустройства села </w:t>
      </w:r>
      <w:proofErr w:type="spellStart"/>
      <w:r>
        <w:rPr>
          <w:sz w:val="28"/>
          <w:szCs w:val="28"/>
        </w:rPr>
        <w:t>Акбердино</w:t>
      </w:r>
      <w:proofErr w:type="spellEnd"/>
      <w:r>
        <w:rPr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</w:p>
    <w:p w:rsidR="00C16EF4" w:rsidRDefault="00C16EF4" w:rsidP="00C16EF4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16EF4" w:rsidRDefault="00C16EF4" w:rsidP="00C16EF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форме, порядке и сроках общественного обсуждения </w:t>
      </w:r>
      <w:proofErr w:type="gramStart"/>
      <w:r>
        <w:rPr>
          <w:sz w:val="28"/>
          <w:szCs w:val="28"/>
        </w:rPr>
        <w:t>проекта  муниципальной</w:t>
      </w:r>
      <w:proofErr w:type="gramEnd"/>
      <w:r>
        <w:rPr>
          <w:sz w:val="28"/>
          <w:szCs w:val="28"/>
        </w:rPr>
        <w:t xml:space="preserve"> программы «Формирование современной городской среды на территории сельского поселения Акбердинский  сельсовет муниципального района Иглинский  район Республики Башкортостан на 2018-2022 гг.» согласно Приложению № 1.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сельского поселения Акбердинский сельсовет муниципального района Иглинский район Республики Башкортостан </w:t>
      </w:r>
      <w:r>
        <w:rPr>
          <w:color w:val="FF0000"/>
          <w:sz w:val="28"/>
          <w:szCs w:val="28"/>
        </w:rPr>
        <w:t>http://sp-</w:t>
      </w:r>
      <w:proofErr w:type="spellStart"/>
      <w:r>
        <w:rPr>
          <w:color w:val="FF0000"/>
          <w:sz w:val="28"/>
          <w:szCs w:val="28"/>
          <w:lang w:val="en-US"/>
        </w:rPr>
        <w:t>akberdino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</w:rPr>
        <w:t>ru</w:t>
      </w:r>
      <w:proofErr w:type="spellEnd"/>
      <w:r>
        <w:rPr>
          <w:color w:val="FF0000"/>
          <w:sz w:val="28"/>
          <w:szCs w:val="28"/>
        </w:rPr>
        <w:t>/</w:t>
      </w:r>
      <w:r>
        <w:rPr>
          <w:sz w:val="28"/>
          <w:szCs w:val="28"/>
        </w:rPr>
        <w:t xml:space="preserve">, на информационном стенде в здании администрации сельского поселения Акбердинский сельсовет муниципального района Иглинский район Республики Башкортостан по адресу: </w:t>
      </w:r>
      <w:proofErr w:type="spellStart"/>
      <w:r>
        <w:rPr>
          <w:sz w:val="28"/>
          <w:szCs w:val="28"/>
        </w:rPr>
        <w:t>с.Акбердино</w:t>
      </w:r>
      <w:proofErr w:type="spellEnd"/>
      <w:r>
        <w:rPr>
          <w:sz w:val="28"/>
          <w:szCs w:val="28"/>
        </w:rPr>
        <w:t>, ул. Газпромовская, 21.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 сельского поселения Акбердинский сельсовет – </w:t>
      </w: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Г.Х.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</w:p>
    <w:p w:rsidR="00C16EF4" w:rsidRDefault="00C16EF4" w:rsidP="00C16EF4">
      <w:pPr>
        <w:ind w:firstLine="708"/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Г.Ф. </w:t>
      </w:r>
      <w:proofErr w:type="spellStart"/>
      <w:r>
        <w:rPr>
          <w:sz w:val="28"/>
          <w:szCs w:val="28"/>
        </w:rPr>
        <w:t>Халикова</w:t>
      </w:r>
      <w:proofErr w:type="spellEnd"/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tabs>
          <w:tab w:val="left" w:pos="0"/>
        </w:tabs>
        <w:ind w:firstLine="4962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</w:p>
    <w:p w:rsidR="00C16EF4" w:rsidRDefault="00C16EF4" w:rsidP="00C16EF4">
      <w:pPr>
        <w:tabs>
          <w:tab w:val="left" w:pos="0"/>
          <w:tab w:val="left" w:pos="5529"/>
        </w:tabs>
        <w:ind w:firstLine="6237"/>
      </w:pPr>
      <w:r>
        <w:lastRenderedPageBreak/>
        <w:t>Приложение</w:t>
      </w:r>
    </w:p>
    <w:p w:rsidR="00C16EF4" w:rsidRDefault="00C16EF4" w:rsidP="00C16EF4">
      <w:pPr>
        <w:tabs>
          <w:tab w:val="left" w:pos="0"/>
          <w:tab w:val="left" w:pos="5529"/>
        </w:tabs>
        <w:spacing w:line="240" w:lineRule="exact"/>
        <w:ind w:firstLine="6237"/>
      </w:pPr>
      <w:r>
        <w:t xml:space="preserve">к постановлению администрации </w:t>
      </w:r>
    </w:p>
    <w:p w:rsidR="00C16EF4" w:rsidRDefault="00C16EF4" w:rsidP="00C16EF4">
      <w:pPr>
        <w:tabs>
          <w:tab w:val="left" w:pos="0"/>
          <w:tab w:val="left" w:pos="5529"/>
        </w:tabs>
        <w:spacing w:line="240" w:lineRule="exact"/>
        <w:ind w:firstLine="6237"/>
      </w:pPr>
      <w:proofErr w:type="gramStart"/>
      <w:r>
        <w:t>сельского  поселения</w:t>
      </w:r>
      <w:proofErr w:type="gramEnd"/>
      <w:r>
        <w:t xml:space="preserve"> </w:t>
      </w:r>
    </w:p>
    <w:p w:rsidR="00C16EF4" w:rsidRDefault="00C16EF4" w:rsidP="00C16EF4">
      <w:pPr>
        <w:tabs>
          <w:tab w:val="left" w:pos="0"/>
          <w:tab w:val="left" w:pos="5529"/>
        </w:tabs>
        <w:spacing w:line="240" w:lineRule="exact"/>
        <w:ind w:firstLine="6237"/>
      </w:pPr>
      <w:r>
        <w:t xml:space="preserve">Акбердинский сельсовет </w:t>
      </w:r>
    </w:p>
    <w:p w:rsidR="00C16EF4" w:rsidRDefault="00C16EF4" w:rsidP="00C16EF4">
      <w:pPr>
        <w:tabs>
          <w:tab w:val="left" w:pos="0"/>
          <w:tab w:val="left" w:pos="5529"/>
        </w:tabs>
        <w:spacing w:line="240" w:lineRule="exact"/>
        <w:ind w:firstLine="6237"/>
      </w:pPr>
      <w:r>
        <w:t xml:space="preserve">от </w:t>
      </w:r>
      <w:proofErr w:type="gramStart"/>
      <w:r>
        <w:t>«  »</w:t>
      </w:r>
      <w:proofErr w:type="gramEnd"/>
      <w:r>
        <w:t xml:space="preserve"> ____________г. № ____</w:t>
      </w:r>
    </w:p>
    <w:p w:rsidR="00C16EF4" w:rsidRDefault="00C16EF4" w:rsidP="00C16EF4">
      <w:pPr>
        <w:jc w:val="center"/>
        <w:rPr>
          <w:sz w:val="28"/>
          <w:szCs w:val="28"/>
        </w:rPr>
      </w:pPr>
    </w:p>
    <w:p w:rsidR="00C16EF4" w:rsidRDefault="00C16EF4" w:rsidP="00C1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6EF4" w:rsidRDefault="00C16EF4" w:rsidP="00C1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форме, порядке и сроках общественного обсуждения проекта </w:t>
      </w:r>
    </w:p>
    <w:p w:rsidR="00C16EF4" w:rsidRDefault="00C16EF4" w:rsidP="00C1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сельского поселения Акбердинский </w:t>
      </w:r>
      <w:proofErr w:type="gramStart"/>
      <w:r>
        <w:rPr>
          <w:b/>
          <w:sz w:val="28"/>
          <w:szCs w:val="28"/>
        </w:rPr>
        <w:t>сельсовет  муниципального</w:t>
      </w:r>
      <w:proofErr w:type="gramEnd"/>
      <w:r>
        <w:rPr>
          <w:b/>
          <w:sz w:val="28"/>
          <w:szCs w:val="28"/>
        </w:rPr>
        <w:t xml:space="preserve"> района Иглинский  район Республики Башкортостан на 2018-2022 гг.» 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  Акбердинский сельсовет муниципального района </w:t>
      </w:r>
      <w:proofErr w:type="gramStart"/>
      <w:r>
        <w:rPr>
          <w:sz w:val="28"/>
          <w:szCs w:val="28"/>
        </w:rPr>
        <w:t>Иглинский  район</w:t>
      </w:r>
      <w:proofErr w:type="gramEnd"/>
      <w:r>
        <w:rPr>
          <w:sz w:val="28"/>
          <w:szCs w:val="28"/>
        </w:rPr>
        <w:t xml:space="preserve"> Республики Башкортостан на 2018-2022 гг. 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общественного обсуждения осуществляет администрация сельского поселения Акбердинский сельсовет муниципального района </w:t>
      </w:r>
      <w:proofErr w:type="gramStart"/>
      <w:r>
        <w:rPr>
          <w:sz w:val="28"/>
          <w:szCs w:val="28"/>
        </w:rPr>
        <w:t>Иглинский  район</w:t>
      </w:r>
      <w:proofErr w:type="gramEnd"/>
      <w:r>
        <w:rPr>
          <w:sz w:val="28"/>
          <w:szCs w:val="28"/>
        </w:rPr>
        <w:t xml:space="preserve"> Республики Башкортостан (далее – Администрация).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сельского поселения   Акбердинский сельсовет муниципального района Иглинский район Республики Башкортостан: http://sp-akberdino.ru и итогового общественного обсуждения.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порядку и срокам представления, рассмотрения и оценки предложений граждан, организаций о включении  общественных территорий сельского поселения Акбердинский сельсовет муниципального района Иглинский район Республики Башкортостан в муниципальную программу «Формирование современной городской среды сельского поселения Акбердинский сельсовет муниципального района Иглинский район Республики Башкортостан на 2018-2022 год»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указываются: 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 и наименование проекта – муниципальной программы;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сведение о разработчике проекта – администрации сельского поселения   Акбердинский сельсовет муниципального района Иглинский район Республики Башкортостан;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уведомлением проект муниципальной программы размещается </w:t>
      </w:r>
      <w:proofErr w:type="gramStart"/>
      <w:r>
        <w:rPr>
          <w:sz w:val="28"/>
          <w:szCs w:val="28"/>
        </w:rPr>
        <w:t>на официальной сайте</w:t>
      </w:r>
      <w:proofErr w:type="gramEnd"/>
      <w:r>
        <w:rPr>
          <w:sz w:val="28"/>
          <w:szCs w:val="28"/>
        </w:rPr>
        <w:t xml:space="preserve"> сельского поселения   Акбердинский сельсовет </w:t>
      </w:r>
      <w:r>
        <w:rPr>
          <w:sz w:val="28"/>
          <w:szCs w:val="28"/>
        </w:rPr>
        <w:lastRenderedPageBreak/>
        <w:t>муниципального района Иглинский район Республики Башкортостан: http://sp-akberdino.ru в информационно-телекоммуникационной сети «Интернет».</w:t>
      </w:r>
    </w:p>
    <w:p w:rsidR="00C16EF4" w:rsidRDefault="00C16EF4" w:rsidP="00C16EF4">
      <w:pPr>
        <w:tabs>
          <w:tab w:val="left" w:pos="993"/>
        </w:tabs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proofErr w:type="spellStart"/>
      <w:r>
        <w:rPr>
          <w:sz w:val="28"/>
          <w:szCs w:val="28"/>
          <w:lang w:val="en-US"/>
        </w:rPr>
        <w:t>akberdino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igln</w:t>
      </w:r>
      <w:proofErr w:type="spellEnd"/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</w:rPr>
        <w:t>ru</w:t>
      </w:r>
      <w:proofErr w:type="spellEnd"/>
      <w:r>
        <w:rPr>
          <w:sz w:val="28"/>
          <w:szCs w:val="28"/>
        </w:rPr>
        <w:t xml:space="preserve"> или в письменной форме на бумажном носителе администрацией сельского поселения Акбердинский сельсовет муниципального района Иглинский район в рабочие дни с 9.00 часов до 17.00 часов (перерыв с 13.00 ч. до 14.00 ч) по адресу: Республика  Башкортостан, Иглинский район, с. </w:t>
      </w:r>
      <w:proofErr w:type="spellStart"/>
      <w:r>
        <w:rPr>
          <w:sz w:val="28"/>
          <w:szCs w:val="28"/>
        </w:rPr>
        <w:t>Акбердино</w:t>
      </w:r>
      <w:proofErr w:type="spellEnd"/>
      <w:r>
        <w:rPr>
          <w:sz w:val="28"/>
          <w:szCs w:val="28"/>
        </w:rPr>
        <w:t>, ул. Газпромовская, 21. Телефон для справок: 8(347)274-91-02, 8(34795)2-51-02.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7. Участникам общественного обсуждения при направлении замечаний (</w:t>
      </w:r>
      <w:proofErr w:type="gramStart"/>
      <w:r>
        <w:rPr>
          <w:sz w:val="28"/>
          <w:szCs w:val="28"/>
        </w:rPr>
        <w:t>предложений)  к</w:t>
      </w:r>
      <w:proofErr w:type="gramEnd"/>
      <w:r>
        <w:rPr>
          <w:sz w:val="28"/>
          <w:szCs w:val="28"/>
        </w:rPr>
        <w:t xml:space="preserve"> проекту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объединения. В противном случае замечания (предложения) к проекту Программы признаются анонимными и к рассмотрению не принимаются.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общественного обсуждения проекта Программы. 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9.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общественного обсуждения носят рекомендательный характер.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11. В случае отсутствия замечаний проект Программы остается без изменений.</w:t>
      </w:r>
    </w:p>
    <w:p w:rsidR="00C16EF4" w:rsidRDefault="00C16EF4" w:rsidP="00C16EF4">
      <w:pPr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Исполнитель Программы еженедельно размещает на официальном сайте Администрации сельского поселения Акбердинский сельсовет отчет о ходе обсуждения проекта Программы, количестве поступивших предложений о благоустройстве дворовых территорий, о наименованиях территориях, прилагаемых к благоустройству в 2018-2022 </w:t>
      </w:r>
      <w:proofErr w:type="spellStart"/>
      <w:r>
        <w:rPr>
          <w:sz w:val="28"/>
          <w:szCs w:val="28"/>
        </w:rPr>
        <w:t>гг.у</w:t>
      </w:r>
      <w:proofErr w:type="spellEnd"/>
      <w:r>
        <w:rPr>
          <w:sz w:val="28"/>
          <w:szCs w:val="28"/>
        </w:rPr>
        <w:t>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 необходимости и в особо спорных случаях повторно проводятся общественные обсуждения, до достижения консенсуса между всеми заинтересованными сторонами.</w:t>
      </w:r>
    </w:p>
    <w:p w:rsidR="00C16EF4" w:rsidRDefault="00C16EF4" w:rsidP="00C16EF4">
      <w:pPr>
        <w:ind w:firstLine="708"/>
        <w:jc w:val="both"/>
        <w:rPr>
          <w:sz w:val="28"/>
          <w:szCs w:val="28"/>
        </w:rPr>
      </w:pP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Итоги общественного обсуждения проекта Программы                             формируются в течение 7 рабочих дней после завершения срока общественного обсуждения проекта Программы ответственным исполнителем Программы в виде итогового документа (протокола) по форме согласно приложению 2 к настоящему Порядку и подлежат размещению на официальном сайте Администрации сельского поселения Акбердинский сельсовет.</w:t>
      </w:r>
    </w:p>
    <w:p w:rsidR="00C16EF4" w:rsidRDefault="00C16EF4" w:rsidP="00C16EF4">
      <w:pPr>
        <w:jc w:val="both"/>
        <w:rPr>
          <w:sz w:val="28"/>
          <w:szCs w:val="28"/>
        </w:rPr>
      </w:pPr>
      <w:r>
        <w:rPr>
          <w:sz w:val="28"/>
          <w:szCs w:val="28"/>
        </w:rPr>
        <w:t>16.  В течение 10 дней после проведения итогового общественного обсуждения на официальном сайте сельского поселения   Акбердинский сельсовет муниципального района Иглинский  район Республики Башкортостан: http://sp-akberdino.ru 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непринятия.</w:t>
      </w:r>
    </w:p>
    <w:p w:rsidR="00C16EF4" w:rsidRDefault="00C16EF4" w:rsidP="00C16EF4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предложений по благоустройству дворовых территорий, соответствующих установленным требованиям и прошедшим одобрение общественной </w:t>
      </w:r>
      <w:proofErr w:type="gramStart"/>
      <w:r>
        <w:rPr>
          <w:sz w:val="28"/>
          <w:szCs w:val="28"/>
        </w:rPr>
        <w:t>комиссии  поступит</w:t>
      </w:r>
      <w:proofErr w:type="gramEnd"/>
      <w:r>
        <w:rPr>
          <w:sz w:val="28"/>
          <w:szCs w:val="28"/>
        </w:rPr>
        <w:t xml:space="preserve"> на сумму большую нежели предусмотрено в бюджете сельского поселения Акбердинский сельсовет, формируется отдельный перечень таких предложений для их первоочередного включения в случае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C16EF4" w:rsidRDefault="00C16EF4" w:rsidP="00C16EF4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</w:p>
    <w:p w:rsidR="00C16EF4" w:rsidRDefault="00C16EF4" w:rsidP="00C16EF4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</w:p>
    <w:p w:rsidR="00CA35B2" w:rsidRDefault="00CA35B2"/>
    <w:sectPr w:rsidR="00CA35B2" w:rsidSect="00310B09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652D2"/>
    <w:multiLevelType w:val="hybridMultilevel"/>
    <w:tmpl w:val="174C33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E307D"/>
    <w:multiLevelType w:val="hybridMultilevel"/>
    <w:tmpl w:val="42C6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97926"/>
    <w:multiLevelType w:val="hybridMultilevel"/>
    <w:tmpl w:val="3096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0A4C"/>
    <w:multiLevelType w:val="hybridMultilevel"/>
    <w:tmpl w:val="AB1CE050"/>
    <w:lvl w:ilvl="0" w:tplc="F33247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 w15:restartNumberingAfterBreak="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41EDD"/>
    <w:multiLevelType w:val="hybridMultilevel"/>
    <w:tmpl w:val="91702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96AB1"/>
    <w:multiLevelType w:val="hybridMultilevel"/>
    <w:tmpl w:val="3E26B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9" w15:restartNumberingAfterBreak="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0"/>
  </w:num>
  <w:num w:numId="5">
    <w:abstractNumId w:val="27"/>
  </w:num>
  <w:num w:numId="6">
    <w:abstractNumId w:val="1"/>
  </w:num>
  <w:num w:numId="7">
    <w:abstractNumId w:val="8"/>
  </w:num>
  <w:num w:numId="8">
    <w:abstractNumId w:val="0"/>
  </w:num>
  <w:num w:numId="9">
    <w:abstractNumId w:val="28"/>
  </w:num>
  <w:num w:numId="10">
    <w:abstractNumId w:val="30"/>
  </w:num>
  <w:num w:numId="11">
    <w:abstractNumId w:val="17"/>
  </w:num>
  <w:num w:numId="12">
    <w:abstractNumId w:val="29"/>
  </w:num>
  <w:num w:numId="13">
    <w:abstractNumId w:val="26"/>
  </w:num>
  <w:num w:numId="14">
    <w:abstractNumId w:val="6"/>
  </w:num>
  <w:num w:numId="15">
    <w:abstractNumId w:val="22"/>
  </w:num>
  <w:num w:numId="16">
    <w:abstractNumId w:val="19"/>
  </w:num>
  <w:num w:numId="17">
    <w:abstractNumId w:val="18"/>
  </w:num>
  <w:num w:numId="18">
    <w:abstractNumId w:val="25"/>
  </w:num>
  <w:num w:numId="19">
    <w:abstractNumId w:val="14"/>
  </w:num>
  <w:num w:numId="20">
    <w:abstractNumId w:val="21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1"/>
  </w:num>
  <w:num w:numId="26">
    <w:abstractNumId w:val="3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8"/>
    <w:rsid w:val="00192704"/>
    <w:rsid w:val="001E63B2"/>
    <w:rsid w:val="00212604"/>
    <w:rsid w:val="00233DD3"/>
    <w:rsid w:val="0025162D"/>
    <w:rsid w:val="0025677F"/>
    <w:rsid w:val="00296460"/>
    <w:rsid w:val="00310B09"/>
    <w:rsid w:val="00386438"/>
    <w:rsid w:val="003C20CE"/>
    <w:rsid w:val="00444477"/>
    <w:rsid w:val="00540E17"/>
    <w:rsid w:val="00582798"/>
    <w:rsid w:val="00585900"/>
    <w:rsid w:val="005E3075"/>
    <w:rsid w:val="006B5323"/>
    <w:rsid w:val="00746DE8"/>
    <w:rsid w:val="007511FA"/>
    <w:rsid w:val="007B41BB"/>
    <w:rsid w:val="00814F85"/>
    <w:rsid w:val="008A44C7"/>
    <w:rsid w:val="008E3C9C"/>
    <w:rsid w:val="00920F8A"/>
    <w:rsid w:val="00A66120"/>
    <w:rsid w:val="00BE2FFC"/>
    <w:rsid w:val="00C16EF4"/>
    <w:rsid w:val="00C619D8"/>
    <w:rsid w:val="00CA35B2"/>
    <w:rsid w:val="00DC5E28"/>
    <w:rsid w:val="00E21C5F"/>
    <w:rsid w:val="00F4613C"/>
    <w:rsid w:val="00F72917"/>
    <w:rsid w:val="00FA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8D3"/>
  <w15:docId w15:val="{70D5961D-D00A-44C6-8004-C8BA0EE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77F"/>
    <w:pPr>
      <w:keepNext/>
      <w:tabs>
        <w:tab w:val="left" w:pos="0"/>
      </w:tabs>
      <w:autoSpaceDE/>
      <w:autoSpaceDN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677F"/>
    <w:pPr>
      <w:keepNext/>
      <w:tabs>
        <w:tab w:val="left" w:pos="0"/>
      </w:tabs>
      <w:autoSpaceDE/>
      <w:autoSpaceDN/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77F"/>
    <w:pPr>
      <w:keepNext/>
      <w:autoSpaceDE/>
      <w:autoSpaceDN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56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567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25677F"/>
  </w:style>
  <w:style w:type="character" w:customStyle="1" w:styleId="a8">
    <w:name w:val="Текст сноски Знак"/>
    <w:basedOn w:val="a0"/>
    <w:link w:val="a7"/>
    <w:rsid w:val="00256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5677F"/>
    <w:rPr>
      <w:vertAlign w:val="superscript"/>
    </w:rPr>
  </w:style>
  <w:style w:type="paragraph" w:styleId="aa">
    <w:name w:val="Balloon Text"/>
    <w:basedOn w:val="a"/>
    <w:link w:val="ab"/>
    <w:semiHidden/>
    <w:rsid w:val="00256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5677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25677F"/>
    <w:pPr>
      <w:tabs>
        <w:tab w:val="left" w:pos="1276"/>
      </w:tabs>
      <w:autoSpaceDE/>
      <w:autoSpaceDN/>
      <w:spacing w:line="360" w:lineRule="auto"/>
      <w:jc w:val="center"/>
    </w:pPr>
    <w:rPr>
      <w:b/>
      <w:sz w:val="28"/>
    </w:rPr>
  </w:style>
  <w:style w:type="character" w:customStyle="1" w:styleId="af">
    <w:name w:val="Подзаголовок Знак"/>
    <w:basedOn w:val="a0"/>
    <w:link w:val="ae"/>
    <w:rsid w:val="0025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rsid w:val="0025677F"/>
    <w:pPr>
      <w:tabs>
        <w:tab w:val="left" w:pos="0"/>
      </w:tabs>
      <w:autoSpaceDE/>
      <w:autoSpaceDN/>
      <w:ind w:firstLine="567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25677F"/>
    <w:pPr>
      <w:autoSpaceDE/>
      <w:autoSpaceDN/>
    </w:pPr>
    <w:rPr>
      <w:sz w:val="28"/>
    </w:rPr>
  </w:style>
  <w:style w:type="character" w:customStyle="1" w:styleId="af3">
    <w:name w:val="Основной текст Знак"/>
    <w:basedOn w:val="a0"/>
    <w:link w:val="af2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5677F"/>
    <w:pPr>
      <w:autoSpaceDE/>
      <w:autoSpaceDN/>
      <w:ind w:left="44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5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5677F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677F"/>
  </w:style>
  <w:style w:type="character" w:styleId="af4">
    <w:name w:val="Hyperlink"/>
    <w:semiHidden/>
    <w:unhideWhenUsed/>
    <w:rsid w:val="0025677F"/>
    <w:rPr>
      <w:color w:val="0000FF"/>
      <w:u w:val="single"/>
    </w:rPr>
  </w:style>
  <w:style w:type="paragraph" w:customStyle="1" w:styleId="ConsPlusCell">
    <w:name w:val="ConsPlusCell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link w:val="af6"/>
    <w:qFormat/>
    <w:rsid w:val="0025677F"/>
    <w:pPr>
      <w:autoSpaceDE/>
      <w:autoSpaceDN/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6">
    <w:name w:val="Абзац списка Знак"/>
    <w:link w:val="af5"/>
    <w:locked/>
    <w:rsid w:val="0025677F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qFormat/>
    <w:rsid w:val="0025677F"/>
    <w:pPr>
      <w:autoSpaceDE/>
      <w:autoSpaceDN/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256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2</cp:revision>
  <dcterms:created xsi:type="dcterms:W3CDTF">2017-10-03T06:12:00Z</dcterms:created>
  <dcterms:modified xsi:type="dcterms:W3CDTF">2017-10-03T06:12:00Z</dcterms:modified>
</cp:coreProperties>
</file>